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5A0D" w:rsidRPr="00F64CE7" w:rsidRDefault="00965F34" w:rsidP="00F64CE7">
      <w:pPr>
        <w:jc w:val="center"/>
        <w:rPr>
          <w:rFonts w:ascii="Fedra Sans Std Demi" w:hAnsi="Fedra Sans Std Demi" w:cs="Calibri"/>
          <w:color w:val="071D49"/>
          <w:szCs w:val="24"/>
        </w:rPr>
      </w:pPr>
      <w:r>
        <w:rPr>
          <w:rFonts w:ascii="Calibri" w:hAnsi="Calibri" w:cs="Calibri"/>
          <w:noProof/>
          <w:lang w:eastAsia="it-IT"/>
        </w:rPr>
        <w:drawing>
          <wp:inline distT="0" distB="0" distL="0" distR="0" wp14:anchorId="173E54BE" wp14:editId="4D45C8C7">
            <wp:extent cx="1828800" cy="918054"/>
            <wp:effectExtent l="0" t="0" r="0" b="0"/>
            <wp:docPr id="7" name="Immagine 7" descr="C:\Users\altina\Desktop\SISPRINT\marchio Sisprint\marchio Sisprint cmy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tina\Desktop\SISPRINT\marchio Sisprint\marchio Sisprint cmyk.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37233" cy="922288"/>
                    </a:xfrm>
                    <a:prstGeom prst="rect">
                      <a:avLst/>
                    </a:prstGeom>
                    <a:noFill/>
                    <a:ln>
                      <a:noFill/>
                    </a:ln>
                  </pic:spPr>
                </pic:pic>
              </a:graphicData>
            </a:graphic>
          </wp:inline>
        </w:drawing>
      </w:r>
      <w:r w:rsidR="00F75A0D" w:rsidRPr="00F75A0D">
        <w:rPr>
          <w:rFonts w:ascii="Fedra Sans Std Demi" w:hAnsi="Fedra Sans Std Demi" w:cs="Calibri"/>
          <w:noProof/>
          <w:color w:val="071D49"/>
          <w:szCs w:val="24"/>
        </w:rPr>
        <w:t xml:space="preserve"> </w:t>
      </w:r>
      <w:r w:rsidR="00F64CE7">
        <w:rPr>
          <w:rFonts w:ascii="Fedra Sans Std Demi" w:hAnsi="Fedra Sans Std Demi" w:cs="Calibri"/>
          <w:color w:val="071D49"/>
          <w:szCs w:val="24"/>
        </w:rPr>
        <w:tab/>
      </w:r>
      <w:r w:rsidR="00F64CE7">
        <w:rPr>
          <w:rFonts w:ascii="Fedra Sans Std Demi" w:hAnsi="Fedra Sans Std Demi" w:cs="Calibri"/>
          <w:color w:val="071D49"/>
          <w:szCs w:val="24"/>
        </w:rPr>
        <w:tab/>
      </w:r>
      <w:r w:rsidR="00F64CE7">
        <w:rPr>
          <w:rFonts w:ascii="Fedra Sans Std Demi" w:hAnsi="Fedra Sans Std Demi" w:cs="Calibri"/>
          <w:color w:val="071D49"/>
          <w:szCs w:val="24"/>
        </w:rPr>
        <w:tab/>
      </w:r>
      <w:r w:rsidR="00CF7CC9" w:rsidRPr="00CF7CC9">
        <w:rPr>
          <w:rFonts w:ascii="Fedra Sans Std Demi" w:hAnsi="Fedra Sans Std Demi" w:cs="Calibri"/>
          <w:color w:val="008EDF"/>
          <w:sz w:val="28"/>
          <w:szCs w:val="28"/>
        </w:rPr>
        <w:t>Comunicato stampa</w:t>
      </w:r>
    </w:p>
    <w:p w:rsidR="00057154" w:rsidRPr="00057154" w:rsidRDefault="00057154" w:rsidP="00057154">
      <w:pPr>
        <w:spacing w:after="0" w:line="240" w:lineRule="auto"/>
        <w:jc w:val="center"/>
        <w:rPr>
          <w:rFonts w:ascii="American Typewriter" w:eastAsia="Times New Roman" w:hAnsi="American Typewriter" w:cs="Courier New"/>
          <w:b/>
          <w:color w:val="333333"/>
          <w:sz w:val="28"/>
          <w:szCs w:val="28"/>
          <w:shd w:val="clear" w:color="auto" w:fill="FDFDFD"/>
          <w:lang w:eastAsia="it-IT"/>
        </w:rPr>
      </w:pPr>
      <w:r w:rsidRPr="00057154">
        <w:rPr>
          <w:rFonts w:ascii="American Typewriter" w:eastAsia="Times New Roman" w:hAnsi="American Typewriter" w:cs="Courier New"/>
          <w:b/>
          <w:color w:val="333333"/>
          <w:sz w:val="28"/>
          <w:szCs w:val="28"/>
          <w:shd w:val="clear" w:color="auto" w:fill="FDFDFD"/>
          <w:lang w:eastAsia="it-IT"/>
        </w:rPr>
        <w:t>#</w:t>
      </w:r>
      <w:proofErr w:type="spellStart"/>
      <w:r w:rsidRPr="00057154">
        <w:rPr>
          <w:rFonts w:ascii="American Typewriter" w:eastAsia="Times New Roman" w:hAnsi="American Typewriter" w:cs="Courier New"/>
          <w:b/>
          <w:color w:val="333333"/>
          <w:sz w:val="28"/>
          <w:szCs w:val="28"/>
          <w:shd w:val="clear" w:color="auto" w:fill="FDFDFD"/>
          <w:lang w:eastAsia="it-IT"/>
        </w:rPr>
        <w:t>Sisprint</w:t>
      </w:r>
      <w:proofErr w:type="spellEnd"/>
      <w:r w:rsidRPr="00057154">
        <w:rPr>
          <w:rFonts w:ascii="American Typewriter" w:eastAsia="Times New Roman" w:hAnsi="American Typewriter" w:cs="Courier New"/>
          <w:b/>
          <w:color w:val="333333"/>
          <w:sz w:val="28"/>
          <w:szCs w:val="28"/>
          <w:shd w:val="clear" w:color="auto" w:fill="FDFDFD"/>
          <w:lang w:eastAsia="it-IT"/>
        </w:rPr>
        <w:t xml:space="preserve"> in tour: focus </w:t>
      </w:r>
      <w:proofErr w:type="spellStart"/>
      <w:r w:rsidRPr="00057154">
        <w:rPr>
          <w:rFonts w:ascii="American Typewriter" w:eastAsia="Times New Roman" w:hAnsi="American Typewriter" w:cs="Courier New"/>
          <w:b/>
          <w:color w:val="333333"/>
          <w:sz w:val="28"/>
          <w:szCs w:val="28"/>
          <w:shd w:val="clear" w:color="auto" w:fill="FDFDFD"/>
          <w:lang w:eastAsia="it-IT"/>
        </w:rPr>
        <w:t>Fvg</w:t>
      </w:r>
      <w:proofErr w:type="spellEnd"/>
    </w:p>
    <w:p w:rsidR="00057154" w:rsidRPr="00057154" w:rsidRDefault="00057154" w:rsidP="00057154">
      <w:pPr>
        <w:spacing w:after="0" w:line="240" w:lineRule="auto"/>
        <w:jc w:val="center"/>
        <w:rPr>
          <w:rFonts w:ascii="American Typewriter" w:eastAsia="Times New Roman" w:hAnsi="American Typewriter" w:cs="Courier New"/>
          <w:color w:val="333333"/>
          <w:sz w:val="28"/>
          <w:szCs w:val="28"/>
          <w:shd w:val="clear" w:color="auto" w:fill="FDFDFD"/>
          <w:lang w:eastAsia="it-IT"/>
        </w:rPr>
      </w:pPr>
      <w:r w:rsidRPr="00057154">
        <w:rPr>
          <w:rFonts w:ascii="American Typewriter" w:eastAsia="Times New Roman" w:hAnsi="American Typewriter" w:cs="Courier New"/>
          <w:color w:val="333333"/>
          <w:sz w:val="28"/>
          <w:szCs w:val="28"/>
          <w:lang w:eastAsia="it-IT"/>
        </w:rPr>
        <w:br/>
      </w:r>
      <w:r w:rsidRPr="00057154">
        <w:rPr>
          <w:rFonts w:ascii="American Typewriter" w:eastAsia="Times New Roman" w:hAnsi="American Typewriter" w:cs="Courier New"/>
          <w:color w:val="333333"/>
          <w:sz w:val="28"/>
          <w:szCs w:val="28"/>
          <w:lang w:eastAsia="it-IT"/>
        </w:rPr>
        <w:br/>
      </w:r>
      <w:r w:rsidRPr="00057154">
        <w:rPr>
          <w:rFonts w:ascii="American Typewriter" w:eastAsia="Times New Roman" w:hAnsi="American Typewriter" w:cs="Courier New"/>
          <w:color w:val="333333"/>
          <w:sz w:val="28"/>
          <w:szCs w:val="28"/>
          <w:shd w:val="clear" w:color="auto" w:fill="FDFDFD"/>
          <w:lang w:eastAsia="it-IT"/>
        </w:rPr>
        <w:t xml:space="preserve">Presentato a Trieste in </w:t>
      </w:r>
      <w:proofErr w:type="spellStart"/>
      <w:r w:rsidRPr="00057154">
        <w:rPr>
          <w:rFonts w:ascii="American Typewriter" w:eastAsia="Times New Roman" w:hAnsi="American Typewriter" w:cs="Courier New"/>
          <w:color w:val="333333"/>
          <w:sz w:val="28"/>
          <w:szCs w:val="28"/>
          <w:shd w:val="clear" w:color="auto" w:fill="FDFDFD"/>
          <w:lang w:eastAsia="it-IT"/>
        </w:rPr>
        <w:t>Cciaa</w:t>
      </w:r>
      <w:proofErr w:type="spellEnd"/>
      <w:r w:rsidRPr="00057154">
        <w:rPr>
          <w:rFonts w:ascii="American Typewriter" w:eastAsia="Times New Roman" w:hAnsi="American Typewriter" w:cs="Courier New"/>
          <w:color w:val="333333"/>
          <w:sz w:val="28"/>
          <w:szCs w:val="28"/>
          <w:shd w:val="clear" w:color="auto" w:fill="FDFDFD"/>
          <w:lang w:eastAsia="it-IT"/>
        </w:rPr>
        <w:t xml:space="preserve"> VG il primo report regionale</w:t>
      </w:r>
    </w:p>
    <w:p w:rsidR="00057154" w:rsidRPr="00057154" w:rsidRDefault="00057154" w:rsidP="00057154">
      <w:pPr>
        <w:spacing w:after="0" w:line="240" w:lineRule="auto"/>
        <w:jc w:val="center"/>
        <w:rPr>
          <w:rFonts w:ascii="American Typewriter" w:eastAsia="Times New Roman" w:hAnsi="American Typewriter" w:cs="Courier New"/>
          <w:color w:val="333333"/>
          <w:sz w:val="28"/>
          <w:szCs w:val="28"/>
          <w:shd w:val="clear" w:color="auto" w:fill="FDFDFD"/>
          <w:lang w:eastAsia="it-IT"/>
        </w:rPr>
      </w:pPr>
      <w:r w:rsidRPr="00057154">
        <w:rPr>
          <w:rFonts w:ascii="American Typewriter" w:eastAsia="Times New Roman" w:hAnsi="American Typewriter" w:cs="Courier New"/>
          <w:color w:val="333333"/>
          <w:sz w:val="28"/>
          <w:szCs w:val="28"/>
          <w:shd w:val="clear" w:color="auto" w:fill="FDFDFD"/>
          <w:lang w:eastAsia="it-IT"/>
        </w:rPr>
        <w:t xml:space="preserve"> su economia, impresa e territori</w:t>
      </w:r>
    </w:p>
    <w:p w:rsidR="00057154" w:rsidRDefault="00057154" w:rsidP="00057154">
      <w:pPr>
        <w:spacing w:after="0" w:line="240" w:lineRule="auto"/>
        <w:jc w:val="both"/>
        <w:rPr>
          <w:rFonts w:ascii="American Typewriter" w:eastAsia="Times New Roman" w:hAnsi="American Typewriter" w:cs="Courier New"/>
          <w:color w:val="333333"/>
          <w:sz w:val="24"/>
          <w:szCs w:val="24"/>
          <w:lang w:eastAsia="it-IT"/>
        </w:rPr>
      </w:pPr>
    </w:p>
    <w:p w:rsidR="00057154" w:rsidRPr="00057154" w:rsidRDefault="00057154" w:rsidP="00057154">
      <w:pPr>
        <w:spacing w:after="0" w:line="240" w:lineRule="auto"/>
        <w:ind w:firstLine="708"/>
        <w:jc w:val="both"/>
        <w:rPr>
          <w:rFonts w:ascii="American Typewriter" w:eastAsia="Times New Roman" w:hAnsi="American Typewriter" w:cs="Courier New"/>
          <w:color w:val="333333"/>
          <w:sz w:val="24"/>
          <w:szCs w:val="24"/>
          <w:lang w:eastAsia="it-IT"/>
        </w:rPr>
      </w:pPr>
      <w:r w:rsidRPr="00057154">
        <w:rPr>
          <w:rFonts w:ascii="American Typewriter" w:eastAsia="Times New Roman" w:hAnsi="American Typewriter" w:cs="Courier New"/>
          <w:color w:val="333333"/>
          <w:sz w:val="24"/>
          <w:szCs w:val="24"/>
          <w:shd w:val="clear" w:color="auto" w:fill="FDFDFD"/>
          <w:lang w:eastAsia="it-IT"/>
        </w:rPr>
        <w:t>Presentato questa mattina a Trieste nella sede della Camera di Commercio Venezia Giulia,  </w:t>
      </w:r>
      <w:proofErr w:type="spellStart"/>
      <w:r w:rsidRPr="00057154">
        <w:rPr>
          <w:rFonts w:ascii="American Typewriter" w:eastAsia="Times New Roman" w:hAnsi="American Typewriter" w:cs="Courier New"/>
          <w:color w:val="333333"/>
          <w:sz w:val="24"/>
          <w:szCs w:val="24"/>
          <w:shd w:val="clear" w:color="auto" w:fill="FDFDFD"/>
          <w:lang w:eastAsia="it-IT"/>
        </w:rPr>
        <w:t>Sisprint</w:t>
      </w:r>
      <w:proofErr w:type="spellEnd"/>
      <w:r w:rsidRPr="00057154">
        <w:rPr>
          <w:rFonts w:ascii="American Typewriter" w:eastAsia="Times New Roman" w:hAnsi="American Typewriter" w:cs="Courier New"/>
          <w:color w:val="333333"/>
          <w:sz w:val="24"/>
          <w:szCs w:val="24"/>
          <w:shd w:val="clear" w:color="auto" w:fill="FDFDFD"/>
          <w:lang w:eastAsia="it-IT"/>
        </w:rPr>
        <w:t xml:space="preserve"> (Sistema Integrato di Supporto alla Progettazione degli Interventi Territoriali).</w:t>
      </w:r>
    </w:p>
    <w:p w:rsidR="00057154" w:rsidRDefault="00057154" w:rsidP="00057154">
      <w:pPr>
        <w:spacing w:after="0" w:line="240" w:lineRule="auto"/>
        <w:ind w:firstLine="708"/>
        <w:jc w:val="both"/>
        <w:rPr>
          <w:rFonts w:ascii="American Typewriter" w:eastAsia="Times New Roman" w:hAnsi="American Typewriter" w:cs="Courier New"/>
          <w:color w:val="333333"/>
          <w:sz w:val="24"/>
          <w:szCs w:val="24"/>
          <w:shd w:val="clear" w:color="auto" w:fill="FDFDFD"/>
          <w:lang w:eastAsia="it-IT"/>
        </w:rPr>
      </w:pPr>
      <w:r w:rsidRPr="00057154">
        <w:rPr>
          <w:rFonts w:ascii="American Typewriter" w:eastAsia="Times New Roman" w:hAnsi="American Typewriter" w:cs="Courier New"/>
          <w:color w:val="333333"/>
          <w:sz w:val="24"/>
          <w:szCs w:val="24"/>
          <w:shd w:val="clear" w:color="auto" w:fill="FDFDFD"/>
          <w:lang w:eastAsia="it-IT"/>
        </w:rPr>
        <w:t xml:space="preserve">Il progetto </w:t>
      </w:r>
      <w:proofErr w:type="spellStart"/>
      <w:r w:rsidRPr="00057154">
        <w:rPr>
          <w:rFonts w:ascii="American Typewriter" w:eastAsia="Times New Roman" w:hAnsi="American Typewriter" w:cs="Courier New"/>
          <w:color w:val="333333"/>
          <w:sz w:val="24"/>
          <w:szCs w:val="24"/>
          <w:shd w:val="clear" w:color="auto" w:fill="FDFDFD"/>
          <w:lang w:eastAsia="it-IT"/>
        </w:rPr>
        <w:t>Sisprint</w:t>
      </w:r>
      <w:proofErr w:type="spellEnd"/>
      <w:r w:rsidRPr="00057154">
        <w:rPr>
          <w:rFonts w:ascii="American Typewriter" w:eastAsia="Times New Roman" w:hAnsi="American Typewriter" w:cs="Courier New"/>
          <w:color w:val="333333"/>
          <w:sz w:val="24"/>
          <w:szCs w:val="24"/>
          <w:shd w:val="clear" w:color="auto" w:fill="FDFDFD"/>
          <w:lang w:eastAsia="it-IT"/>
        </w:rPr>
        <w:t xml:space="preserve"> si propone di rafforzare la capacità delle Amministrazioni, titolari della programmazione, di qualificare la progettualità per lo sviluppo e sostenere la competitività, dando risposta puntuale alle esigenze delle imprese e dei territori.</w:t>
      </w:r>
    </w:p>
    <w:p w:rsidR="00057154" w:rsidRDefault="00057154" w:rsidP="00057154">
      <w:pPr>
        <w:spacing w:after="0" w:line="240" w:lineRule="auto"/>
        <w:jc w:val="both"/>
        <w:rPr>
          <w:rFonts w:ascii="American Typewriter" w:eastAsia="Times New Roman" w:hAnsi="American Typewriter" w:cs="Courier New"/>
          <w:color w:val="333333"/>
          <w:sz w:val="24"/>
          <w:szCs w:val="24"/>
          <w:shd w:val="clear" w:color="auto" w:fill="FDFDFD"/>
          <w:lang w:eastAsia="it-IT"/>
        </w:rPr>
      </w:pPr>
      <w:r w:rsidRPr="00057154">
        <w:rPr>
          <w:rFonts w:ascii="American Typewriter" w:eastAsia="Times New Roman" w:hAnsi="American Typewriter" w:cs="Courier New"/>
          <w:color w:val="333333"/>
          <w:sz w:val="24"/>
          <w:szCs w:val="24"/>
          <w:shd w:val="clear" w:color="auto" w:fill="FDFDFD"/>
          <w:lang w:eastAsia="it-IT"/>
        </w:rPr>
        <w:t> </w:t>
      </w:r>
      <w:r>
        <w:rPr>
          <w:rFonts w:ascii="American Typewriter" w:eastAsia="Times New Roman" w:hAnsi="American Typewriter" w:cs="Courier New"/>
          <w:color w:val="333333"/>
          <w:sz w:val="24"/>
          <w:szCs w:val="24"/>
          <w:lang w:eastAsia="it-IT"/>
        </w:rPr>
        <w:tab/>
      </w:r>
      <w:r w:rsidRPr="00057154">
        <w:rPr>
          <w:rFonts w:ascii="American Typewriter" w:eastAsia="Times New Roman" w:hAnsi="American Typewriter" w:cs="Courier New"/>
          <w:color w:val="333333"/>
          <w:sz w:val="24"/>
          <w:szCs w:val="24"/>
          <w:shd w:val="clear" w:color="auto" w:fill="FDFDFD"/>
          <w:lang w:eastAsia="it-IT"/>
        </w:rPr>
        <w:t>L'evento è stato  la prima occasione di confronto, fra gli attori dello sviluppo locale, finalizzato alla costruzione di un comune percorso incentrato sui temi della programmazione regionale. Presenti alla presentazione gli assessori dei Comuni di Trieste e Gorizia, istituzioni di Udine e Pordenone, Enti di ricerca, Tribunali, Consorzi di Sviluppo, Aziende portuali, associazioni di Categoria, che hanno contribuito a far emergere le singole necessità informative.</w:t>
      </w:r>
      <w:r w:rsidRPr="00057154">
        <w:rPr>
          <w:rFonts w:ascii="American Typewriter" w:eastAsia="Times New Roman" w:hAnsi="American Typewriter" w:cs="Courier New"/>
          <w:color w:val="333333"/>
          <w:sz w:val="24"/>
          <w:szCs w:val="24"/>
          <w:lang w:eastAsia="it-IT"/>
        </w:rPr>
        <w:br/>
      </w:r>
      <w:r w:rsidRPr="00057154">
        <w:rPr>
          <w:rFonts w:ascii="American Typewriter" w:eastAsia="Times New Roman" w:hAnsi="American Typewriter" w:cs="Courier New"/>
          <w:color w:val="333333"/>
          <w:sz w:val="24"/>
          <w:szCs w:val="24"/>
          <w:shd w:val="clear" w:color="auto" w:fill="FDFDFD"/>
          <w:lang w:eastAsia="it-IT"/>
        </w:rPr>
        <w:t>&lt;Il report - ha intro</w:t>
      </w:r>
      <w:r>
        <w:rPr>
          <w:rFonts w:ascii="American Typewriter" w:eastAsia="Times New Roman" w:hAnsi="American Typewriter" w:cs="Courier New"/>
          <w:color w:val="333333"/>
          <w:sz w:val="24"/>
          <w:szCs w:val="24"/>
          <w:shd w:val="clear" w:color="auto" w:fill="FDFDFD"/>
          <w:lang w:eastAsia="it-IT"/>
        </w:rPr>
        <w:t>dotto il presidente della Camera</w:t>
      </w:r>
      <w:r w:rsidRPr="00057154">
        <w:rPr>
          <w:rFonts w:ascii="American Typewriter" w:eastAsia="Times New Roman" w:hAnsi="American Typewriter" w:cs="Courier New"/>
          <w:color w:val="333333"/>
          <w:sz w:val="24"/>
          <w:szCs w:val="24"/>
          <w:shd w:val="clear" w:color="auto" w:fill="FDFDFD"/>
          <w:lang w:eastAsia="it-IT"/>
        </w:rPr>
        <w:t xml:space="preserve"> di Commercio Venezia Giulia, </w:t>
      </w:r>
      <w:r w:rsidRPr="00057154">
        <w:rPr>
          <w:rFonts w:ascii="American Typewriter" w:eastAsia="Times New Roman" w:hAnsi="American Typewriter" w:cs="Courier New"/>
          <w:b/>
          <w:color w:val="333333"/>
          <w:sz w:val="24"/>
          <w:szCs w:val="24"/>
          <w:shd w:val="clear" w:color="auto" w:fill="FDFDFD"/>
          <w:lang w:eastAsia="it-IT"/>
        </w:rPr>
        <w:t>Antonio Paoletti</w:t>
      </w:r>
      <w:r w:rsidRPr="00057154">
        <w:rPr>
          <w:rFonts w:ascii="American Typewriter" w:eastAsia="Times New Roman" w:hAnsi="American Typewriter" w:cs="Courier New"/>
          <w:color w:val="333333"/>
          <w:sz w:val="24"/>
          <w:szCs w:val="24"/>
          <w:shd w:val="clear" w:color="auto" w:fill="FDFDFD"/>
          <w:lang w:eastAsia="it-IT"/>
        </w:rPr>
        <w:t xml:space="preserve"> - che  presentiamo oggi ha come destinatarie le Amministrazioni titolari della programmazione ed è inserito nell'ambito del progetto </w:t>
      </w:r>
      <w:proofErr w:type="spellStart"/>
      <w:r w:rsidRPr="00057154">
        <w:rPr>
          <w:rFonts w:ascii="American Typewriter" w:eastAsia="Times New Roman" w:hAnsi="American Typewriter" w:cs="Courier New"/>
          <w:color w:val="333333"/>
          <w:sz w:val="24"/>
          <w:szCs w:val="24"/>
          <w:shd w:val="clear" w:color="auto" w:fill="FDFDFD"/>
          <w:lang w:eastAsia="it-IT"/>
        </w:rPr>
        <w:t>Sisprint</w:t>
      </w:r>
      <w:proofErr w:type="spellEnd"/>
      <w:r w:rsidRPr="00057154">
        <w:rPr>
          <w:rFonts w:ascii="American Typewriter" w:eastAsia="Times New Roman" w:hAnsi="American Typewriter" w:cs="Courier New"/>
          <w:color w:val="333333"/>
          <w:sz w:val="24"/>
          <w:szCs w:val="24"/>
          <w:shd w:val="clear" w:color="auto" w:fill="FDFDFD"/>
          <w:lang w:eastAsia="it-IT"/>
        </w:rPr>
        <w:t>, che ha come obiettivo il rafforzamento della capacità delle Amministrazioni di rispondere alle esigenze di imprese e territori, rendendo disponibile una strumentazione in grado di qualificare la progettualità per lo sviluppo e sostenere la competitività. Tale strumentazione si fonda sul patrimonio di dati economici provenienti dal Registro delle  Imprese delle Camere di Commercio, integrato con le informazioni dell'Agenzia per la Coesione Territoriale&gt;.</w:t>
      </w:r>
    </w:p>
    <w:p w:rsidR="00057154" w:rsidRDefault="00057154" w:rsidP="00057154">
      <w:pPr>
        <w:spacing w:after="0" w:line="240" w:lineRule="auto"/>
        <w:ind w:firstLine="708"/>
        <w:jc w:val="both"/>
        <w:rPr>
          <w:rFonts w:ascii="American Typewriter" w:eastAsia="Times New Roman" w:hAnsi="American Typewriter" w:cs="Courier New"/>
          <w:color w:val="333333"/>
          <w:sz w:val="24"/>
          <w:szCs w:val="24"/>
          <w:shd w:val="clear" w:color="auto" w:fill="FDFDFD"/>
          <w:lang w:eastAsia="it-IT"/>
        </w:rPr>
      </w:pPr>
      <w:r w:rsidRPr="00057154">
        <w:rPr>
          <w:rFonts w:ascii="American Typewriter" w:eastAsia="Times New Roman" w:hAnsi="American Typewriter" w:cs="Courier New"/>
          <w:color w:val="333333"/>
          <w:sz w:val="24"/>
          <w:szCs w:val="24"/>
          <w:shd w:val="clear" w:color="auto" w:fill="FDFDFD"/>
          <w:lang w:eastAsia="it-IT"/>
        </w:rPr>
        <w:t xml:space="preserve">&lt;Si tratta di un sistema di dati particolarmente importante anche per la Regione - ha commentato l'assessore regionale alle Attività produttive e turismo, </w:t>
      </w:r>
      <w:r w:rsidRPr="00057154">
        <w:rPr>
          <w:rFonts w:ascii="American Typewriter" w:eastAsia="Times New Roman" w:hAnsi="American Typewriter" w:cs="Courier New"/>
          <w:b/>
          <w:color w:val="333333"/>
          <w:sz w:val="24"/>
          <w:szCs w:val="24"/>
          <w:shd w:val="clear" w:color="auto" w:fill="FDFDFD"/>
          <w:lang w:eastAsia="it-IT"/>
        </w:rPr>
        <w:t>Sergio Emidio Bini</w:t>
      </w:r>
      <w:r w:rsidRPr="00057154">
        <w:rPr>
          <w:rFonts w:ascii="American Typewriter" w:eastAsia="Times New Roman" w:hAnsi="American Typewriter" w:cs="Courier New"/>
          <w:color w:val="333333"/>
          <w:sz w:val="24"/>
          <w:szCs w:val="24"/>
          <w:shd w:val="clear" w:color="auto" w:fill="FDFDFD"/>
          <w:lang w:eastAsia="it-IT"/>
        </w:rPr>
        <w:t xml:space="preserve"> - per la necessità di avere dati di riferimento concretamente collegati all'economia reale, da dirottare ai fruitori in maniera tempestiva&gt;.</w:t>
      </w:r>
      <w:r w:rsidRPr="00057154">
        <w:rPr>
          <w:rFonts w:ascii="American Typewriter" w:eastAsia="Times New Roman" w:hAnsi="American Typewriter" w:cs="Courier New"/>
          <w:color w:val="333333"/>
          <w:sz w:val="24"/>
          <w:szCs w:val="24"/>
          <w:lang w:eastAsia="it-IT"/>
        </w:rPr>
        <w:br/>
      </w:r>
      <w:r w:rsidRPr="00057154">
        <w:rPr>
          <w:rFonts w:ascii="American Typewriter" w:eastAsia="Times New Roman" w:hAnsi="American Typewriter" w:cs="Courier New"/>
          <w:color w:val="333333"/>
          <w:sz w:val="24"/>
          <w:szCs w:val="24"/>
          <w:shd w:val="clear" w:color="auto" w:fill="FDFDFD"/>
          <w:lang w:eastAsia="it-IT"/>
        </w:rPr>
        <w:t xml:space="preserve">Dal report (la cui sintesi è in allegato) emerge un quadro articolato per il Friuli Venezia Giulia. Lo ha  confermato </w:t>
      </w:r>
      <w:r w:rsidRPr="00057154">
        <w:rPr>
          <w:rFonts w:ascii="American Typewriter" w:eastAsia="Times New Roman" w:hAnsi="American Typewriter" w:cs="Courier New"/>
          <w:b/>
          <w:color w:val="333333"/>
          <w:sz w:val="24"/>
          <w:szCs w:val="24"/>
          <w:shd w:val="clear" w:color="auto" w:fill="FDFDFD"/>
          <w:lang w:eastAsia="it-IT"/>
        </w:rPr>
        <w:t>Marco Pini</w:t>
      </w:r>
      <w:r w:rsidRPr="00057154">
        <w:rPr>
          <w:rFonts w:ascii="American Typewriter" w:eastAsia="Times New Roman" w:hAnsi="American Typewriter" w:cs="Courier New"/>
          <w:color w:val="333333"/>
          <w:sz w:val="24"/>
          <w:szCs w:val="24"/>
          <w:shd w:val="clear" w:color="auto" w:fill="FDFDFD"/>
          <w:lang w:eastAsia="it-IT"/>
        </w:rPr>
        <w:t xml:space="preserve"> dell'Ufficio studi </w:t>
      </w:r>
      <w:proofErr w:type="spellStart"/>
      <w:r w:rsidRPr="00057154">
        <w:rPr>
          <w:rFonts w:ascii="American Typewriter" w:eastAsia="Times New Roman" w:hAnsi="American Typewriter" w:cs="Courier New"/>
          <w:color w:val="333333"/>
          <w:sz w:val="24"/>
          <w:szCs w:val="24"/>
          <w:shd w:val="clear" w:color="auto" w:fill="FDFDFD"/>
          <w:lang w:eastAsia="it-IT"/>
        </w:rPr>
        <w:t>Unioncamere-SI.Camera</w:t>
      </w:r>
      <w:proofErr w:type="spellEnd"/>
      <w:r w:rsidRPr="00057154">
        <w:rPr>
          <w:rFonts w:ascii="American Typewriter" w:eastAsia="Times New Roman" w:hAnsi="American Typewriter" w:cs="Courier New"/>
          <w:color w:val="333333"/>
          <w:sz w:val="24"/>
          <w:szCs w:val="24"/>
          <w:shd w:val="clear" w:color="auto" w:fill="FDFDFD"/>
          <w:lang w:eastAsia="it-IT"/>
        </w:rPr>
        <w:t xml:space="preserve"> che ha curato la ricerca fatta nell'ambito del Progetto </w:t>
      </w:r>
      <w:proofErr w:type="spellStart"/>
      <w:r w:rsidRPr="00057154">
        <w:rPr>
          <w:rFonts w:ascii="American Typewriter" w:eastAsia="Times New Roman" w:hAnsi="American Typewriter" w:cs="Courier New"/>
          <w:color w:val="333333"/>
          <w:sz w:val="24"/>
          <w:szCs w:val="24"/>
          <w:shd w:val="clear" w:color="auto" w:fill="FDFDFD"/>
          <w:lang w:eastAsia="it-IT"/>
        </w:rPr>
        <w:t>Sisprint</w:t>
      </w:r>
      <w:proofErr w:type="spellEnd"/>
      <w:r w:rsidRPr="00057154">
        <w:rPr>
          <w:rFonts w:ascii="American Typewriter" w:eastAsia="Times New Roman" w:hAnsi="American Typewriter" w:cs="Courier New"/>
          <w:color w:val="333333"/>
          <w:sz w:val="24"/>
          <w:szCs w:val="24"/>
          <w:shd w:val="clear" w:color="auto" w:fill="FDFDFD"/>
          <w:lang w:eastAsia="it-IT"/>
        </w:rPr>
        <w:t xml:space="preserve"> (Sistema Integrato di Supporto alla Progettazione degli Interventi Territoriali), finanziato dal </w:t>
      </w:r>
      <w:proofErr w:type="spellStart"/>
      <w:r w:rsidRPr="00057154">
        <w:rPr>
          <w:rFonts w:ascii="American Typewriter" w:eastAsia="Times New Roman" w:hAnsi="American Typewriter" w:cs="Courier New"/>
          <w:color w:val="333333"/>
          <w:sz w:val="24"/>
          <w:szCs w:val="24"/>
          <w:shd w:val="clear" w:color="auto" w:fill="FDFDFD"/>
          <w:lang w:eastAsia="it-IT"/>
        </w:rPr>
        <w:t>Pon</w:t>
      </w:r>
      <w:proofErr w:type="spellEnd"/>
      <w:r w:rsidRPr="00057154">
        <w:rPr>
          <w:rFonts w:ascii="American Typewriter" w:eastAsia="Times New Roman" w:hAnsi="American Typewriter" w:cs="Courier New"/>
          <w:color w:val="333333"/>
          <w:sz w:val="24"/>
          <w:szCs w:val="24"/>
          <w:shd w:val="clear" w:color="auto" w:fill="FDFDFD"/>
          <w:lang w:eastAsia="it-IT"/>
        </w:rPr>
        <w:t xml:space="preserve"> </w:t>
      </w:r>
      <w:proofErr w:type="spellStart"/>
      <w:r w:rsidRPr="00057154">
        <w:rPr>
          <w:rFonts w:ascii="American Typewriter" w:eastAsia="Times New Roman" w:hAnsi="American Typewriter" w:cs="Courier New"/>
          <w:color w:val="333333"/>
          <w:sz w:val="24"/>
          <w:szCs w:val="24"/>
          <w:shd w:val="clear" w:color="auto" w:fill="FDFDFD"/>
          <w:lang w:eastAsia="it-IT"/>
        </w:rPr>
        <w:t>Governance</w:t>
      </w:r>
      <w:proofErr w:type="spellEnd"/>
      <w:r w:rsidRPr="00057154">
        <w:rPr>
          <w:rFonts w:ascii="American Typewriter" w:eastAsia="Times New Roman" w:hAnsi="American Typewriter" w:cs="Courier New"/>
          <w:color w:val="333333"/>
          <w:sz w:val="24"/>
          <w:szCs w:val="24"/>
          <w:shd w:val="clear" w:color="auto" w:fill="FDFDFD"/>
          <w:lang w:eastAsia="it-IT"/>
        </w:rPr>
        <w:t xml:space="preserve"> e Capacità istituzionale 2014-2020.</w:t>
      </w:r>
      <w:r w:rsidRPr="00057154">
        <w:rPr>
          <w:rFonts w:ascii="American Typewriter" w:eastAsia="Times New Roman" w:hAnsi="American Typewriter" w:cs="Courier New"/>
          <w:color w:val="333333"/>
          <w:sz w:val="24"/>
          <w:szCs w:val="24"/>
          <w:lang w:eastAsia="it-IT"/>
        </w:rPr>
        <w:br/>
      </w:r>
      <w:r w:rsidRPr="00057154">
        <w:rPr>
          <w:rFonts w:ascii="American Typewriter" w:eastAsia="Times New Roman" w:hAnsi="American Typewriter" w:cs="Courier New"/>
          <w:color w:val="333333"/>
          <w:sz w:val="24"/>
          <w:szCs w:val="24"/>
          <w:shd w:val="clear" w:color="auto" w:fill="FDFDFD"/>
          <w:lang w:eastAsia="it-IT"/>
        </w:rPr>
        <w:t xml:space="preserve">           &lt;I dati negativi - ha detto </w:t>
      </w:r>
      <w:r w:rsidRPr="00057154">
        <w:rPr>
          <w:rFonts w:ascii="American Typewriter" w:eastAsia="Times New Roman" w:hAnsi="American Typewriter" w:cs="Courier New"/>
          <w:b/>
          <w:color w:val="333333"/>
          <w:sz w:val="24"/>
          <w:szCs w:val="24"/>
          <w:shd w:val="clear" w:color="auto" w:fill="FDFDFD"/>
          <w:lang w:eastAsia="it-IT"/>
        </w:rPr>
        <w:t>Pini</w:t>
      </w:r>
      <w:r w:rsidRPr="00057154">
        <w:rPr>
          <w:rFonts w:ascii="American Typewriter" w:eastAsia="Times New Roman" w:hAnsi="American Typewriter" w:cs="Courier New"/>
          <w:color w:val="333333"/>
          <w:sz w:val="24"/>
          <w:szCs w:val="24"/>
          <w:shd w:val="clear" w:color="auto" w:fill="FDFDFD"/>
          <w:lang w:eastAsia="it-IT"/>
        </w:rPr>
        <w:t xml:space="preserve"> - sono legati all'invecchiamento demografico, alla riduzione del numero delle imprese con particolare riguardo alle imprese artigiane e a una bassa quota di imprese giovanili. Di positivo c'è l'elevata propensione all'export, il Pil pro capite alto, un tasso di occupazione e disoccupazione superiore alla media nazionale, un numero elevato di start up innovative, una elevata diffusione di imprese coesive che tendono alla coesione sociale del territorio e i numerosi investimenti nella Green economy.</w:t>
      </w:r>
      <w:r w:rsidRPr="00057154">
        <w:rPr>
          <w:rFonts w:ascii="American Typewriter" w:eastAsia="Times New Roman" w:hAnsi="American Typewriter" w:cs="Courier New"/>
          <w:color w:val="333333"/>
          <w:sz w:val="24"/>
          <w:szCs w:val="24"/>
          <w:lang w:eastAsia="it-IT"/>
        </w:rPr>
        <w:br/>
      </w:r>
      <w:r w:rsidRPr="00057154">
        <w:rPr>
          <w:rFonts w:ascii="American Typewriter" w:eastAsia="Times New Roman" w:hAnsi="American Typewriter" w:cs="Courier New"/>
          <w:color w:val="333333"/>
          <w:sz w:val="24"/>
          <w:szCs w:val="24"/>
          <w:shd w:val="clear" w:color="auto" w:fill="FDFDFD"/>
          <w:lang w:eastAsia="it-IT"/>
        </w:rPr>
        <w:t>Dal report - conclude Pini - emergono anche i settori sui quali bisognerebbe investire maggiormente, quali  cultura, creatività e le imprese giovanili. C'è poi l'innovazione in generale, un settore nel quale il Friuli Venezia Giulia a livello europeo è nella parte bassa della classifica. Un posizione che ricopre anche nella crescita economica&gt;.</w:t>
      </w:r>
    </w:p>
    <w:p w:rsidR="00057154" w:rsidRPr="00057154" w:rsidRDefault="00057154" w:rsidP="00057154">
      <w:pPr>
        <w:spacing w:after="0" w:line="240" w:lineRule="auto"/>
        <w:ind w:firstLine="708"/>
        <w:jc w:val="both"/>
        <w:rPr>
          <w:rFonts w:ascii="American Typewriter" w:eastAsia="Times New Roman" w:hAnsi="American Typewriter" w:cs="Times New Roman"/>
          <w:sz w:val="24"/>
          <w:szCs w:val="24"/>
          <w:lang w:eastAsia="it-IT"/>
        </w:rPr>
      </w:pPr>
      <w:r w:rsidRPr="00057154">
        <w:rPr>
          <w:rFonts w:ascii="American Typewriter" w:eastAsia="Times New Roman" w:hAnsi="American Typewriter" w:cs="Courier New"/>
          <w:color w:val="333333"/>
          <w:sz w:val="24"/>
          <w:szCs w:val="24"/>
          <w:shd w:val="clear" w:color="auto" w:fill="FDFDFD"/>
          <w:lang w:eastAsia="it-IT"/>
        </w:rPr>
        <w:t xml:space="preserve">Nelle conclusioni il segretario generale della Camera di Commercio Venezia Giulia, </w:t>
      </w:r>
      <w:r w:rsidRPr="00057154">
        <w:rPr>
          <w:rFonts w:ascii="American Typewriter" w:eastAsia="Times New Roman" w:hAnsi="American Typewriter" w:cs="Courier New"/>
          <w:b/>
          <w:color w:val="333333"/>
          <w:sz w:val="24"/>
          <w:szCs w:val="24"/>
          <w:shd w:val="clear" w:color="auto" w:fill="FDFDFD"/>
          <w:lang w:eastAsia="it-IT"/>
        </w:rPr>
        <w:t xml:space="preserve">Pierluigi </w:t>
      </w:r>
      <w:proofErr w:type="spellStart"/>
      <w:r w:rsidRPr="00057154">
        <w:rPr>
          <w:rFonts w:ascii="American Typewriter" w:eastAsia="Times New Roman" w:hAnsi="American Typewriter" w:cs="Courier New"/>
          <w:b/>
          <w:color w:val="333333"/>
          <w:sz w:val="24"/>
          <w:szCs w:val="24"/>
          <w:shd w:val="clear" w:color="auto" w:fill="FDFDFD"/>
          <w:lang w:eastAsia="it-IT"/>
        </w:rPr>
        <w:t>Medeot</w:t>
      </w:r>
      <w:proofErr w:type="spellEnd"/>
      <w:r w:rsidRPr="00057154">
        <w:rPr>
          <w:rFonts w:ascii="American Typewriter" w:eastAsia="Times New Roman" w:hAnsi="American Typewriter" w:cs="Courier New"/>
          <w:color w:val="333333"/>
          <w:sz w:val="24"/>
          <w:szCs w:val="24"/>
          <w:shd w:val="clear" w:color="auto" w:fill="FDFDFD"/>
          <w:lang w:eastAsia="it-IT"/>
        </w:rPr>
        <w:t>, ha ribadito quanto sia necessario &lt;che ci siano alla base di ogni sviluppo economico delle precondizioni di carattere culturale, sociale, imprenditoriale e istituzionale. E per avere una visione concreta di medio-lungo periodo è indispensabile conoscere approfonditamente le economie dei territori e le Camera di Commercio per essere per loro natura la casa delle imprese, hanno un dialogo continuo e diretto con le stesse, conoscendone tutti gli elementi costitutivi e di bilancio. Una fonte inesauribile di dati che se opportunamente analizzati posso essere funzionali alle strategie di sviluppo&gt;.</w:t>
      </w:r>
    </w:p>
    <w:p w:rsidR="00F11608" w:rsidRPr="00057154" w:rsidRDefault="00F11608" w:rsidP="00057154">
      <w:pPr>
        <w:jc w:val="both"/>
        <w:rPr>
          <w:rFonts w:ascii="American Typewriter" w:hAnsi="American Typewriter"/>
          <w:sz w:val="24"/>
          <w:szCs w:val="24"/>
        </w:rPr>
      </w:pPr>
    </w:p>
    <w:p w:rsidR="00F11608" w:rsidRPr="007449AB" w:rsidRDefault="00F11608" w:rsidP="007449AB">
      <w:pPr>
        <w:spacing w:after="0" w:line="240" w:lineRule="auto"/>
        <w:jc w:val="both"/>
        <w:rPr>
          <w:sz w:val="24"/>
          <w:szCs w:val="24"/>
        </w:rPr>
      </w:pPr>
    </w:p>
    <w:sectPr w:rsidR="00F11608" w:rsidRPr="007449AB" w:rsidSect="00F75A0D">
      <w:headerReference w:type="default" r:id="rId8"/>
      <w:pgSz w:w="11906" w:h="16838"/>
      <w:pgMar w:top="2410" w:right="1416" w:bottom="1560" w:left="1276" w:header="14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0325" w:rsidRDefault="00C00325" w:rsidP="00AD2930">
      <w:pPr>
        <w:spacing w:after="0" w:line="240" w:lineRule="auto"/>
      </w:pPr>
      <w:r>
        <w:separator/>
      </w:r>
    </w:p>
  </w:endnote>
  <w:endnote w:type="continuationSeparator" w:id="0">
    <w:p w:rsidR="00C00325" w:rsidRDefault="00C00325" w:rsidP="00AD29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edra Sans Std Demi">
    <w:altName w:val="Arial"/>
    <w:panose1 w:val="020B0604020202020204"/>
    <w:charset w:val="00"/>
    <w:family w:val="swiss"/>
    <w:notTrueType/>
    <w:pitch w:val="variable"/>
    <w:sig w:usb0="00000001" w:usb1="00000003" w:usb2="00000000" w:usb3="00000000" w:csb0="00000193" w:csb1="00000000"/>
  </w:font>
  <w:font w:name="American Typewriter">
    <w:panose1 w:val="02090604020004020304"/>
    <w:charset w:val="4D"/>
    <w:family w:val="roman"/>
    <w:pitch w:val="variable"/>
    <w:sig w:usb0="A000006F" w:usb1="00000019" w:usb2="00000000" w:usb3="00000000" w:csb0="0000011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0325" w:rsidRDefault="00C00325" w:rsidP="00AD2930">
      <w:pPr>
        <w:spacing w:after="0" w:line="240" w:lineRule="auto"/>
      </w:pPr>
      <w:r>
        <w:separator/>
      </w:r>
    </w:p>
  </w:footnote>
  <w:footnote w:type="continuationSeparator" w:id="0">
    <w:p w:rsidR="00C00325" w:rsidRDefault="00C00325" w:rsidP="00AD29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pPr w:leftFromText="141" w:rightFromText="141" w:vertAnchor="text" w:horzAnchor="margin" w:tblpXSpec="center" w:tblpY="-819"/>
      <w:tblW w:w="99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82"/>
      <w:gridCol w:w="2736"/>
    </w:tblGrid>
    <w:tr w:rsidR="00F75A0D" w:rsidTr="00F75A0D">
      <w:trPr>
        <w:trHeight w:val="1271"/>
        <w:jc w:val="center"/>
      </w:trPr>
      <w:tc>
        <w:tcPr>
          <w:tcW w:w="7366" w:type="dxa"/>
          <w:vAlign w:val="center"/>
        </w:tcPr>
        <w:p w:rsidR="00F75A0D" w:rsidRPr="00F75A0D" w:rsidRDefault="00F75A0D" w:rsidP="00F75A0D">
          <w:pPr>
            <w:jc w:val="right"/>
            <w:rPr>
              <w:rFonts w:ascii="Calibri" w:hAnsi="Calibri" w:cs="Calibri"/>
              <w:b/>
              <w:sz w:val="2"/>
              <w:szCs w:val="2"/>
            </w:rPr>
          </w:pPr>
          <w:r w:rsidRPr="00F75A0D">
            <w:rPr>
              <w:rFonts w:ascii="Fedra Sans Std Demi" w:hAnsi="Fedra Sans Std Demi" w:cs="Calibri"/>
              <w:noProof/>
              <w:color w:val="071D49"/>
              <w:sz w:val="2"/>
              <w:szCs w:val="2"/>
              <w:lang w:eastAsia="it-IT"/>
            </w:rPr>
            <w:drawing>
              <wp:anchor distT="0" distB="0" distL="114300" distR="114300" simplePos="0" relativeHeight="251659264" behindDoc="1" locked="0" layoutInCell="1" allowOverlap="1" wp14:anchorId="5F695AA4" wp14:editId="67C741E2">
                <wp:simplePos x="0" y="0"/>
                <wp:positionH relativeFrom="column">
                  <wp:posOffset>6350</wp:posOffset>
                </wp:positionH>
                <wp:positionV relativeFrom="paragraph">
                  <wp:posOffset>-52705</wp:posOffset>
                </wp:positionV>
                <wp:extent cx="4416425" cy="643890"/>
                <wp:effectExtent l="0" t="0" r="0" b="0"/>
                <wp:wrapNone/>
                <wp:docPr id="17" name="Picture 2" descr="C:\Users\altina\Desktop\SISPRINT\SISPRINT IN TOUR 2018\format\per-Sisprint-sequenza-ESEMPIO-NUOV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Users\altina\Desktop\SISPRINT\SISPRINT IN TOUR 2018\format\per-Sisprint-sequenza-ESEMPIO-NUOVO.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r="24440"/>
                        <a:stretch/>
                      </pic:blipFill>
                      <pic:spPr bwMode="auto">
                        <a:xfrm>
                          <a:off x="0" y="0"/>
                          <a:ext cx="4416425" cy="6438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2552" w:type="dxa"/>
          <w:vAlign w:val="center"/>
        </w:tcPr>
        <w:p w:rsidR="00F75A0D" w:rsidRDefault="00F75A0D" w:rsidP="00F75A0D">
          <w:pPr>
            <w:jc w:val="right"/>
            <w:rPr>
              <w:rFonts w:ascii="Calibri" w:hAnsi="Calibri" w:cs="Calibri"/>
              <w:b/>
              <w:sz w:val="28"/>
              <w:szCs w:val="28"/>
            </w:rPr>
          </w:pPr>
          <w:r>
            <w:rPr>
              <w:rFonts w:ascii="Fedra Sans Std Demi" w:hAnsi="Fedra Sans Std Demi" w:cs="Calibri"/>
              <w:noProof/>
              <w:color w:val="071D49"/>
              <w:szCs w:val="24"/>
            </w:rPr>
            <w:drawing>
              <wp:inline distT="0" distB="0" distL="0" distR="0" wp14:anchorId="6237620D" wp14:editId="01B97C98">
                <wp:extent cx="1595887" cy="202267"/>
                <wp:effectExtent l="0" t="0" r="4445" b="7620"/>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CIAA VG_Logo 2018.jpg"/>
                        <pic:cNvPicPr/>
                      </pic:nvPicPr>
                      <pic:blipFill>
                        <a:blip r:embed="rId2">
                          <a:extLst>
                            <a:ext uri="{28A0092B-C50C-407E-A947-70E740481C1C}">
                              <a14:useLocalDpi xmlns:a14="http://schemas.microsoft.com/office/drawing/2010/main" val="0"/>
                            </a:ext>
                          </a:extLst>
                        </a:blip>
                        <a:stretch>
                          <a:fillRect/>
                        </a:stretch>
                      </pic:blipFill>
                      <pic:spPr>
                        <a:xfrm>
                          <a:off x="0" y="0"/>
                          <a:ext cx="1714640" cy="217318"/>
                        </a:xfrm>
                        <a:prstGeom prst="rect">
                          <a:avLst/>
                        </a:prstGeom>
                      </pic:spPr>
                    </pic:pic>
                  </a:graphicData>
                </a:graphic>
              </wp:inline>
            </w:drawing>
          </w:r>
        </w:p>
      </w:tc>
    </w:tr>
  </w:tbl>
  <w:p w:rsidR="00F75A0D" w:rsidRDefault="00F75A0D" w:rsidP="00F75A0D">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055"/>
    <w:rsid w:val="00002D6E"/>
    <w:rsid w:val="0001343E"/>
    <w:rsid w:val="00057154"/>
    <w:rsid w:val="00075650"/>
    <w:rsid w:val="000C07EA"/>
    <w:rsid w:val="000C0889"/>
    <w:rsid w:val="000E4E0E"/>
    <w:rsid w:val="000F5FE2"/>
    <w:rsid w:val="0014571D"/>
    <w:rsid w:val="001A18EB"/>
    <w:rsid w:val="001A44DD"/>
    <w:rsid w:val="001C1DD4"/>
    <w:rsid w:val="001E1AFF"/>
    <w:rsid w:val="002C48C8"/>
    <w:rsid w:val="003A664E"/>
    <w:rsid w:val="003B43A7"/>
    <w:rsid w:val="003C03CF"/>
    <w:rsid w:val="003F0D45"/>
    <w:rsid w:val="00430F71"/>
    <w:rsid w:val="004829A4"/>
    <w:rsid w:val="004852FD"/>
    <w:rsid w:val="004B68AF"/>
    <w:rsid w:val="004C3644"/>
    <w:rsid w:val="0055751A"/>
    <w:rsid w:val="005821B9"/>
    <w:rsid w:val="00591F0E"/>
    <w:rsid w:val="00596897"/>
    <w:rsid w:val="005A2B8E"/>
    <w:rsid w:val="00665ECB"/>
    <w:rsid w:val="006E3B1A"/>
    <w:rsid w:val="007214ED"/>
    <w:rsid w:val="00732D00"/>
    <w:rsid w:val="007449AB"/>
    <w:rsid w:val="00787082"/>
    <w:rsid w:val="00895A15"/>
    <w:rsid w:val="008B5C00"/>
    <w:rsid w:val="008D51D5"/>
    <w:rsid w:val="00965F34"/>
    <w:rsid w:val="00990D51"/>
    <w:rsid w:val="009A1537"/>
    <w:rsid w:val="009B603C"/>
    <w:rsid w:val="00A14840"/>
    <w:rsid w:val="00A67BE5"/>
    <w:rsid w:val="00A8374D"/>
    <w:rsid w:val="00A9053D"/>
    <w:rsid w:val="00AD2930"/>
    <w:rsid w:val="00AF2A4C"/>
    <w:rsid w:val="00B06E23"/>
    <w:rsid w:val="00B53406"/>
    <w:rsid w:val="00B84C07"/>
    <w:rsid w:val="00B93BF5"/>
    <w:rsid w:val="00BA3094"/>
    <w:rsid w:val="00C00325"/>
    <w:rsid w:val="00C12665"/>
    <w:rsid w:val="00C30427"/>
    <w:rsid w:val="00C70400"/>
    <w:rsid w:val="00C754D2"/>
    <w:rsid w:val="00CD3F91"/>
    <w:rsid w:val="00CD5380"/>
    <w:rsid w:val="00CF7CC9"/>
    <w:rsid w:val="00D22887"/>
    <w:rsid w:val="00D6719F"/>
    <w:rsid w:val="00DB6004"/>
    <w:rsid w:val="00DC4055"/>
    <w:rsid w:val="00E4774C"/>
    <w:rsid w:val="00E5741A"/>
    <w:rsid w:val="00E61AE9"/>
    <w:rsid w:val="00EE07C5"/>
    <w:rsid w:val="00F11608"/>
    <w:rsid w:val="00F52001"/>
    <w:rsid w:val="00F64CE7"/>
    <w:rsid w:val="00F75A0D"/>
    <w:rsid w:val="00F80B23"/>
    <w:rsid w:val="00FC7F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25E483"/>
  <w15:docId w15:val="{8AC8C480-78E3-434F-83C3-28F84A1DA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4">
    <w:name w:val="heading 4"/>
    <w:basedOn w:val="Normale"/>
    <w:next w:val="Normale"/>
    <w:link w:val="Titolo4Carattere"/>
    <w:qFormat/>
    <w:rsid w:val="00665ECB"/>
    <w:pPr>
      <w:keepNext/>
      <w:spacing w:after="0" w:line="240" w:lineRule="auto"/>
      <w:jc w:val="both"/>
      <w:outlineLvl w:val="3"/>
    </w:pPr>
    <w:rPr>
      <w:rFonts w:ascii="Verdana" w:eastAsia="Times New Roman" w:hAnsi="Verdana" w:cs="Times New Roman"/>
      <w:b/>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DC4055"/>
    <w:pPr>
      <w:autoSpaceDE w:val="0"/>
      <w:autoSpaceDN w:val="0"/>
      <w:adjustRightInd w:val="0"/>
      <w:spacing w:after="0" w:line="240" w:lineRule="auto"/>
    </w:pPr>
    <w:rPr>
      <w:rFonts w:ascii="Arial" w:eastAsia="Times New Roman" w:hAnsi="Arial" w:cs="Arial"/>
      <w:color w:val="000000"/>
      <w:sz w:val="24"/>
      <w:szCs w:val="24"/>
      <w:lang w:eastAsia="it-IT"/>
    </w:rPr>
  </w:style>
  <w:style w:type="paragraph" w:styleId="Testofumetto">
    <w:name w:val="Balloon Text"/>
    <w:basedOn w:val="Normale"/>
    <w:link w:val="TestofumettoCarattere"/>
    <w:uiPriority w:val="99"/>
    <w:semiHidden/>
    <w:unhideWhenUsed/>
    <w:rsid w:val="001C1DD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C1DD4"/>
    <w:rPr>
      <w:rFonts w:ascii="Tahoma" w:hAnsi="Tahoma" w:cs="Tahoma"/>
      <w:sz w:val="16"/>
      <w:szCs w:val="16"/>
    </w:rPr>
  </w:style>
  <w:style w:type="paragraph" w:styleId="Intestazione">
    <w:name w:val="header"/>
    <w:basedOn w:val="Normale"/>
    <w:link w:val="IntestazioneCarattere"/>
    <w:uiPriority w:val="99"/>
    <w:unhideWhenUsed/>
    <w:rsid w:val="00AD293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D2930"/>
  </w:style>
  <w:style w:type="paragraph" w:styleId="Pidipagina">
    <w:name w:val="footer"/>
    <w:basedOn w:val="Normale"/>
    <w:link w:val="PidipaginaCarattere"/>
    <w:uiPriority w:val="99"/>
    <w:unhideWhenUsed/>
    <w:rsid w:val="00AD293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D2930"/>
  </w:style>
  <w:style w:type="character" w:customStyle="1" w:styleId="Titolo4Carattere">
    <w:name w:val="Titolo 4 Carattere"/>
    <w:basedOn w:val="Carpredefinitoparagrafo"/>
    <w:link w:val="Titolo4"/>
    <w:rsid w:val="00665ECB"/>
    <w:rPr>
      <w:rFonts w:ascii="Verdana" w:eastAsia="Times New Roman" w:hAnsi="Verdana" w:cs="Times New Roman"/>
      <w:b/>
      <w:sz w:val="20"/>
      <w:szCs w:val="20"/>
      <w:lang w:eastAsia="it-IT"/>
    </w:rPr>
  </w:style>
  <w:style w:type="table" w:styleId="Grigliatabella">
    <w:name w:val="Table Grid"/>
    <w:basedOn w:val="Tabellanormale"/>
    <w:uiPriority w:val="59"/>
    <w:rsid w:val="00F75A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Carpredefinitoparagrafo"/>
    <w:rsid w:val="00F116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683858">
      <w:bodyDiv w:val="1"/>
      <w:marLeft w:val="0"/>
      <w:marRight w:val="0"/>
      <w:marTop w:val="0"/>
      <w:marBottom w:val="0"/>
      <w:divBdr>
        <w:top w:val="none" w:sz="0" w:space="0" w:color="auto"/>
        <w:left w:val="none" w:sz="0" w:space="0" w:color="auto"/>
        <w:bottom w:val="none" w:sz="0" w:space="0" w:color="auto"/>
        <w:right w:val="none" w:sz="0" w:space="0" w:color="auto"/>
      </w:divBdr>
    </w:div>
    <w:div w:id="820656449">
      <w:bodyDiv w:val="1"/>
      <w:marLeft w:val="0"/>
      <w:marRight w:val="0"/>
      <w:marTop w:val="0"/>
      <w:marBottom w:val="0"/>
      <w:divBdr>
        <w:top w:val="none" w:sz="0" w:space="0" w:color="auto"/>
        <w:left w:val="none" w:sz="0" w:space="0" w:color="auto"/>
        <w:bottom w:val="none" w:sz="0" w:space="0" w:color="auto"/>
        <w:right w:val="none" w:sz="0" w:space="0" w:color="auto"/>
      </w:divBdr>
    </w:div>
    <w:div w:id="1204369032">
      <w:bodyDiv w:val="1"/>
      <w:marLeft w:val="0"/>
      <w:marRight w:val="0"/>
      <w:marTop w:val="0"/>
      <w:marBottom w:val="0"/>
      <w:divBdr>
        <w:top w:val="none" w:sz="0" w:space="0" w:color="auto"/>
        <w:left w:val="none" w:sz="0" w:space="0" w:color="auto"/>
        <w:bottom w:val="none" w:sz="0" w:space="0" w:color="auto"/>
        <w:right w:val="none" w:sz="0" w:space="0" w:color="auto"/>
      </w:divBdr>
    </w:div>
    <w:div w:id="1218198629">
      <w:bodyDiv w:val="1"/>
      <w:marLeft w:val="0"/>
      <w:marRight w:val="0"/>
      <w:marTop w:val="0"/>
      <w:marBottom w:val="0"/>
      <w:divBdr>
        <w:top w:val="none" w:sz="0" w:space="0" w:color="auto"/>
        <w:left w:val="none" w:sz="0" w:space="0" w:color="auto"/>
        <w:bottom w:val="none" w:sz="0" w:space="0" w:color="auto"/>
        <w:right w:val="none" w:sz="0" w:space="0" w:color="auto"/>
      </w:divBdr>
    </w:div>
    <w:div w:id="1319849328">
      <w:bodyDiv w:val="1"/>
      <w:marLeft w:val="0"/>
      <w:marRight w:val="0"/>
      <w:marTop w:val="0"/>
      <w:marBottom w:val="0"/>
      <w:divBdr>
        <w:top w:val="none" w:sz="0" w:space="0" w:color="auto"/>
        <w:left w:val="none" w:sz="0" w:space="0" w:color="auto"/>
        <w:bottom w:val="none" w:sz="0" w:space="0" w:color="auto"/>
        <w:right w:val="none" w:sz="0" w:space="0" w:color="auto"/>
      </w:divBdr>
    </w:div>
    <w:div w:id="1917546866">
      <w:bodyDiv w:val="1"/>
      <w:marLeft w:val="0"/>
      <w:marRight w:val="0"/>
      <w:marTop w:val="0"/>
      <w:marBottom w:val="0"/>
      <w:divBdr>
        <w:top w:val="none" w:sz="0" w:space="0" w:color="auto"/>
        <w:left w:val="none" w:sz="0" w:space="0" w:color="auto"/>
        <w:bottom w:val="none" w:sz="0" w:space="0" w:color="auto"/>
        <w:right w:val="none" w:sz="0" w:space="0" w:color="auto"/>
      </w:divBdr>
    </w:div>
    <w:div w:id="2030838515">
      <w:bodyDiv w:val="1"/>
      <w:marLeft w:val="0"/>
      <w:marRight w:val="0"/>
      <w:marTop w:val="0"/>
      <w:marBottom w:val="0"/>
      <w:divBdr>
        <w:top w:val="none" w:sz="0" w:space="0" w:color="auto"/>
        <w:left w:val="none" w:sz="0" w:space="0" w:color="auto"/>
        <w:bottom w:val="none" w:sz="0" w:space="0" w:color="auto"/>
        <w:right w:val="none" w:sz="0" w:space="0" w:color="auto"/>
      </w:divBdr>
    </w:div>
    <w:div w:id="2101413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B9F52D-2A0A-4941-9D52-2B3D205EF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604</Words>
  <Characters>3449</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altina</dc:creator>
  <cp:lastModifiedBy>andrea.bulgarelli@vg.camcom.it</cp:lastModifiedBy>
  <cp:revision>3</cp:revision>
  <cp:lastPrinted>2018-03-09T15:27:00Z</cp:lastPrinted>
  <dcterms:created xsi:type="dcterms:W3CDTF">2018-10-24T09:06:00Z</dcterms:created>
  <dcterms:modified xsi:type="dcterms:W3CDTF">2018-10-24T09:08:00Z</dcterms:modified>
</cp:coreProperties>
</file>