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media/image5.png" ContentType="image/png"/>
  <Override PartName="/word/media/image6.png" ContentType="image/png"/>
  <Override PartName="/word/media/image7.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Fedra Sans Std Demi" w:hAnsi="Fedra Sans Std Demi"/>
          <w:color w:val="071D49"/>
          <w:sz w:val="22"/>
          <w:szCs w:val="24"/>
          <w:lang w:val="en-US" w:eastAsia="en-US" w:bidi="en-US"/>
        </w:rPr>
      </w:pPr>
      <w:r>
        <w:rPr/>
        <w:drawing>
          <wp:inline distT="0" distB="0" distL="0" distR="0">
            <wp:extent cx="1828800" cy="918210"/>
            <wp:effectExtent l="0" t="0" r="0" b="0"/>
            <wp:docPr id="2" name="Immagine 7" descr="C:\Users\altina\Desktop\SISPRINT\marchio Sisprint\marchio Sisprint 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7" descr="C:\Users\altina\Desktop\SISPRINT\marchio Sisprint\marchio Sisprint cmyk.png"/>
                    <pic:cNvPicPr>
                      <a:picLocks noChangeAspect="1" noChangeArrowheads="1"/>
                    </pic:cNvPicPr>
                  </pic:nvPicPr>
                  <pic:blipFill>
                    <a:blip r:embed="rId3"/>
                    <a:stretch>
                      <a:fillRect/>
                    </a:stretch>
                  </pic:blipFill>
                  <pic:spPr bwMode="auto">
                    <a:xfrm>
                      <a:off x="0" y="0"/>
                      <a:ext cx="1828800" cy="918210"/>
                    </a:xfrm>
                    <a:prstGeom prst="rect">
                      <a:avLst/>
                    </a:prstGeom>
                  </pic:spPr>
                </pic:pic>
              </a:graphicData>
            </a:graphic>
          </wp:inline>
        </w:drawing>
        <w:drawing>
          <wp:anchor behindDoc="0" distT="0" distB="0" distL="0" distR="0" simplePos="0" locked="0" layoutInCell="1" allowOverlap="1" relativeHeight="2">
            <wp:simplePos x="0" y="0"/>
            <wp:positionH relativeFrom="column">
              <wp:posOffset>-518160</wp:posOffset>
            </wp:positionH>
            <wp:positionV relativeFrom="paragraph">
              <wp:posOffset>-1221740</wp:posOffset>
            </wp:positionV>
            <wp:extent cx="7068185" cy="273050"/>
            <wp:effectExtent l="0" t="0" r="0" b="0"/>
            <wp:wrapNone/>
            <wp:docPr id="1" name="Immagine 3" descr="stringa sisprint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descr="stringa sisprint new.jpg"/>
                    <pic:cNvPicPr>
                      <a:picLocks noChangeAspect="1" noChangeArrowheads="1"/>
                    </pic:cNvPicPr>
                  </pic:nvPicPr>
                  <pic:blipFill>
                    <a:blip r:embed="rId2"/>
                    <a:stretch>
                      <a:fillRect/>
                    </a:stretch>
                  </pic:blipFill>
                  <pic:spPr bwMode="auto">
                    <a:xfrm>
                      <a:off x="0" y="0"/>
                      <a:ext cx="7068185" cy="273050"/>
                    </a:xfrm>
                    <a:prstGeom prst="rect">
                      <a:avLst/>
                    </a:prstGeom>
                  </pic:spPr>
                </pic:pic>
              </a:graphicData>
            </a:graphic>
          </wp:anchor>
        </w:drawing>
      </w:r>
    </w:p>
    <w:p>
      <w:pPr>
        <w:pStyle w:val="Normal"/>
        <w:jc w:val="right"/>
        <w:rPr>
          <w:rFonts w:ascii="Calibri" w:hAnsi="Calibri"/>
          <w:b/>
          <w:b/>
          <w:sz w:val="28"/>
          <w:szCs w:val="28"/>
          <w:lang w:val="en-US" w:eastAsia="en-US" w:bidi="en-US"/>
        </w:rPr>
      </w:pPr>
      <w:r>
        <w:rPr>
          <w:rFonts w:ascii="Candara" w:hAnsi="Candara"/>
          <w:b/>
          <w:bCs/>
          <w:color w:val="008EDF"/>
          <w:sz w:val="28"/>
          <w:szCs w:val="28"/>
        </w:rPr>
        <w:t>Comunicato stampa</w:t>
      </w:r>
    </w:p>
    <w:p>
      <w:pPr>
        <w:pStyle w:val="Normal"/>
        <w:spacing w:lineRule="auto" w:line="240" w:before="0" w:after="0"/>
        <w:jc w:val="center"/>
        <w:rPr>
          <w:b/>
          <w:b/>
          <w:sz w:val="32"/>
          <w:szCs w:val="32"/>
          <w:lang w:val="en-US" w:eastAsia="en-US" w:bidi="en-US"/>
        </w:rPr>
      </w:pPr>
      <w:r>
        <w:rPr>
          <w:b/>
          <w:sz w:val="32"/>
          <w:szCs w:val="32"/>
        </w:rPr>
        <w:t xml:space="preserve">#SISPRINT IN TOUR </w:t>
      </w:r>
    </w:p>
    <w:p>
      <w:pPr>
        <w:pStyle w:val="Normal"/>
        <w:spacing w:lineRule="auto" w:line="240" w:before="0" w:after="0"/>
        <w:jc w:val="center"/>
        <w:rPr>
          <w:rFonts w:ascii="Calibri" w:hAnsi="Calibri"/>
        </w:rPr>
      </w:pPr>
      <w:r>
        <w:rPr>
          <w:rFonts w:ascii="Calibri" w:hAnsi="Calibri"/>
          <w:i/>
          <w:sz w:val="32"/>
          <w:szCs w:val="32"/>
        </w:rPr>
        <w:t>Part</w:t>
      </w:r>
      <w:r>
        <w:rPr>
          <w:rFonts w:ascii="Calibri" w:hAnsi="Calibri"/>
          <w:i/>
          <w:sz w:val="32"/>
          <w:szCs w:val="32"/>
        </w:rPr>
        <w:t>e</w:t>
      </w:r>
      <w:r>
        <w:rPr>
          <w:rFonts w:ascii="Calibri" w:hAnsi="Calibri"/>
          <w:i/>
          <w:sz w:val="32"/>
          <w:szCs w:val="32"/>
        </w:rPr>
        <w:t xml:space="preserve"> la </w:t>
      </w:r>
      <w:r>
        <w:rPr>
          <w:rFonts w:ascii="Calibri" w:hAnsi="Calibri"/>
          <w:i/>
          <w:vanish w:val="false"/>
          <w:color w:val="000000"/>
          <w:sz w:val="32"/>
          <w:szCs w:val="32"/>
          <w:lang w:val="it-IT"/>
        </w:rPr>
        <w:t>terza</w:t>
      </w:r>
      <w:r>
        <w:rPr>
          <w:rFonts w:ascii="Calibri" w:hAnsi="Calibri"/>
          <w:i/>
          <w:sz w:val="32"/>
          <w:szCs w:val="32"/>
        </w:rPr>
        <w:t xml:space="preserve"> edizione di presentazione dei Report di analisi economica per progettare gli interventi di sviluppo</w:t>
      </w:r>
    </w:p>
    <w:p>
      <w:pPr>
        <w:pStyle w:val="Normal"/>
        <w:spacing w:lineRule="auto" w:line="240" w:before="0" w:after="0"/>
        <w:jc w:val="center"/>
        <w:rPr>
          <w:i/>
          <w:i/>
          <w:sz w:val="32"/>
          <w:szCs w:val="32"/>
          <w:lang w:val="en-US" w:eastAsia="en-US" w:bidi="en-US"/>
        </w:rPr>
      </w:pPr>
      <w:r>
        <w:rPr>
          <w:rFonts w:ascii="Calibri" w:hAnsi="Calibri"/>
          <w:i/>
          <w:vanish w:val="false"/>
          <w:color w:val="000000"/>
          <w:sz w:val="32"/>
          <w:szCs w:val="32"/>
          <w:lang w:val="it-IT"/>
        </w:rPr>
        <w:t>L’8 novembre</w:t>
      </w:r>
      <w:r>
        <w:rPr>
          <w:rFonts w:ascii="Calibri" w:hAnsi="Calibri"/>
          <w:i/>
          <w:sz w:val="32"/>
          <w:szCs w:val="32"/>
        </w:rPr>
        <w:t>, appuntamento in CCIAA del Molise</w:t>
      </w:r>
    </w:p>
    <w:p>
      <w:pPr>
        <w:pStyle w:val="Normal"/>
        <w:spacing w:lineRule="auto" w:line="240" w:before="0" w:after="0"/>
        <w:jc w:val="center"/>
        <w:rPr>
          <w:i/>
          <w:i/>
          <w:sz w:val="32"/>
          <w:szCs w:val="32"/>
          <w:lang w:val="en-US" w:eastAsia="en-US" w:bidi="en-US"/>
        </w:rPr>
      </w:pPr>
      <w:r>
        <w:rPr>
          <w:i/>
          <w:sz w:val="32"/>
          <w:szCs w:val="32"/>
          <w:lang w:val="en-US" w:eastAsia="en-US" w:bidi="en-US"/>
        </w:rPr>
      </w:r>
    </w:p>
    <w:p>
      <w:pPr>
        <w:pStyle w:val="Default"/>
        <w:rPr>
          <w:rFonts w:ascii="Fedra Sans Std Demi" w:hAnsi="Fedra Sans Std Demi"/>
          <w:color w:val="008EDF"/>
          <w:sz w:val="24"/>
          <w:szCs w:val="24"/>
          <w:lang w:val="en-US" w:eastAsia="en-US" w:bidi="en-US"/>
        </w:rPr>
      </w:pPr>
      <w:r>
        <w:rPr>
          <w:rFonts w:ascii="Fedra Sans Std Demi" w:hAnsi="Fedra Sans Std Demi"/>
          <w:color w:val="008EDF"/>
          <w:sz w:val="24"/>
          <w:szCs w:val="24"/>
          <w:lang w:val="en-US" w:eastAsia="en-US" w:bidi="en-US"/>
        </w:rPr>
      </w:r>
    </w:p>
    <w:p>
      <w:pPr>
        <w:pStyle w:val="Normal"/>
        <w:spacing w:lineRule="auto" w:line="240" w:before="0" w:after="0"/>
        <w:jc w:val="both"/>
        <w:rPr>
          <w:i/>
          <w:i/>
          <w:sz w:val="24"/>
          <w:szCs w:val="24"/>
          <w:lang w:val="en-US" w:eastAsia="en-US" w:bidi="en-US"/>
        </w:rPr>
      </w:pPr>
      <w:r>
        <w:rPr>
          <w:i/>
          <w:sz w:val="24"/>
          <w:szCs w:val="24"/>
        </w:rPr>
        <w:t xml:space="preserve">Campobasso, </w:t>
      </w:r>
      <w:r>
        <w:rPr>
          <w:rFonts w:ascii="Times New Roman" w:hAnsi="Times New Roman"/>
          <w:i/>
          <w:vanish w:val="false"/>
          <w:color w:val="000000"/>
          <w:sz w:val="24"/>
          <w:szCs w:val="24"/>
          <w:lang w:val="it-IT"/>
        </w:rPr>
        <w:t>7 novembre</w:t>
      </w:r>
      <w:r>
        <w:rPr>
          <w:i/>
          <w:sz w:val="24"/>
          <w:szCs w:val="24"/>
        </w:rPr>
        <w:t xml:space="preserve"> 201</w:t>
      </w:r>
      <w:r>
        <w:rPr>
          <w:rFonts w:ascii="Times New Roman" w:hAnsi="Times New Roman"/>
          <w:i/>
          <w:vanish w:val="false"/>
          <w:color w:val="000000"/>
          <w:sz w:val="24"/>
          <w:szCs w:val="24"/>
          <w:lang w:val="it-IT"/>
        </w:rPr>
        <w:t>9</w:t>
      </w:r>
    </w:p>
    <w:p>
      <w:pPr>
        <w:pStyle w:val="Normal"/>
        <w:spacing w:lineRule="auto" w:line="240" w:before="0" w:after="0"/>
        <w:jc w:val="both"/>
        <w:rPr>
          <w:i/>
          <w:i/>
          <w:sz w:val="24"/>
          <w:szCs w:val="24"/>
          <w:lang w:val="en-US" w:eastAsia="en-US" w:bidi="en-US"/>
        </w:rPr>
      </w:pPr>
      <w:r>
        <w:rPr>
          <w:i/>
          <w:sz w:val="24"/>
          <w:szCs w:val="24"/>
          <w:lang w:val="en-US" w:eastAsia="en-US" w:bidi="en-US"/>
        </w:rPr>
      </w:r>
    </w:p>
    <w:p>
      <w:pPr>
        <w:pStyle w:val="Normal"/>
        <w:spacing w:lineRule="auto" w:line="360" w:before="0" w:after="0"/>
        <w:jc w:val="both"/>
        <w:rPr>
          <w:rFonts w:ascii="Calibri" w:hAnsi="Calibri"/>
          <w:bCs/>
          <w:color w:val="000000"/>
          <w:sz w:val="24"/>
          <w:szCs w:val="24"/>
          <w:lang w:eastAsia="it-IT"/>
        </w:rPr>
      </w:pPr>
      <w:r>
        <w:rPr>
          <w:rFonts w:ascii="Calibri" w:hAnsi="Calibri"/>
          <w:bCs/>
          <w:color w:val="000000"/>
          <w:sz w:val="24"/>
          <w:szCs w:val="24"/>
          <w:lang w:eastAsia="it-IT"/>
        </w:rPr>
        <w:t xml:space="preserve">Un serrato calendario di appuntamenti a partire da </w:t>
      </w:r>
      <w:r>
        <w:rPr>
          <w:rFonts w:ascii="Calibri" w:hAnsi="Calibri"/>
          <w:bCs/>
          <w:vanish w:val="false"/>
          <w:color w:val="000000"/>
          <w:sz w:val="24"/>
          <w:szCs w:val="24"/>
          <w:lang w:val="it-IT"/>
        </w:rPr>
        <w:t>vener</w:t>
      </w:r>
      <w:r>
        <w:rPr>
          <w:rFonts w:ascii="Calibri" w:hAnsi="Calibri"/>
          <w:bCs/>
          <w:color w:val="000000"/>
          <w:sz w:val="24"/>
          <w:szCs w:val="24"/>
          <w:lang w:eastAsia="it-IT"/>
        </w:rPr>
        <w:t xml:space="preserve">dì </w:t>
      </w:r>
      <w:r>
        <w:rPr>
          <w:rFonts w:ascii="Calibri" w:hAnsi="Calibri"/>
          <w:bCs/>
          <w:vanish w:val="false"/>
          <w:color w:val="000000"/>
          <w:sz w:val="24"/>
          <w:szCs w:val="24"/>
          <w:lang w:val="it-IT"/>
        </w:rPr>
        <w:t>8 novembre</w:t>
      </w:r>
      <w:r>
        <w:rPr>
          <w:rFonts w:ascii="Calibri" w:hAnsi="Calibri"/>
          <w:bCs/>
          <w:color w:val="000000"/>
          <w:sz w:val="24"/>
          <w:szCs w:val="24"/>
          <w:lang w:eastAsia="it-IT"/>
        </w:rPr>
        <w:t xml:space="preserve"> accompagna la nuova edizione di #SISPRINT IN TOUR, l’iniziativa di presentazione dei Report su economia, imprese e territori, di cui è stata appena ultimata la nuova versione. </w:t>
      </w:r>
    </w:p>
    <w:p>
      <w:pPr>
        <w:pStyle w:val="Normal"/>
        <w:spacing w:lineRule="auto" w:line="360" w:before="0" w:after="0"/>
        <w:jc w:val="both"/>
        <w:rPr>
          <w:rFonts w:ascii="Calibri" w:hAnsi="Calibri"/>
          <w:bCs/>
          <w:color w:val="000000"/>
          <w:sz w:val="24"/>
          <w:szCs w:val="24"/>
          <w:lang w:eastAsia="it-IT"/>
        </w:rPr>
      </w:pPr>
      <w:r>
        <w:rPr>
          <w:rFonts w:ascii="Calibri" w:hAnsi="Calibri"/>
          <w:bCs/>
          <w:color w:val="000000"/>
          <w:sz w:val="24"/>
          <w:szCs w:val="24"/>
          <w:lang w:eastAsia="it-IT"/>
        </w:rPr>
        <w:t xml:space="preserve">#SISPRINT IN TOUR3 partirà </w:t>
      </w:r>
      <w:r>
        <w:rPr>
          <w:rFonts w:ascii="Calibri" w:hAnsi="Calibri"/>
          <w:bCs/>
          <w:vanish w:val="false"/>
          <w:color w:val="000000"/>
          <w:sz w:val="24"/>
          <w:szCs w:val="24"/>
          <w:lang w:val="it-IT"/>
        </w:rPr>
        <w:t xml:space="preserve">proprio </w:t>
      </w:r>
      <w:r>
        <w:rPr>
          <w:rFonts w:ascii="Calibri" w:hAnsi="Calibri"/>
          <w:bCs/>
          <w:color w:val="000000"/>
          <w:sz w:val="24"/>
          <w:szCs w:val="24"/>
          <w:lang w:eastAsia="it-IT"/>
        </w:rPr>
        <w:t>da Campobasso (8 novembre), e toccherà quindi Perugia (15 novembre), l’Aquila e Trento (21 novembre), Bolzano (22 novembre), Brescia (25 novembre), Cagliari (26 novembre), Aosta (28 novembre), Bari (29 novembre), Firenze (promosso dalla Camera di Maremma e Tirreno, 4 dicembre), Potenza (5 dicembre), Torino (10 dicembre), Cosenza (16 dicembre), Milano (promosso, presso “Spazio Campania”, dalla Camera di commercio di Salerno, 19 dicembre). Da calendarizzare gli incontri di Bologna, Genova, Roma, Trieste e Venezi</w:t>
      </w:r>
      <w:r>
        <w:rPr>
          <w:rFonts w:ascii="Calibri" w:hAnsi="Calibri"/>
          <w:bCs/>
          <w:vanish w:val="false"/>
          <w:color w:val="000000"/>
          <w:sz w:val="24"/>
          <w:szCs w:val="24"/>
          <w:lang w:val="it-IT"/>
        </w:rPr>
        <w:t>a.</w:t>
      </w:r>
    </w:p>
    <w:p>
      <w:pPr>
        <w:pStyle w:val="Normal"/>
        <w:spacing w:lineRule="auto" w:line="360" w:before="0" w:after="0"/>
        <w:jc w:val="both"/>
        <w:rPr>
          <w:rFonts w:ascii="Calibri" w:hAnsi="Calibri"/>
          <w:bCs/>
          <w:color w:val="000000"/>
          <w:sz w:val="24"/>
          <w:szCs w:val="24"/>
          <w:lang w:eastAsia="it-IT"/>
        </w:rPr>
      </w:pPr>
      <w:r>
        <w:rPr>
          <w:rFonts w:ascii="Calibri" w:hAnsi="Calibri"/>
          <w:bCs/>
          <w:color w:val="000000"/>
          <w:sz w:val="24"/>
          <w:szCs w:val="24"/>
          <w:lang w:eastAsia="it-IT"/>
        </w:rPr>
        <w:t>#SISPRINT IN TOUR rientra tra le azioni previste dal progetto SISPRINT, Sistema Integrato di Supporto alla PRogettazione degli INterventi Territoriali, realizzato da Unioncamere in collaborazione con l’Agenzia per la Coesione territoriale e finanziato dal PON Governance e Capacità Istituzionale 2014-2020</w:t>
      </w:r>
      <w:r>
        <w:rPr>
          <w:rFonts w:ascii="Calibri" w:hAnsi="Calibri"/>
          <w:bCs/>
          <w:vanish w:val="false"/>
          <w:color w:val="000000"/>
          <w:sz w:val="24"/>
          <w:szCs w:val="24"/>
          <w:lang w:val="it-IT"/>
        </w:rPr>
        <w:t>.</w:t>
      </w:r>
    </w:p>
    <w:p>
      <w:pPr>
        <w:pStyle w:val="Normal"/>
        <w:spacing w:lineRule="auto" w:line="360" w:before="0" w:after="0"/>
        <w:jc w:val="both"/>
        <w:rPr>
          <w:rFonts w:ascii="Calibri" w:hAnsi="Calibri"/>
          <w:bCs/>
          <w:color w:val="000000"/>
          <w:sz w:val="24"/>
          <w:szCs w:val="24"/>
          <w:lang w:eastAsia="it-IT"/>
        </w:rPr>
      </w:pPr>
      <w:r>
        <w:rPr>
          <w:rFonts w:ascii="Calibri" w:hAnsi="Calibri"/>
          <w:bCs/>
          <w:vanish w:val="false"/>
          <w:color w:val="000000"/>
          <w:sz w:val="24"/>
          <w:szCs w:val="24"/>
          <w:lang w:val="it-IT"/>
        </w:rPr>
        <w:t>L’evento di Campobasso, realizzato dalla Camera di Commercio del Molise in qualità di antenna territoriale del progetto, si svolgerà dunque l’8 novembre presso la Sala Falcione dell’Ente, a partire dalle ore 11.30.</w:t>
      </w:r>
    </w:p>
    <w:p>
      <w:pPr>
        <w:pStyle w:val="Normal"/>
        <w:spacing w:lineRule="auto" w:line="360" w:before="0" w:after="0"/>
        <w:jc w:val="both"/>
        <w:rPr>
          <w:rFonts w:ascii="Calibri" w:hAnsi="Calibri"/>
          <w:bCs/>
          <w:color w:val="000000"/>
          <w:sz w:val="24"/>
          <w:szCs w:val="24"/>
          <w:lang w:eastAsia="it-IT"/>
        </w:rPr>
      </w:pPr>
      <w:r>
        <w:rPr>
          <w:rFonts w:ascii="Calibri" w:hAnsi="Calibri"/>
          <w:bCs/>
          <w:color w:val="000000"/>
          <w:sz w:val="24"/>
          <w:szCs w:val="24"/>
          <w:lang w:eastAsia="it-IT"/>
        </w:rPr>
        <w:t xml:space="preserve">La capacità di innovazione tecnologica, la competitività delle regioni italiane rispetto a quelle europee e gli effetti che questi fattori hanno sul benessere sociale: </w:t>
      </w:r>
      <w:r>
        <w:rPr>
          <w:rFonts w:ascii="Calibri" w:hAnsi="Calibri"/>
          <w:bCs/>
          <w:color w:val="000000"/>
          <w:sz w:val="24"/>
          <w:szCs w:val="24"/>
          <w:lang w:eastAsia="it-IT"/>
        </w:rPr>
        <w:t>q</w:t>
      </w:r>
      <w:r>
        <w:rPr>
          <w:rFonts w:ascii="Calibri" w:hAnsi="Calibri"/>
          <w:bCs/>
          <w:color w:val="000000"/>
          <w:sz w:val="24"/>
          <w:szCs w:val="24"/>
          <w:lang w:eastAsia="it-IT"/>
        </w:rPr>
        <w:t>ueste alcune delle novità della terza edizione dei Report su economia, imprese e territori</w:t>
      </w:r>
      <w:r>
        <w:rPr>
          <w:rFonts w:ascii="Calibri" w:hAnsi="Calibri"/>
          <w:bCs/>
          <w:vanish w:val="false"/>
          <w:color w:val="000000"/>
          <w:sz w:val="24"/>
          <w:szCs w:val="24"/>
          <w:lang w:val="it-IT"/>
        </w:rPr>
        <w:t>.</w:t>
      </w:r>
    </w:p>
    <w:p>
      <w:pPr>
        <w:pStyle w:val="Normal"/>
        <w:spacing w:lineRule="auto" w:line="360" w:before="0" w:after="0"/>
        <w:jc w:val="both"/>
        <w:rPr>
          <w:rFonts w:ascii="Calibri" w:hAnsi="Calibri"/>
          <w:bCs/>
          <w:color w:val="000000"/>
          <w:sz w:val="24"/>
          <w:szCs w:val="24"/>
          <w:lang w:eastAsia="it-IT"/>
        </w:rPr>
      </w:pPr>
      <w:r>
        <w:rPr>
          <w:rFonts w:ascii="Calibri" w:hAnsi="Calibri"/>
          <w:bCs/>
          <w:color w:val="000000"/>
          <w:sz w:val="24"/>
          <w:szCs w:val="24"/>
          <w:lang w:eastAsia="it-IT"/>
        </w:rPr>
        <w:t xml:space="preserve">Obiettivo di questi appuntamenti è attivare un dialogo stabile e un confronto costruttivo tra amministrazioni pubbliche, imprese, Università e componenti sociali sui temi dello sviluppo territoriale, per fare emergere le reali esigenze delle imprese e qualificare la progettualità per lo sviluppo. </w:t>
      </w:r>
    </w:p>
    <w:p>
      <w:pPr>
        <w:pStyle w:val="Normal"/>
        <w:spacing w:lineRule="auto" w:line="360" w:before="0" w:after="0"/>
        <w:jc w:val="both"/>
        <w:rPr>
          <w:rFonts w:ascii="Calibri" w:hAnsi="Calibri"/>
          <w:bCs/>
          <w:color w:val="000000"/>
          <w:sz w:val="24"/>
          <w:szCs w:val="24"/>
          <w:lang w:eastAsia="it-IT"/>
        </w:rPr>
      </w:pPr>
      <w:r>
        <w:rPr>
          <w:rFonts w:ascii="Calibri" w:hAnsi="Calibri"/>
          <w:bCs/>
          <w:color w:val="000000"/>
          <w:sz w:val="24"/>
          <w:szCs w:val="24"/>
          <w:lang w:eastAsia="it-IT"/>
        </w:rPr>
        <w:t xml:space="preserve">Durante l’evento molisano, infatti, che vedrà anche la partecipazione </w:t>
      </w:r>
      <w:r>
        <w:rPr>
          <w:rFonts w:ascii="Calibri" w:hAnsi="Calibri"/>
          <w:b w:val="false"/>
          <w:bCs/>
          <w:i w:val="false"/>
          <w:strike w:val="false"/>
          <w:dstrike w:val="false"/>
          <w:vanish w:val="false"/>
          <w:color w:val="000000"/>
          <w:sz w:val="24"/>
          <w:szCs w:val="24"/>
          <w:u w:val="none"/>
          <w:lang w:val="it-IT"/>
        </w:rPr>
        <w:t xml:space="preserve">del Presidente della Regione Donato Toma, </w:t>
      </w:r>
      <w:r>
        <w:rPr>
          <w:rFonts w:ascii="Calibri" w:hAnsi="Calibri"/>
          <w:bCs/>
          <w:color w:val="000000"/>
          <w:sz w:val="24"/>
          <w:szCs w:val="24"/>
          <w:lang w:eastAsia="it-IT"/>
        </w:rPr>
        <w:t xml:space="preserve">ci sarà spazio non solo per l’illustrazione del report regionale, ma anche per un confronto con gli stakeholder, che potranno esprimere esigenze, suggerimenti e proposte per migliorare le possibilità e le capacità di sviluppo del sistema imprenditoriale locale rispetto alla programmazione europea, nell’ottica di instaurare un dialogo positivo e proficuo con la Regione Molise. </w:t>
      </w:r>
    </w:p>
    <w:p>
      <w:pPr>
        <w:pStyle w:val="Normal"/>
        <w:spacing w:lineRule="auto" w:line="360" w:before="0" w:after="0"/>
        <w:jc w:val="both"/>
        <w:rPr>
          <w:rFonts w:ascii="Calibri" w:hAnsi="Calibri"/>
          <w:bCs/>
          <w:color w:val="000000"/>
          <w:sz w:val="24"/>
          <w:szCs w:val="24"/>
          <w:lang w:eastAsia="it-IT"/>
        </w:rPr>
      </w:pPr>
      <w:r>
        <w:rPr>
          <w:rFonts w:ascii="Calibri" w:hAnsi="Calibri"/>
          <w:bCs/>
          <w:color w:val="000000"/>
          <w:sz w:val="24"/>
          <w:szCs w:val="24"/>
          <w:lang w:eastAsia="it-IT"/>
        </w:rPr>
        <w:t xml:space="preserve">La Camera di Commercio del Molise illustrerà anche </w:t>
      </w:r>
      <w:r>
        <w:rPr>
          <w:rFonts w:ascii="Calibri" w:hAnsi="Calibri"/>
          <w:bCs/>
          <w:vanish w:val="false"/>
          <w:color w:val="000000"/>
          <w:sz w:val="24"/>
          <w:szCs w:val="24"/>
          <w:lang w:val="it-IT"/>
        </w:rPr>
        <w:t>le linee di azione poste in essere nell’ultimo semestre del progetto, tra cui interviste approfondite con gli imprenditori molisani, utili momenti di confronto per la formulazione di un documento finale di progetto, contenente anche proposte in vista della nuova programmazione europea e che verrà presentato  durante l’evento conclusivo delle attività progettuali, che si svolgerà il 13 dicembre 2019.</w:t>
      </w:r>
    </w:p>
    <w:p>
      <w:pPr>
        <w:pStyle w:val="Normal"/>
        <w:spacing w:lineRule="auto" w:line="360" w:before="0" w:after="0"/>
        <w:jc w:val="both"/>
        <w:rPr>
          <w:rFonts w:ascii="Calibri" w:hAnsi="Calibri"/>
          <w:bCs/>
          <w:color w:val="000000"/>
          <w:sz w:val="24"/>
          <w:szCs w:val="24"/>
          <w:lang w:eastAsia="it-IT"/>
        </w:rPr>
      </w:pPr>
      <w:r>
        <w:rPr>
          <w:bCs/>
          <w:color w:val="000000"/>
          <w:sz w:val="24"/>
          <w:szCs w:val="24"/>
          <w:lang w:eastAsia="it-IT"/>
        </w:rPr>
      </w:r>
    </w:p>
    <w:p>
      <w:pPr>
        <w:pStyle w:val="Normal"/>
        <w:spacing w:before="0" w:after="0"/>
        <w:jc w:val="both"/>
        <w:rPr>
          <w:rFonts w:ascii="Courier New" w:hAnsi="Courier New"/>
          <w:color w:val="808080"/>
          <w:sz w:val="24"/>
          <w:szCs w:val="24"/>
          <w:lang w:val="en-US" w:eastAsia="en-US" w:bidi="en-US"/>
        </w:rPr>
      </w:pPr>
      <w:r>
        <w:rPr>
          <w:rFonts w:ascii="Courier New" w:hAnsi="Courier New"/>
          <w:color w:val="808080"/>
          <w:sz w:val="24"/>
          <w:szCs w:val="24"/>
        </w:rPr>
        <w:t xml:space="preserve">Eliana Marinelli </w:t>
      </w:r>
    </w:p>
    <w:p>
      <w:pPr>
        <w:pStyle w:val="Normal"/>
        <w:tabs>
          <w:tab w:val="clear" w:pos="708"/>
          <w:tab w:val="left" w:pos="1912" w:leader="none"/>
          <w:tab w:val="right" w:pos="9638" w:leader="none"/>
        </w:tabs>
        <w:spacing w:lineRule="auto" w:line="240" w:before="0" w:after="0"/>
        <w:jc w:val="both"/>
        <w:rPr>
          <w:sz w:val="22"/>
          <w:szCs w:val="22"/>
          <w:lang w:val="en-US" w:eastAsia="en-US" w:bidi="en-US"/>
        </w:rPr>
      </w:pPr>
      <w:r>
        <w:rPr>
          <w:rFonts w:ascii="Courier New" w:hAnsi="Courier New"/>
          <w:color w:val="808080"/>
          <w:sz w:val="24"/>
          <w:szCs w:val="24"/>
        </w:rPr>
        <w:t>Ufficio comunicazione</w:t>
      </w:r>
      <w:r>
        <w:rPr/>
        <w:t xml:space="preserve"> </w:t>
      </w:r>
    </w:p>
    <w:p>
      <w:pPr>
        <w:pStyle w:val="Normal"/>
        <w:tabs>
          <w:tab w:val="clear" w:pos="708"/>
          <w:tab w:val="left" w:pos="1912" w:leader="none"/>
          <w:tab w:val="right" w:pos="9638" w:leader="none"/>
        </w:tabs>
        <w:spacing w:lineRule="auto" w:line="240"/>
        <w:jc w:val="both"/>
        <w:rPr>
          <w:b/>
          <w:b/>
          <w:sz w:val="22"/>
          <w:szCs w:val="22"/>
          <w:lang w:val="en-US" w:eastAsia="en-US" w:bidi="en-US"/>
        </w:rPr>
      </w:pPr>
      <w:r>
        <w:rPr>
          <w:b/>
          <w:sz w:val="22"/>
          <w:szCs w:val="22"/>
          <w:lang w:val="en-US" w:eastAsia="en-US" w:bidi="en-US"/>
        </w:rPr>
        <w:drawing>
          <wp:anchor behindDoc="0" distT="0" distB="0" distL="0" distR="0" simplePos="0" locked="0" layoutInCell="1" allowOverlap="1" relativeHeight="3">
            <wp:simplePos x="0" y="0"/>
            <wp:positionH relativeFrom="column">
              <wp:posOffset>4261485</wp:posOffset>
            </wp:positionH>
            <wp:positionV relativeFrom="paragraph">
              <wp:posOffset>55880</wp:posOffset>
            </wp:positionV>
            <wp:extent cx="467995" cy="467995"/>
            <wp:effectExtent l="0" t="0" r="0" b="0"/>
            <wp:wrapNone/>
            <wp:docPr id="3" name="Immagine 5" descr="\\vwpicbfs002.cb.intra.cciaa.net\cifs_cbvdihome01\FolderRedirection\ccb0120\Downloads\Home-128.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5" descr="\\vwpicbfs002.cb.intra.cciaa.net\cifs_cbvdihome01\FolderRedirection\ccb0120\Downloads\Home-128.png">
                      <a:hlinkClick r:id="rId5"/>
                    </pic:cNvPr>
                    <pic:cNvPicPr>
                      <a:picLocks noChangeAspect="1" noChangeArrowheads="1"/>
                    </pic:cNvPicPr>
                  </pic:nvPicPr>
                  <pic:blipFill>
                    <a:blip r:embed="rId4"/>
                    <a:stretch>
                      <a:fillRect/>
                    </a:stretch>
                  </pic:blipFill>
                  <pic:spPr bwMode="auto">
                    <a:xfrm>
                      <a:off x="0" y="0"/>
                      <a:ext cx="467995" cy="467995"/>
                    </a:xfrm>
                    <a:prstGeom prst="rect">
                      <a:avLst/>
                    </a:prstGeom>
                  </pic:spPr>
                </pic:pic>
              </a:graphicData>
            </a:graphic>
          </wp:anchor>
        </w:drawing>
        <w:drawing>
          <wp:anchor behindDoc="0" distT="0" distB="0" distL="0" distR="0" simplePos="0" locked="0" layoutInCell="1" allowOverlap="1" relativeHeight="4">
            <wp:simplePos x="0" y="0"/>
            <wp:positionH relativeFrom="column">
              <wp:posOffset>4591050</wp:posOffset>
            </wp:positionH>
            <wp:positionV relativeFrom="paragraph">
              <wp:posOffset>88265</wp:posOffset>
            </wp:positionV>
            <wp:extent cx="457200" cy="457200"/>
            <wp:effectExtent l="0" t="0" r="0" b="0"/>
            <wp:wrapNone/>
            <wp:docPr id="4" name="Immagine 6" descr="\\vwpicbfs002.cb.intra.cciaa.net\cifs_cbvdihome01\FolderRedirection\ccb0120\Downloads\Mail-128.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descr="\\vwpicbfs002.cb.intra.cciaa.net\cifs_cbvdihome01\FolderRedirection\ccb0120\Downloads\Mail-128.png">
                      <a:hlinkClick r:id="rId7"/>
                    </pic:cNvPr>
                    <pic:cNvPicPr>
                      <a:picLocks noChangeAspect="1" noChangeArrowheads="1"/>
                    </pic:cNvPicPr>
                  </pic:nvPicPr>
                  <pic:blipFill>
                    <a:blip r:embed="rId6"/>
                    <a:stretch>
                      <a:fillRect/>
                    </a:stretch>
                  </pic:blipFill>
                  <pic:spPr bwMode="auto">
                    <a:xfrm>
                      <a:off x="0" y="0"/>
                      <a:ext cx="457200" cy="457200"/>
                    </a:xfrm>
                    <a:prstGeom prst="rect">
                      <a:avLst/>
                    </a:prstGeom>
                  </pic:spPr>
                </pic:pic>
              </a:graphicData>
            </a:graphic>
          </wp:anchor>
        </w:drawing>
        <w:drawing>
          <wp:anchor behindDoc="0" distT="0" distB="0" distL="0" distR="0" simplePos="0" locked="0" layoutInCell="1" allowOverlap="1" relativeHeight="5">
            <wp:simplePos x="0" y="0"/>
            <wp:positionH relativeFrom="column">
              <wp:posOffset>5022850</wp:posOffset>
            </wp:positionH>
            <wp:positionV relativeFrom="paragraph">
              <wp:posOffset>171450</wp:posOffset>
            </wp:positionV>
            <wp:extent cx="233680" cy="245745"/>
            <wp:effectExtent l="0" t="0" r="0" b="0"/>
            <wp:wrapNone/>
            <wp:docPr id="5" name="Immagine1" descr="Previe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1" descr="Preview">
                      <a:hlinkClick r:id="rId9"/>
                    </pic:cNvPr>
                    <pic:cNvPicPr>
                      <a:picLocks noChangeAspect="1" noChangeArrowheads="1"/>
                    </pic:cNvPicPr>
                  </pic:nvPicPr>
                  <pic:blipFill>
                    <a:blip r:embed="rId8"/>
                    <a:stretch>
                      <a:fillRect/>
                    </a:stretch>
                  </pic:blipFill>
                  <pic:spPr bwMode="auto">
                    <a:xfrm>
                      <a:off x="0" y="0"/>
                      <a:ext cx="233680" cy="245745"/>
                    </a:xfrm>
                    <a:prstGeom prst="rect">
                      <a:avLst/>
                    </a:prstGeom>
                  </pic:spPr>
                </pic:pic>
              </a:graphicData>
            </a:graphic>
          </wp:anchor>
        </w:drawing>
        <w:drawing>
          <wp:anchor behindDoc="0" distT="0" distB="0" distL="0" distR="0" simplePos="0" locked="0" layoutInCell="1" allowOverlap="1" relativeHeight="6">
            <wp:simplePos x="0" y="0"/>
            <wp:positionH relativeFrom="column">
              <wp:posOffset>5329555</wp:posOffset>
            </wp:positionH>
            <wp:positionV relativeFrom="paragraph">
              <wp:posOffset>178435</wp:posOffset>
            </wp:positionV>
            <wp:extent cx="246380" cy="245745"/>
            <wp:effectExtent l="0" t="0" r="0" b="0"/>
            <wp:wrapNone/>
            <wp:docPr id="6" name="Immagine 10" descr="Preview">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0" descr="Preview">
                      <a:hlinkClick r:id="rId11"/>
                    </pic:cNvPr>
                    <pic:cNvPicPr>
                      <a:picLocks noChangeAspect="1" noChangeArrowheads="1"/>
                    </pic:cNvPicPr>
                  </pic:nvPicPr>
                  <pic:blipFill>
                    <a:blip r:embed="rId10"/>
                    <a:stretch>
                      <a:fillRect/>
                    </a:stretch>
                  </pic:blipFill>
                  <pic:spPr bwMode="auto">
                    <a:xfrm>
                      <a:off x="0" y="0"/>
                      <a:ext cx="246380" cy="245745"/>
                    </a:xfrm>
                    <a:prstGeom prst="rect">
                      <a:avLst/>
                    </a:prstGeom>
                  </pic:spPr>
                </pic:pic>
              </a:graphicData>
            </a:graphic>
          </wp:anchor>
        </w:drawing>
        <w:drawing>
          <wp:anchor behindDoc="0" distT="0" distB="0" distL="0" distR="0" simplePos="0" locked="0" layoutInCell="1" allowOverlap="1" relativeHeight="7">
            <wp:simplePos x="0" y="0"/>
            <wp:positionH relativeFrom="column">
              <wp:posOffset>5609590</wp:posOffset>
            </wp:positionH>
            <wp:positionV relativeFrom="paragraph">
              <wp:posOffset>102870</wp:posOffset>
            </wp:positionV>
            <wp:extent cx="403860" cy="416560"/>
            <wp:effectExtent l="0" t="0" r="0" b="0"/>
            <wp:wrapNone/>
            <wp:docPr id="7" name="Immagine 13" descr="Preview">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13" descr="Preview">
                      <a:hlinkClick r:id="rId13"/>
                    </pic:cNvPr>
                    <pic:cNvPicPr>
                      <a:picLocks noChangeAspect="1" noChangeArrowheads="1"/>
                    </pic:cNvPicPr>
                  </pic:nvPicPr>
                  <pic:blipFill>
                    <a:blip r:embed="rId12"/>
                    <a:stretch>
                      <a:fillRect/>
                    </a:stretch>
                  </pic:blipFill>
                  <pic:spPr bwMode="auto">
                    <a:xfrm>
                      <a:off x="0" y="0"/>
                      <a:ext cx="403860" cy="416560"/>
                    </a:xfrm>
                    <a:prstGeom prst="rect">
                      <a:avLst/>
                    </a:prstGeom>
                  </pic:spPr>
                </pic:pic>
              </a:graphicData>
            </a:graphic>
          </wp:anchor>
        </w:drawing>
      </w:r>
    </w:p>
    <w:p>
      <w:pPr>
        <w:pStyle w:val="Normal"/>
        <w:tabs>
          <w:tab w:val="clear" w:pos="708"/>
          <w:tab w:val="left" w:pos="1912" w:leader="none"/>
          <w:tab w:val="right" w:pos="9638" w:leader="none"/>
        </w:tabs>
        <w:spacing w:lineRule="auto" w:line="240"/>
        <w:jc w:val="both"/>
        <w:rPr>
          <w:b/>
          <w:b/>
          <w:sz w:val="22"/>
          <w:szCs w:val="22"/>
          <w:lang w:val="en-US" w:eastAsia="en-US" w:bidi="en-US"/>
        </w:rPr>
      </w:pPr>
      <w:r>
        <w:rPr>
          <w:b/>
        </w:rPr>
        <w:t>Per ulteriori informazioni:</w:t>
        <w:tab/>
        <w:t xml:space="preserve"> </w:t>
      </w:r>
    </w:p>
    <w:p>
      <w:pPr>
        <w:pStyle w:val="Normal"/>
        <w:tabs>
          <w:tab w:val="clear" w:pos="708"/>
          <w:tab w:val="left" w:pos="1912" w:leader="none"/>
          <w:tab w:val="right" w:pos="9638" w:leader="none"/>
        </w:tabs>
        <w:spacing w:before="0" w:after="200"/>
        <w:rPr/>
      </w:pPr>
      <w:r>
        <w:rPr/>
        <w:t xml:space="preserve">0874.471539 / 389.1019031 </w:t>
        <w:tab/>
      </w:r>
      <w:r>
        <w:rPr>
          <w:rFonts w:ascii="Times New Roman" w:hAnsi="Times New Roman"/>
          <w:color w:val="000000"/>
          <w:w w:val="100"/>
          <w:sz w:val="0"/>
          <w:szCs w:val="0"/>
        </w:rPr>
        <w:t xml:space="preserve"> </w:t>
      </w:r>
    </w:p>
    <w:sectPr>
      <w:type w:val="nextPage"/>
      <w:pgSz w:w="11906" w:h="16838"/>
      <w:pgMar w:left="1276" w:right="1416" w:header="0" w:top="2410" w:footer="0" w:bottom="156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Verdana">
    <w:charset w:val="01"/>
    <w:family w:val="swiss"/>
    <w:pitch w:val="default"/>
  </w:font>
  <w:font w:name="Tahoma">
    <w:charset w:val="01"/>
    <w:family w:val="swiss"/>
    <w:pitch w:val="default"/>
  </w:font>
  <w:font w:name="Arial">
    <w:charset w:val="01"/>
    <w:family w:val="swiss"/>
    <w:pitch w:val="default"/>
  </w:font>
  <w:font w:name="Times">
    <w:altName w:val="Times New Roman"/>
    <w:charset w:val="01"/>
    <w:family w:val="swiss"/>
    <w:pitch w:val="default"/>
  </w:font>
  <w:font w:name="Fedra Sans Std Demi">
    <w:charset w:val="01"/>
    <w:family w:val="swiss"/>
    <w:pitch w:val="default"/>
  </w:font>
  <w:font w:name="Candara">
    <w:charset w:val="01"/>
    <w:family w:val="swiss"/>
    <w:pitch w:val="variable"/>
  </w:font>
  <w:font w:name="Calibri">
    <w:charset w:val="01"/>
    <w:family w:val="swiss"/>
    <w:pitch w:val="variable"/>
  </w:font>
  <w:font w:name="Times New Roman">
    <w:charset w:val="01"/>
    <w:family w:val="swiss"/>
    <w:pitch w:val="default"/>
  </w:font>
  <w:font w:name="Courier New">
    <w:charset w:val="01"/>
    <w:family w:val="swiss"/>
    <w:pitch w:val="default"/>
  </w:font>
</w:fonts>
</file>

<file path=word/settings.xml><?xml version="1.0" encoding="utf-8"?>
<w:settings xmlns:w="http://schemas.openxmlformats.org/wordprocessingml/2006/main">
  <w:zoom w:percent="80"/>
  <w:defaultTabStop w:val="708"/>
  <w:compat/>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0375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4">
    <w:name w:val="Heading 4"/>
    <w:basedOn w:val="Normal"/>
    <w:next w:val="Normal"/>
    <w:link w:val="Titolo4Carattere"/>
    <w:qFormat/>
    <w:rsid w:val="00665ecb"/>
    <w:pPr>
      <w:keepNext w:val="true"/>
      <w:spacing w:lineRule="auto" w:line="240" w:before="0" w:after="0"/>
      <w:jc w:val="both"/>
      <w:outlineLvl w:val="3"/>
    </w:pPr>
    <w:rPr>
      <w:rFonts w:ascii="Verdana" w:hAnsi="Verdana" w:eastAsia="Times New Roman" w:cs="Times New Roman"/>
      <w:b/>
      <w:sz w:val="20"/>
      <w:szCs w:val="20"/>
      <w:lang w:eastAsia="it-IT"/>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link w:val="Testofumetto"/>
    <w:uiPriority w:val="99"/>
    <w:semiHidden/>
    <w:qFormat/>
    <w:rsid w:val="001c1dd4"/>
    <w:rPr>
      <w:rFonts w:ascii="Tahoma" w:hAnsi="Tahoma" w:cs="Tahoma"/>
      <w:sz w:val="16"/>
      <w:szCs w:val="16"/>
    </w:rPr>
  </w:style>
  <w:style w:type="character" w:styleId="IntestazioneCarattere" w:customStyle="1">
    <w:name w:val="Intestazione Carattere"/>
    <w:basedOn w:val="DefaultParagraphFont"/>
    <w:link w:val="Intestazione"/>
    <w:uiPriority w:val="99"/>
    <w:qFormat/>
    <w:rsid w:val="00ad2930"/>
    <w:rPr/>
  </w:style>
  <w:style w:type="character" w:styleId="PidipaginaCarattere" w:customStyle="1">
    <w:name w:val="Piè di pagina Carattere"/>
    <w:basedOn w:val="DefaultParagraphFont"/>
    <w:link w:val="Pidipagina"/>
    <w:uiPriority w:val="99"/>
    <w:qFormat/>
    <w:rsid w:val="00ad2930"/>
    <w:rPr/>
  </w:style>
  <w:style w:type="character" w:styleId="Titolo4Carattere" w:customStyle="1">
    <w:name w:val="Titolo 4 Carattere"/>
    <w:basedOn w:val="DefaultParagraphFont"/>
    <w:link w:val="Titolo4"/>
    <w:qFormat/>
    <w:rsid w:val="00665ecb"/>
    <w:rPr>
      <w:rFonts w:ascii="Verdana" w:hAnsi="Verdana" w:eastAsia="Times New Roman" w:cs="Times New Roman"/>
      <w:b/>
      <w:sz w:val="20"/>
      <w:szCs w:val="20"/>
      <w:lang w:eastAsia="it-IT"/>
    </w:rPr>
  </w:style>
  <w:style w:type="character" w:styleId="CollegamentoInternet">
    <w:name w:val="Collegamento Internet"/>
    <w:uiPriority w:val="99"/>
    <w:semiHidden/>
    <w:rsid w:val="001a2ac3"/>
    <w:rPr>
      <w:color w:val="0000FF"/>
      <w:u w:val="single"/>
    </w:rPr>
  </w:style>
  <w:style w:type="character" w:styleId="Object" w:customStyle="1">
    <w:name w:val="object"/>
    <w:basedOn w:val="DefaultParagraphFont"/>
    <w:qFormat/>
    <w:rsid w:val="00ca05bc"/>
    <w:rPr/>
  </w:style>
  <w:style w:type="character" w:styleId="Appleconvertedspace" w:customStyle="1">
    <w:name w:val="apple-converted-space"/>
    <w:basedOn w:val="DefaultParagraphFont"/>
    <w:qFormat/>
    <w:rsid w:val="00ca05bc"/>
    <w:rPr/>
  </w:style>
  <w:style w:type="character" w:styleId="Objecthover" w:customStyle="1">
    <w:name w:val="object-hover"/>
    <w:basedOn w:val="DefaultParagraphFont"/>
    <w:qFormat/>
    <w:rsid w:val="00ca05bc"/>
    <w:rPr/>
  </w:style>
  <w:style w:type="character" w:styleId="FollowedHyperlink">
    <w:name w:val="FollowedHyperlink"/>
    <w:basedOn w:val="DefaultParagraphFont"/>
    <w:uiPriority w:val="99"/>
    <w:semiHidden/>
    <w:unhideWhenUsed/>
    <w:qFormat/>
    <w:rsid w:val="00ca05bc"/>
    <w:rPr>
      <w:color w:val="800080" w:themeColor="followedHyperlink"/>
      <w:u w:val="single"/>
    </w:rPr>
  </w:style>
  <w:style w:type="paragraph" w:styleId="Titolo">
    <w:name w:val="Titolo"/>
    <w:basedOn w:val="Normal"/>
    <w:next w:val="Corpodeltesto"/>
    <w:qFormat/>
    <w:pPr>
      <w:keepNext w:val="true"/>
      <w:spacing w:before="240" w:after="120"/>
    </w:pPr>
    <w:rPr>
      <w:rFonts w:ascii="Calibri" w:hAnsi="Calibri" w:eastAsia="Microsoft YaHei" w:cs="Arial Unicode M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ascii="Calibri" w:hAnsi="Calibri" w:cs="Arial Unicode MS"/>
    </w:rPr>
  </w:style>
  <w:style w:type="paragraph" w:styleId="Didascalia">
    <w:name w:val="Caption"/>
    <w:basedOn w:val="Normal"/>
    <w:qFormat/>
    <w:pPr>
      <w:suppressLineNumbers/>
      <w:spacing w:before="120" w:after="120"/>
    </w:pPr>
    <w:rPr>
      <w:rFonts w:ascii="Calibri" w:hAnsi="Calibri" w:cs="Arial Unicode MS"/>
      <w:i/>
      <w:iCs/>
      <w:sz w:val="24"/>
      <w:szCs w:val="24"/>
    </w:rPr>
  </w:style>
  <w:style w:type="paragraph" w:styleId="Indice">
    <w:name w:val="Indice"/>
    <w:basedOn w:val="Normal"/>
    <w:qFormat/>
    <w:pPr>
      <w:suppressLineNumbers/>
    </w:pPr>
    <w:rPr>
      <w:rFonts w:ascii="Calibri" w:hAnsi="Calibri" w:cs="Arial Unicode MS"/>
    </w:rPr>
  </w:style>
  <w:style w:type="paragraph" w:styleId="Default" w:customStyle="1">
    <w:name w:val="Default"/>
    <w:qFormat/>
    <w:rsid w:val="00dc4055"/>
    <w:pPr>
      <w:widowControl/>
      <w:bidi w:val="0"/>
      <w:spacing w:lineRule="auto" w:line="240" w:before="0" w:after="0"/>
      <w:jc w:val="left"/>
    </w:pPr>
    <w:rPr>
      <w:rFonts w:ascii="Arial" w:hAnsi="Arial" w:eastAsia="Times New Roman" w:cs="Arial"/>
      <w:color w:val="000000"/>
      <w:kern w:val="0"/>
      <w:sz w:val="24"/>
      <w:szCs w:val="24"/>
      <w:lang w:eastAsia="it-IT" w:val="it-IT" w:bidi="ar-SA"/>
    </w:rPr>
  </w:style>
  <w:style w:type="paragraph" w:styleId="BalloonText">
    <w:name w:val="Balloon Text"/>
    <w:basedOn w:val="Normal"/>
    <w:link w:val="TestofumettoCarattere"/>
    <w:uiPriority w:val="99"/>
    <w:semiHidden/>
    <w:unhideWhenUsed/>
    <w:qFormat/>
    <w:rsid w:val="001c1dd4"/>
    <w:pPr>
      <w:spacing w:lineRule="auto" w:line="240" w:before="0" w:after="0"/>
    </w:pPr>
    <w:rPr>
      <w:rFonts w:ascii="Tahoma" w:hAnsi="Tahoma" w:cs="Tahoma"/>
      <w:sz w:val="16"/>
      <w:szCs w:val="16"/>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ad2930"/>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nhideWhenUsed/>
    <w:rsid w:val="00ad2930"/>
    <w:pPr>
      <w:tabs>
        <w:tab w:val="clear" w:pos="708"/>
        <w:tab w:val="center" w:pos="4819" w:leader="none"/>
        <w:tab w:val="right" w:pos="9638" w:leader="none"/>
      </w:tabs>
      <w:spacing w:lineRule="auto" w:line="240" w:before="0" w:after="0"/>
    </w:pPr>
    <w:rPr/>
  </w:style>
  <w:style w:type="paragraph" w:styleId="NormalWeb">
    <w:name w:val="Normal (Web)"/>
    <w:basedOn w:val="Normal"/>
    <w:uiPriority w:val="99"/>
    <w:semiHidden/>
    <w:unhideWhenUsed/>
    <w:qFormat/>
    <w:rsid w:val="00ca05bc"/>
    <w:pPr>
      <w:spacing w:lineRule="auto" w:line="240" w:beforeAutospacing="1" w:afterAutospacing="1"/>
    </w:pPr>
    <w:rPr>
      <w:rFonts w:ascii="Times" w:hAnsi="Times" w:cs="Times New Roman"/>
      <w:sz w:val="20"/>
      <w:szCs w:val="20"/>
      <w:lang w:eastAsia="it-IT"/>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table" w:styleId="Grigliatabella">
    <w:name w:val="Table Grid"/>
    <w:basedOn w:val="Tabellanormale"/>
    <w:uiPriority w:val="59"/>
    <w:rsid w:val="008f7d04"/>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yperlink" Target="http://www.molise.camcom.it/" TargetMode="External"/><Relationship Id="rId6" Type="http://schemas.openxmlformats.org/officeDocument/2006/relationships/image" Target="media/image4.png"/><Relationship Id="rId7" Type="http://schemas.openxmlformats.org/officeDocument/2006/relationships/hyperlink" Target="mailto:comunicazione@molise.camcom.it" TargetMode="External"/><Relationship Id="rId8" Type="http://schemas.openxmlformats.org/officeDocument/2006/relationships/image" Target="media/image5.png"/><Relationship Id="rId9" Type="http://schemas.openxmlformats.org/officeDocument/2006/relationships/hyperlink" Target="https://www.facebook.com/CameraDiCommercioDelMolise/" TargetMode="External"/><Relationship Id="rId10" Type="http://schemas.openxmlformats.org/officeDocument/2006/relationships/image" Target="media/image6.png"/><Relationship Id="rId11" Type="http://schemas.openxmlformats.org/officeDocument/2006/relationships/hyperlink" Target="https://twitter.com/CCIAA_MOLISE" TargetMode="External"/><Relationship Id="rId12" Type="http://schemas.openxmlformats.org/officeDocument/2006/relationships/image" Target="media/image7.png"/><Relationship Id="rId13" Type="http://schemas.openxmlformats.org/officeDocument/2006/relationships/hyperlink" Target="https://www.youtube.com/channel/UCZOcD_JkX5ehc7eoLRj7iww?view_as=subscriber" TargetMode="Externa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D8042-A854-432A-BB07-C0726DA3D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Application>LibreOffice/6.3.1.2$Windows_X86_64 LibreOffice_project/b79626edf0065ac373bd1df5c28bd630b4424273</Application>
  <Pages>2</Pages>
  <Words>445</Words>
  <Characters>2698</Characters>
  <CharactersWithSpaces>3138</CharactersWithSpaces>
  <Paragraphs>18</Paragraphs>
  <Company>CCIAA CB</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2019-06-17T10:08:00Z</dcterms:created>
  <dc:creator>altina</dc:creator>
  <dc:description/>
  <dc:language>it-IT</dc:language>
  <cp:lastModifiedBy/>
  <cp:lastPrinted>2019-11-07T08:53:27Z</cp:lastPrinted>
  <dcterms:modified xsi:type="dcterms:W3CDTF">2019-11-07T08:41:36Z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CCIAA CB</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