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F2C1A" w14:textId="77777777" w:rsidR="00CE7FE0" w:rsidRDefault="00CE7FE0" w:rsidP="00CE7FE0">
      <w:pPr>
        <w:spacing w:after="0"/>
        <w:jc w:val="center"/>
        <w:rPr>
          <w:b/>
          <w:bCs/>
          <w:sz w:val="28"/>
          <w:szCs w:val="28"/>
        </w:rPr>
      </w:pPr>
    </w:p>
    <w:p w14:paraId="61E425AA" w14:textId="77777777" w:rsidR="00405DDE" w:rsidRDefault="00405DDE" w:rsidP="00CE7FE0">
      <w:pPr>
        <w:spacing w:after="0"/>
        <w:jc w:val="center"/>
        <w:rPr>
          <w:b/>
          <w:bCs/>
          <w:sz w:val="28"/>
          <w:szCs w:val="28"/>
        </w:rPr>
      </w:pPr>
    </w:p>
    <w:p w14:paraId="11A292ED" w14:textId="5F5A6661" w:rsidR="00405DDE" w:rsidRDefault="00405DDE" w:rsidP="00CE7FE0">
      <w:pPr>
        <w:spacing w:after="0"/>
        <w:jc w:val="center"/>
        <w:rPr>
          <w:b/>
          <w:bCs/>
          <w:sz w:val="28"/>
          <w:szCs w:val="28"/>
        </w:rPr>
      </w:pPr>
    </w:p>
    <w:p w14:paraId="56423A61" w14:textId="77777777" w:rsidR="00405DDE" w:rsidRDefault="00405DDE" w:rsidP="00CE7FE0">
      <w:pPr>
        <w:spacing w:after="0"/>
        <w:jc w:val="center"/>
        <w:rPr>
          <w:b/>
          <w:bCs/>
          <w:sz w:val="28"/>
          <w:szCs w:val="28"/>
        </w:rPr>
      </w:pPr>
    </w:p>
    <w:p w14:paraId="64354A0B" w14:textId="0885D755" w:rsidR="006D23A3" w:rsidRDefault="006D23A3" w:rsidP="00CE7FE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Turismo</w:t>
      </w:r>
      <w:r w:rsidR="00C448B0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nel 2020 persi 53 miliardi di euro</w:t>
      </w:r>
    </w:p>
    <w:p w14:paraId="6B6674B7" w14:textId="214E3B00" w:rsidR="006D23A3" w:rsidRPr="00A87789" w:rsidRDefault="00C448B0" w:rsidP="00CE7FE0">
      <w:pPr>
        <w:spacing w:after="0"/>
        <w:jc w:val="center"/>
        <w:rPr>
          <w:rFonts w:ascii="Calibri" w:hAnsi="Calibri" w:cs="Calibri"/>
          <w:bCs/>
          <w:i/>
          <w:sz w:val="24"/>
          <w:szCs w:val="24"/>
        </w:rPr>
      </w:pPr>
      <w:r w:rsidRPr="00A87789">
        <w:rPr>
          <w:bCs/>
          <w:i/>
          <w:sz w:val="24"/>
          <w:szCs w:val="24"/>
        </w:rPr>
        <w:t xml:space="preserve">Per il rilancio occorrono nuovi modelli di governance a livello territoriale, analisi predittive </w:t>
      </w:r>
      <w:proofErr w:type="gramStart"/>
      <w:r w:rsidRPr="00A87789">
        <w:rPr>
          <w:bCs/>
          <w:i/>
          <w:sz w:val="24"/>
          <w:szCs w:val="24"/>
        </w:rPr>
        <w:t>basate</w:t>
      </w:r>
      <w:proofErr w:type="gramEnd"/>
      <w:r w:rsidRPr="00A87789">
        <w:rPr>
          <w:bCs/>
          <w:i/>
          <w:sz w:val="24"/>
          <w:szCs w:val="24"/>
        </w:rPr>
        <w:t xml:space="preserve"> su Big Data e la capacità di intercettare i nuovi turismi</w:t>
      </w:r>
    </w:p>
    <w:p w14:paraId="2D70C185" w14:textId="77777777" w:rsidR="006C3B5B" w:rsidRPr="00A87789" w:rsidRDefault="00C448B0" w:rsidP="00CE7FE0">
      <w:pPr>
        <w:spacing w:after="0"/>
        <w:jc w:val="center"/>
        <w:rPr>
          <w:b/>
          <w:bCs/>
          <w:i/>
          <w:sz w:val="24"/>
          <w:szCs w:val="24"/>
        </w:rPr>
      </w:pPr>
      <w:r w:rsidRPr="00A87789">
        <w:rPr>
          <w:bCs/>
          <w:i/>
          <w:sz w:val="24"/>
          <w:szCs w:val="24"/>
        </w:rPr>
        <w:t>L</w:t>
      </w:r>
      <w:r w:rsidR="006D23A3" w:rsidRPr="00A87789">
        <w:rPr>
          <w:bCs/>
          <w:i/>
          <w:sz w:val="24"/>
          <w:szCs w:val="24"/>
        </w:rPr>
        <w:t>’Osservatorio sull’Economia del Turismo</w:t>
      </w:r>
      <w:r w:rsidRPr="00A87789">
        <w:rPr>
          <w:bCs/>
          <w:i/>
          <w:sz w:val="24"/>
          <w:szCs w:val="24"/>
        </w:rPr>
        <w:t xml:space="preserve"> d</w:t>
      </w:r>
      <w:r w:rsidR="0079698D" w:rsidRPr="00A87789">
        <w:rPr>
          <w:bCs/>
          <w:i/>
          <w:sz w:val="24"/>
          <w:szCs w:val="24"/>
        </w:rPr>
        <w:t xml:space="preserve">elle </w:t>
      </w:r>
      <w:r w:rsidR="002321A6" w:rsidRPr="00A87789">
        <w:rPr>
          <w:bCs/>
          <w:i/>
          <w:sz w:val="24"/>
          <w:szCs w:val="24"/>
        </w:rPr>
        <w:t>C</w:t>
      </w:r>
      <w:r w:rsidR="0079698D" w:rsidRPr="00A87789">
        <w:rPr>
          <w:bCs/>
          <w:i/>
          <w:sz w:val="24"/>
          <w:szCs w:val="24"/>
        </w:rPr>
        <w:t xml:space="preserve">amere </w:t>
      </w:r>
      <w:proofErr w:type="gramStart"/>
      <w:r w:rsidR="0079698D" w:rsidRPr="00A87789">
        <w:rPr>
          <w:bCs/>
          <w:i/>
          <w:sz w:val="24"/>
          <w:szCs w:val="24"/>
        </w:rPr>
        <w:t>di</w:t>
      </w:r>
      <w:proofErr w:type="gramEnd"/>
      <w:r w:rsidR="0079698D" w:rsidRPr="00A87789">
        <w:rPr>
          <w:bCs/>
          <w:i/>
          <w:sz w:val="24"/>
          <w:szCs w:val="24"/>
        </w:rPr>
        <w:t xml:space="preserve"> commercio</w:t>
      </w:r>
      <w:r w:rsidR="002321A6" w:rsidRPr="00A87789">
        <w:rPr>
          <w:b/>
          <w:bCs/>
          <w:i/>
          <w:sz w:val="24"/>
          <w:szCs w:val="24"/>
        </w:rPr>
        <w:t xml:space="preserve"> </w:t>
      </w:r>
    </w:p>
    <w:p w14:paraId="54987FD3" w14:textId="59BCDE7C" w:rsidR="006D23A3" w:rsidRPr="00A87789" w:rsidRDefault="002321A6" w:rsidP="00CE7FE0">
      <w:pPr>
        <w:spacing w:after="0"/>
        <w:jc w:val="center"/>
        <w:rPr>
          <w:bCs/>
          <w:i/>
          <w:sz w:val="24"/>
          <w:szCs w:val="24"/>
        </w:rPr>
      </w:pPr>
      <w:proofErr w:type="gramStart"/>
      <w:r w:rsidRPr="00A87789">
        <w:rPr>
          <w:bCs/>
          <w:i/>
          <w:sz w:val="24"/>
          <w:szCs w:val="24"/>
        </w:rPr>
        <w:t>fornisce</w:t>
      </w:r>
      <w:proofErr w:type="gramEnd"/>
      <w:r w:rsidRPr="00A87789">
        <w:rPr>
          <w:bCs/>
          <w:i/>
          <w:sz w:val="24"/>
          <w:szCs w:val="24"/>
        </w:rPr>
        <w:t xml:space="preserve"> gli strumenti per ripartire</w:t>
      </w:r>
    </w:p>
    <w:p w14:paraId="25FAA1D8" w14:textId="79CBA1F5" w:rsidR="00B07B32" w:rsidRDefault="00B07B32" w:rsidP="00CE7FE0">
      <w:pPr>
        <w:spacing w:after="0"/>
        <w:jc w:val="both"/>
      </w:pPr>
    </w:p>
    <w:p w14:paraId="14111CE8" w14:textId="77777777" w:rsidR="00CE7FE0" w:rsidRDefault="00CE7FE0" w:rsidP="00CE7FE0">
      <w:pPr>
        <w:spacing w:after="0"/>
        <w:jc w:val="both"/>
      </w:pPr>
    </w:p>
    <w:p w14:paraId="408DD53E" w14:textId="74A14CDF" w:rsidR="00DD5F57" w:rsidRDefault="00C448B0" w:rsidP="00CE7FE0">
      <w:pPr>
        <w:spacing w:after="0"/>
        <w:jc w:val="both"/>
      </w:pPr>
      <w:r>
        <w:rPr>
          <w:i/>
          <w:iCs/>
        </w:rPr>
        <w:t xml:space="preserve">Roma 16 dicembre 2020 - </w:t>
      </w:r>
      <w:r w:rsidR="00D51347">
        <w:t>I turismo è il comparto più colpito dalla</w:t>
      </w:r>
      <w:r w:rsidR="00DA0528">
        <w:t xml:space="preserve"> crisi pandemica che ha investito il mondo</w:t>
      </w:r>
      <w:r w:rsidR="00D207A4">
        <w:t xml:space="preserve">. </w:t>
      </w:r>
      <w:r w:rsidR="00F367F8">
        <w:t xml:space="preserve">La fotografia di </w:t>
      </w:r>
      <w:r w:rsidR="00CE7FE0">
        <w:rPr>
          <w:b/>
          <w:bCs/>
        </w:rPr>
        <w:t>ISNART</w:t>
      </w:r>
      <w:r w:rsidR="00AC6193">
        <w:rPr>
          <w:b/>
          <w:bCs/>
        </w:rPr>
        <w:t>-</w:t>
      </w:r>
      <w:proofErr w:type="spellStart"/>
      <w:r w:rsidR="00AC6193">
        <w:rPr>
          <w:b/>
          <w:bCs/>
        </w:rPr>
        <w:t>Unioncamere</w:t>
      </w:r>
      <w:proofErr w:type="spellEnd"/>
      <w:r w:rsidR="005D7476">
        <w:t xml:space="preserve"> </w:t>
      </w:r>
      <w:r w:rsidR="00F367F8">
        <w:t>è eloquente: i</w:t>
      </w:r>
      <w:r w:rsidR="00DD5F57">
        <w:t>l 2020 chiude</w:t>
      </w:r>
      <w:r w:rsidR="00405DDE">
        <w:t xml:space="preserve"> con </w:t>
      </w:r>
      <w:r w:rsidR="00DD5F57">
        <w:t>53 miliardi di euro in meno rispetto al 2019</w:t>
      </w:r>
      <w:r w:rsidR="005D7476">
        <w:t xml:space="preserve"> e</w:t>
      </w:r>
      <w:r w:rsidR="00CE7FE0">
        <w:t xml:space="preserve"> p</w:t>
      </w:r>
      <w:r w:rsidR="005D7476">
        <w:t>er i</w:t>
      </w:r>
      <w:r w:rsidR="00DD5F57">
        <w:t xml:space="preserve"> primi tre mesi del 2021</w:t>
      </w:r>
      <w:r w:rsidR="00CE7FE0">
        <w:t xml:space="preserve"> si</w:t>
      </w:r>
      <w:r w:rsidR="00F367F8">
        <w:t xml:space="preserve"> </w:t>
      </w:r>
      <w:r w:rsidR="00DD5F57">
        <w:t xml:space="preserve">stima una perdita di ricavi </w:t>
      </w:r>
      <w:r w:rsidR="00CE7FE0">
        <w:t>di</w:t>
      </w:r>
      <w:r w:rsidR="00DD5F57">
        <w:t xml:space="preserve"> 7,9 miliardi </w:t>
      </w:r>
      <w:proofErr w:type="gramStart"/>
      <w:r w:rsidR="00DD5F57">
        <w:t>di</w:t>
      </w:r>
      <w:proofErr w:type="gramEnd"/>
      <w:r w:rsidR="00DD5F57">
        <w:t xml:space="preserve"> euro</w:t>
      </w:r>
      <w:r w:rsidR="0081037B">
        <w:t xml:space="preserve">. </w:t>
      </w:r>
    </w:p>
    <w:p w14:paraId="6AF767B3" w14:textId="77777777" w:rsidR="00CA050F" w:rsidRDefault="00CA050F" w:rsidP="00CE7FE0">
      <w:pPr>
        <w:spacing w:after="0"/>
        <w:jc w:val="both"/>
      </w:pPr>
    </w:p>
    <w:p w14:paraId="4357D885" w14:textId="21D2C232" w:rsidR="00F367F8" w:rsidRDefault="00F367F8" w:rsidP="00CE7FE0">
      <w:pPr>
        <w:spacing w:after="0"/>
        <w:jc w:val="both"/>
      </w:pPr>
      <w:r>
        <w:t>“</w:t>
      </w:r>
      <w:r w:rsidRPr="00F367F8">
        <w:rPr>
          <w:i/>
          <w:iCs/>
        </w:rPr>
        <w:t>In un</w:t>
      </w:r>
      <w:r w:rsidR="00AE0804" w:rsidRPr="00F367F8">
        <w:rPr>
          <w:i/>
          <w:iCs/>
        </w:rPr>
        <w:t xml:space="preserve"> </w:t>
      </w:r>
      <w:proofErr w:type="gramStart"/>
      <w:r w:rsidR="00AE0804" w:rsidRPr="00F367F8">
        <w:rPr>
          <w:i/>
          <w:iCs/>
        </w:rPr>
        <w:t>contesto</w:t>
      </w:r>
      <w:proofErr w:type="gramEnd"/>
      <w:r w:rsidR="0081037B" w:rsidRPr="00F367F8">
        <w:rPr>
          <w:i/>
          <w:iCs/>
        </w:rPr>
        <w:t xml:space="preserve"> </w:t>
      </w:r>
      <w:r w:rsidRPr="00F367F8">
        <w:rPr>
          <w:i/>
          <w:iCs/>
        </w:rPr>
        <w:t xml:space="preserve">così </w:t>
      </w:r>
      <w:r w:rsidR="0081037B" w:rsidRPr="00F367F8">
        <w:rPr>
          <w:i/>
          <w:iCs/>
        </w:rPr>
        <w:t>complesso</w:t>
      </w:r>
      <w:r w:rsidRPr="00F367F8">
        <w:rPr>
          <w:i/>
          <w:iCs/>
        </w:rPr>
        <w:t xml:space="preserve"> </w:t>
      </w:r>
      <w:r w:rsidR="00CA050F">
        <w:t>–</w:t>
      </w:r>
      <w:r>
        <w:t xml:space="preserve"> </w:t>
      </w:r>
      <w:r w:rsidR="00CA050F">
        <w:t xml:space="preserve">ha </w:t>
      </w:r>
      <w:r w:rsidRPr="00DA0528">
        <w:t>sottolinea</w:t>
      </w:r>
      <w:r w:rsidR="00CA050F">
        <w:t>to</w:t>
      </w:r>
      <w:r w:rsidRPr="00DA0528">
        <w:t xml:space="preserve"> </w:t>
      </w:r>
      <w:r w:rsidRPr="00DA0528">
        <w:rPr>
          <w:b/>
          <w:bCs/>
        </w:rPr>
        <w:t xml:space="preserve">Roberto Di Vincenzo, Presidente di </w:t>
      </w:r>
      <w:r w:rsidR="00793761">
        <w:rPr>
          <w:b/>
          <w:bCs/>
        </w:rPr>
        <w:t>ISNART</w:t>
      </w:r>
      <w:r w:rsidR="00AC6193">
        <w:rPr>
          <w:b/>
          <w:bCs/>
        </w:rPr>
        <w:t xml:space="preserve">, </w:t>
      </w:r>
      <w:r w:rsidR="007E03A6">
        <w:rPr>
          <w:b/>
          <w:bCs/>
        </w:rPr>
        <w:t>l’</w:t>
      </w:r>
      <w:r w:rsidR="00AC6193">
        <w:t xml:space="preserve">Istituto </w:t>
      </w:r>
      <w:r w:rsidR="006C3B5B">
        <w:t>di</w:t>
      </w:r>
      <w:r w:rsidR="00AC6193">
        <w:t xml:space="preserve"> Ricerche Turistiche</w:t>
      </w:r>
      <w:r w:rsidR="007E03A6">
        <w:t xml:space="preserve"> di </w:t>
      </w:r>
      <w:proofErr w:type="spellStart"/>
      <w:r w:rsidR="007E03A6">
        <w:t>Unioncamere</w:t>
      </w:r>
      <w:proofErr w:type="spellEnd"/>
      <w:r>
        <w:rPr>
          <w:b/>
          <w:bCs/>
        </w:rPr>
        <w:t xml:space="preserve"> </w:t>
      </w:r>
      <w:r w:rsidRPr="00F367F8">
        <w:t>-</w:t>
      </w:r>
      <w:r w:rsidR="0081037B" w:rsidRPr="00F367F8">
        <w:rPr>
          <w:i/>
          <w:iCs/>
        </w:rPr>
        <w:t xml:space="preserve"> è fondamentale </w:t>
      </w:r>
      <w:r w:rsidR="0038522D" w:rsidRPr="00F367F8">
        <w:rPr>
          <w:i/>
          <w:iCs/>
        </w:rPr>
        <w:t>ripensare il modello organizzativo</w:t>
      </w:r>
      <w:r w:rsidR="00297C36" w:rsidRPr="00F367F8">
        <w:rPr>
          <w:i/>
          <w:iCs/>
        </w:rPr>
        <w:t xml:space="preserve"> del settore,</w:t>
      </w:r>
      <w:r w:rsidR="0038522D" w:rsidRPr="00F367F8">
        <w:rPr>
          <w:i/>
          <w:iCs/>
        </w:rPr>
        <w:t xml:space="preserve"> per sviluppare forme di turismo orientate alla produzione di valore, miglior</w:t>
      </w:r>
      <w:r w:rsidR="00297C36" w:rsidRPr="00F367F8">
        <w:rPr>
          <w:i/>
          <w:iCs/>
        </w:rPr>
        <w:t>ando</w:t>
      </w:r>
      <w:r w:rsidR="0038522D" w:rsidRPr="00F367F8">
        <w:rPr>
          <w:i/>
          <w:iCs/>
        </w:rPr>
        <w:t xml:space="preserve"> la qualità dell’offerta e aumenta</w:t>
      </w:r>
      <w:r w:rsidR="00297C36" w:rsidRPr="00F367F8">
        <w:rPr>
          <w:i/>
          <w:iCs/>
        </w:rPr>
        <w:t>ndo</w:t>
      </w:r>
      <w:r w:rsidR="0038522D" w:rsidRPr="00F367F8">
        <w:rPr>
          <w:i/>
          <w:iCs/>
        </w:rPr>
        <w:t xml:space="preserve"> i servizi forniti dai singoli operatori e dai territori</w:t>
      </w:r>
      <w:r w:rsidR="004E0197" w:rsidRPr="00F367F8">
        <w:rPr>
          <w:i/>
          <w:iCs/>
        </w:rPr>
        <w:t>: u</w:t>
      </w:r>
      <w:r w:rsidR="0038522D" w:rsidRPr="00F367F8">
        <w:rPr>
          <w:i/>
          <w:iCs/>
        </w:rPr>
        <w:t>na scelta che presuppone anche nuovi modelli di analisi</w:t>
      </w:r>
      <w:r>
        <w:t>”</w:t>
      </w:r>
      <w:r w:rsidR="004E0197">
        <w:t xml:space="preserve">. </w:t>
      </w:r>
    </w:p>
    <w:p w14:paraId="096DF4FE" w14:textId="77777777" w:rsidR="00C448B0" w:rsidRDefault="00C448B0" w:rsidP="00CE7FE0">
      <w:pPr>
        <w:spacing w:after="0"/>
        <w:jc w:val="both"/>
      </w:pPr>
    </w:p>
    <w:p w14:paraId="60C6FCD1" w14:textId="606314D3" w:rsidR="00345574" w:rsidRDefault="00C448B0" w:rsidP="00EF0925">
      <w:pPr>
        <w:spacing w:after="0"/>
        <w:jc w:val="both"/>
      </w:pPr>
      <w:r>
        <w:t>E’</w:t>
      </w:r>
      <w:r w:rsidR="00405DDE">
        <w:t xml:space="preserve"> </w:t>
      </w:r>
      <w:r>
        <w:t>nato</w:t>
      </w:r>
      <w:r w:rsidR="004E0197">
        <w:t xml:space="preserve"> con questo intento </w:t>
      </w:r>
      <w:r w:rsidR="0038522D">
        <w:t xml:space="preserve">il nuovo </w:t>
      </w:r>
      <w:r w:rsidR="0038522D" w:rsidRPr="00297C36">
        <w:rPr>
          <w:b/>
          <w:bCs/>
        </w:rPr>
        <w:t xml:space="preserve">Osservatorio sull’Economia del Turismo </w:t>
      </w:r>
      <w:r w:rsidR="0079698D">
        <w:rPr>
          <w:b/>
          <w:bCs/>
        </w:rPr>
        <w:t xml:space="preserve">delle </w:t>
      </w:r>
      <w:r w:rsidR="002321A6">
        <w:rPr>
          <w:b/>
          <w:bCs/>
        </w:rPr>
        <w:t>C</w:t>
      </w:r>
      <w:r w:rsidR="0079698D">
        <w:rPr>
          <w:b/>
          <w:bCs/>
        </w:rPr>
        <w:t xml:space="preserve">amere </w:t>
      </w:r>
      <w:proofErr w:type="gramStart"/>
      <w:r w:rsidR="0079698D">
        <w:rPr>
          <w:b/>
          <w:bCs/>
        </w:rPr>
        <w:t>di</w:t>
      </w:r>
      <w:proofErr w:type="gramEnd"/>
      <w:r w:rsidR="0079698D">
        <w:rPr>
          <w:b/>
          <w:bCs/>
        </w:rPr>
        <w:t xml:space="preserve"> commercio </w:t>
      </w:r>
      <w:r w:rsidR="00297C36">
        <w:t>realizzato</w:t>
      </w:r>
      <w:r w:rsidR="0079698D">
        <w:t xml:space="preserve"> con il contributo tecnico scientifico</w:t>
      </w:r>
      <w:r w:rsidR="00297C36">
        <w:t xml:space="preserve"> d</w:t>
      </w:r>
      <w:r w:rsidR="0079698D">
        <w:t>i</w:t>
      </w:r>
      <w:r w:rsidR="00297C36">
        <w:t xml:space="preserve"> </w:t>
      </w:r>
      <w:r w:rsidR="00896B42">
        <w:t>ISNART</w:t>
      </w:r>
      <w:r w:rsidR="005D7476">
        <w:t xml:space="preserve"> </w:t>
      </w:r>
      <w:r w:rsidR="005D33CE">
        <w:t xml:space="preserve">e </w:t>
      </w:r>
      <w:r w:rsidR="0038522D">
        <w:t>presentato oggi nel corso del webinar “</w:t>
      </w:r>
      <w:r w:rsidR="0038522D" w:rsidRPr="00C448B0">
        <w:rPr>
          <w:b/>
          <w:bCs/>
        </w:rPr>
        <w:t>Turismo prossimo venturo: il rilancio riparte dai territori</w:t>
      </w:r>
      <w:r w:rsidR="0038522D">
        <w:t xml:space="preserve">”, alla presenza fra gli altri del </w:t>
      </w:r>
      <w:r w:rsidR="0038522D" w:rsidRPr="0038522D">
        <w:t>Ministro per i beni e le attività culturali e per il turismo</w:t>
      </w:r>
      <w:r w:rsidR="0038522D">
        <w:t xml:space="preserve"> </w:t>
      </w:r>
      <w:r w:rsidR="0038522D" w:rsidRPr="00C448B0">
        <w:rPr>
          <w:b/>
          <w:bCs/>
        </w:rPr>
        <w:t xml:space="preserve">Dario </w:t>
      </w:r>
      <w:proofErr w:type="spellStart"/>
      <w:r w:rsidR="0038522D" w:rsidRPr="00C448B0">
        <w:rPr>
          <w:b/>
          <w:bCs/>
        </w:rPr>
        <w:t>Franceschini</w:t>
      </w:r>
      <w:proofErr w:type="spellEnd"/>
      <w:r w:rsidR="00EF0925">
        <w:t xml:space="preserve">. </w:t>
      </w:r>
    </w:p>
    <w:p w14:paraId="3E125567" w14:textId="77777777" w:rsidR="00EF0925" w:rsidRDefault="00EF0925" w:rsidP="00EF0925">
      <w:pPr>
        <w:spacing w:after="0"/>
        <w:jc w:val="both"/>
        <w:rPr>
          <w:b/>
          <w:bCs/>
        </w:rPr>
      </w:pPr>
    </w:p>
    <w:p w14:paraId="752F47DA" w14:textId="3D85CDD9" w:rsidR="00AC6193" w:rsidRPr="00A87789" w:rsidRDefault="00AC6193" w:rsidP="00A87789">
      <w:pPr>
        <w:snapToGrid w:val="0"/>
        <w:spacing w:after="0" w:line="240" w:lineRule="auto"/>
        <w:jc w:val="both"/>
        <w:rPr>
          <w:rFonts w:ascii="Calibri" w:eastAsia="Times New Roman" w:hAnsi="Calibri" w:cs="Calibri"/>
          <w:i/>
          <w:lang w:eastAsia="it-IT"/>
        </w:rPr>
      </w:pPr>
      <w:r w:rsidRPr="0048396D">
        <w:rPr>
          <w:rFonts w:ascii="Calibri" w:eastAsia="Times New Roman" w:hAnsi="Calibri" w:cs="Calibri"/>
          <w:lang w:eastAsia="it-IT"/>
        </w:rPr>
        <w:t>“</w:t>
      </w:r>
      <w:r w:rsidR="006C3B5B" w:rsidRPr="00A87789">
        <w:rPr>
          <w:rFonts w:ascii="Calibri" w:eastAsia="Times New Roman" w:hAnsi="Calibri" w:cs="Calibri"/>
          <w:i/>
          <w:lang w:eastAsia="it-IT"/>
        </w:rPr>
        <w:t>La situazione è veramente drammatica</w:t>
      </w:r>
      <w:r w:rsidR="00AF4454" w:rsidRPr="00A87789">
        <w:rPr>
          <w:rFonts w:ascii="Calibri" w:eastAsia="Times New Roman" w:hAnsi="Calibri" w:cs="Calibri"/>
          <w:i/>
          <w:lang w:eastAsia="it-IT"/>
        </w:rPr>
        <w:t xml:space="preserve"> e occorre fare ogni sforzo per </w:t>
      </w:r>
      <w:proofErr w:type="gramStart"/>
      <w:r w:rsidR="00AF4454" w:rsidRPr="00A87789">
        <w:rPr>
          <w:rFonts w:ascii="Calibri" w:eastAsia="Times New Roman" w:hAnsi="Calibri" w:cs="Calibri"/>
          <w:i/>
          <w:lang w:eastAsia="it-IT"/>
        </w:rPr>
        <w:t>far</w:t>
      </w:r>
      <w:proofErr w:type="gramEnd"/>
      <w:r w:rsidR="00AF4454" w:rsidRPr="00A87789">
        <w:rPr>
          <w:rFonts w:ascii="Calibri" w:eastAsia="Times New Roman" w:hAnsi="Calibri" w:cs="Calibri"/>
          <w:i/>
          <w:lang w:eastAsia="it-IT"/>
        </w:rPr>
        <w:t xml:space="preserve"> ripartire un comparto così decisivo per il nostro Paese</w:t>
      </w:r>
      <w:r w:rsidR="00AF4454">
        <w:rPr>
          <w:rFonts w:ascii="Calibri" w:eastAsia="Times New Roman" w:hAnsi="Calibri" w:cs="Calibri"/>
          <w:lang w:eastAsia="it-IT"/>
        </w:rPr>
        <w:t xml:space="preserve">”. </w:t>
      </w:r>
      <w:proofErr w:type="gramStart"/>
      <w:r w:rsidR="00CF32F5">
        <w:rPr>
          <w:rFonts w:ascii="Calibri" w:eastAsia="Times New Roman" w:hAnsi="Calibri" w:cs="Calibri"/>
          <w:lang w:eastAsia="it-IT"/>
        </w:rPr>
        <w:t>Sottolinea</w:t>
      </w:r>
      <w:proofErr w:type="gramEnd"/>
      <w:r w:rsidR="00AF4454" w:rsidRPr="0048396D">
        <w:rPr>
          <w:rFonts w:ascii="Calibri" w:eastAsia="Times New Roman" w:hAnsi="Calibri" w:cs="Calibri"/>
          <w:lang w:eastAsia="it-IT"/>
        </w:rPr>
        <w:t xml:space="preserve"> il </w:t>
      </w:r>
      <w:r w:rsidR="00AF4454" w:rsidRPr="0048396D">
        <w:rPr>
          <w:rFonts w:ascii="Calibri" w:eastAsia="Times New Roman" w:hAnsi="Calibri" w:cs="Calibri"/>
          <w:b/>
          <w:lang w:eastAsia="it-IT"/>
        </w:rPr>
        <w:t xml:space="preserve">presidente di </w:t>
      </w:r>
      <w:proofErr w:type="spellStart"/>
      <w:r w:rsidR="00AF4454" w:rsidRPr="0048396D">
        <w:rPr>
          <w:rFonts w:ascii="Calibri" w:eastAsia="Times New Roman" w:hAnsi="Calibri" w:cs="Calibri"/>
          <w:b/>
          <w:lang w:eastAsia="it-IT"/>
        </w:rPr>
        <w:t>Unioncamere</w:t>
      </w:r>
      <w:proofErr w:type="spellEnd"/>
      <w:r w:rsidR="00AF4454" w:rsidRPr="0048396D">
        <w:rPr>
          <w:rFonts w:ascii="Calibri" w:eastAsia="Times New Roman" w:hAnsi="Calibri" w:cs="Calibri"/>
          <w:b/>
          <w:lang w:eastAsia="it-IT"/>
        </w:rPr>
        <w:t>, Carlo Sangalli</w:t>
      </w:r>
      <w:r w:rsidR="00AF4454">
        <w:rPr>
          <w:rFonts w:ascii="Calibri" w:eastAsia="Times New Roman" w:hAnsi="Calibri" w:cs="Calibri"/>
          <w:b/>
          <w:lang w:eastAsia="it-IT"/>
        </w:rPr>
        <w:t>.</w:t>
      </w:r>
      <w:r w:rsidR="00AF4454">
        <w:rPr>
          <w:rFonts w:ascii="Calibri" w:eastAsia="Times New Roman" w:hAnsi="Calibri" w:cs="Calibri"/>
          <w:lang w:eastAsia="it-IT"/>
        </w:rPr>
        <w:t xml:space="preserve"> “</w:t>
      </w:r>
      <w:r w:rsidRPr="00A87789">
        <w:rPr>
          <w:rFonts w:ascii="Calibri" w:eastAsia="Times New Roman" w:hAnsi="Calibri" w:cs="Calibri"/>
          <w:i/>
          <w:lang w:eastAsia="it-IT"/>
        </w:rPr>
        <w:t xml:space="preserve">Le Camere di commercio sono rimaste accanto alle imprese turistiche. Abbiamo investito per mettere in atto azioni tempestive, tagliate </w:t>
      </w:r>
      <w:r w:rsidR="00AF4454" w:rsidRPr="00AF4454">
        <w:rPr>
          <w:rFonts w:ascii="Calibri" w:eastAsia="Times New Roman" w:hAnsi="Calibri" w:cs="Calibri"/>
          <w:i/>
          <w:lang w:eastAsia="it-IT"/>
        </w:rPr>
        <w:t xml:space="preserve">a misura </w:t>
      </w:r>
      <w:proofErr w:type="gramStart"/>
      <w:r w:rsidR="00AF4454" w:rsidRPr="00AF4454">
        <w:rPr>
          <w:rFonts w:ascii="Calibri" w:eastAsia="Times New Roman" w:hAnsi="Calibri" w:cs="Calibri"/>
          <w:i/>
          <w:lang w:eastAsia="it-IT"/>
        </w:rPr>
        <w:t xml:space="preserve">di </w:t>
      </w:r>
      <w:proofErr w:type="gramEnd"/>
      <w:r w:rsidR="00AF4454" w:rsidRPr="00AF4454">
        <w:rPr>
          <w:rFonts w:ascii="Calibri" w:eastAsia="Times New Roman" w:hAnsi="Calibri" w:cs="Calibri"/>
          <w:i/>
          <w:lang w:eastAsia="it-IT"/>
        </w:rPr>
        <w:t>impresa: dal sostegno</w:t>
      </w:r>
      <w:r w:rsidRPr="00A87789">
        <w:rPr>
          <w:rFonts w:ascii="Calibri" w:eastAsia="Times New Roman" w:hAnsi="Calibri" w:cs="Calibri"/>
          <w:i/>
          <w:lang w:eastAsia="it-IT"/>
        </w:rPr>
        <w:t xml:space="preserve"> alla liquidità ai contributi per garantire la sicurezza dell’ospitalità sino agli interventi per la digitalizzazione</w:t>
      </w:r>
      <w:r w:rsidRPr="0048396D">
        <w:rPr>
          <w:rFonts w:ascii="Calibri" w:eastAsia="Times New Roman" w:hAnsi="Calibri" w:cs="Calibri"/>
          <w:lang w:eastAsia="it-IT"/>
        </w:rPr>
        <w:t>”</w:t>
      </w:r>
      <w:r w:rsidR="00AF4454">
        <w:rPr>
          <w:rFonts w:ascii="Calibri" w:eastAsia="Times New Roman" w:hAnsi="Calibri" w:cs="Calibri"/>
          <w:lang w:eastAsia="it-IT"/>
        </w:rPr>
        <w:t>. Per Sangalli</w:t>
      </w:r>
      <w:r w:rsidRPr="0048396D">
        <w:rPr>
          <w:rFonts w:ascii="Calibri" w:eastAsia="Times New Roman" w:hAnsi="Calibri" w:cs="Calibri"/>
          <w:lang w:eastAsia="it-IT"/>
        </w:rPr>
        <w:t xml:space="preserve"> “</w:t>
      </w:r>
      <w:r w:rsidRPr="00A87789">
        <w:rPr>
          <w:rFonts w:ascii="Calibri" w:eastAsia="Times New Roman" w:hAnsi="Calibri" w:cs="Calibri"/>
          <w:i/>
          <w:lang w:eastAsia="it-IT"/>
        </w:rPr>
        <w:t xml:space="preserve">il sistema camerale </w:t>
      </w:r>
      <w:r w:rsidR="00AF4454">
        <w:rPr>
          <w:rFonts w:ascii="Calibri" w:eastAsia="Times New Roman" w:hAnsi="Calibri" w:cs="Calibri"/>
          <w:i/>
          <w:lang w:eastAsia="it-IT"/>
        </w:rPr>
        <w:t>può contribuire alla ripartenza</w:t>
      </w:r>
      <w:r w:rsidRPr="00A87789">
        <w:rPr>
          <w:rFonts w:ascii="Calibri" w:eastAsia="Times New Roman" w:hAnsi="Calibri" w:cs="Calibri"/>
          <w:i/>
          <w:lang w:eastAsia="it-IT"/>
        </w:rPr>
        <w:t xml:space="preserve"> in collaborazio</w:t>
      </w:r>
      <w:r w:rsidR="00AF4454" w:rsidRPr="00AF4454">
        <w:rPr>
          <w:rFonts w:ascii="Calibri" w:eastAsia="Times New Roman" w:hAnsi="Calibri" w:cs="Calibri"/>
          <w:i/>
          <w:lang w:eastAsia="it-IT"/>
        </w:rPr>
        <w:t xml:space="preserve">ne con le Regioni e il Governo. Il </w:t>
      </w:r>
      <w:r w:rsidR="00CF32F5">
        <w:rPr>
          <w:rFonts w:ascii="Calibri" w:eastAsia="Times New Roman" w:hAnsi="Calibri" w:cs="Calibri"/>
          <w:i/>
          <w:lang w:eastAsia="it-IT"/>
        </w:rPr>
        <w:t>rilancio</w:t>
      </w:r>
      <w:bookmarkStart w:id="0" w:name="_GoBack"/>
      <w:bookmarkEnd w:id="0"/>
      <w:r w:rsidRPr="00A87789">
        <w:rPr>
          <w:rFonts w:ascii="Calibri" w:eastAsia="Times New Roman" w:hAnsi="Calibri" w:cs="Calibri"/>
          <w:i/>
          <w:lang w:eastAsia="it-IT"/>
        </w:rPr>
        <w:t xml:space="preserve"> non può che passare dalle grandi priorità: innovazione e digitale, green</w:t>
      </w:r>
      <w:proofErr w:type="gramStart"/>
      <w:r w:rsidRPr="00A87789">
        <w:rPr>
          <w:rFonts w:ascii="Calibri" w:eastAsia="Times New Roman" w:hAnsi="Calibri" w:cs="Calibri"/>
          <w:i/>
          <w:lang w:eastAsia="it-IT"/>
        </w:rPr>
        <w:t xml:space="preserve">  </w:t>
      </w:r>
      <w:proofErr w:type="gramEnd"/>
      <w:r w:rsidRPr="00A87789">
        <w:rPr>
          <w:rFonts w:ascii="Calibri" w:eastAsia="Times New Roman" w:hAnsi="Calibri" w:cs="Calibri"/>
          <w:i/>
          <w:lang w:eastAsia="it-IT"/>
        </w:rPr>
        <w:t>e giovani anzitutto</w:t>
      </w:r>
      <w:r>
        <w:rPr>
          <w:rFonts w:ascii="Calibri" w:eastAsia="Times New Roman" w:hAnsi="Calibri" w:cs="Calibri"/>
          <w:i/>
          <w:lang w:eastAsia="it-IT"/>
        </w:rPr>
        <w:t>”</w:t>
      </w:r>
      <w:r w:rsidR="002F20EB" w:rsidRPr="002F20EB">
        <w:rPr>
          <w:rFonts w:ascii="Calibri" w:eastAsia="Times New Roman" w:hAnsi="Calibri" w:cs="Calibri"/>
          <w:i/>
          <w:lang w:eastAsia="it-IT"/>
        </w:rPr>
        <w:t>.</w:t>
      </w:r>
    </w:p>
    <w:p w14:paraId="690AC001" w14:textId="77777777" w:rsidR="00C448B0" w:rsidRDefault="00C448B0" w:rsidP="00A87789">
      <w:pPr>
        <w:spacing w:after="0" w:line="240" w:lineRule="auto"/>
        <w:jc w:val="both"/>
      </w:pPr>
    </w:p>
    <w:p w14:paraId="23FB7D82" w14:textId="6B0F02DE" w:rsidR="00DA0528" w:rsidRDefault="00F367F8" w:rsidP="00CE7FE0">
      <w:pPr>
        <w:spacing w:after="0"/>
        <w:jc w:val="both"/>
      </w:pPr>
      <w:r>
        <w:rPr>
          <w:i/>
          <w:iCs/>
        </w:rPr>
        <w:t>“</w:t>
      </w:r>
      <w:r w:rsidR="00DA0528" w:rsidRPr="00DA0528">
        <w:rPr>
          <w:i/>
          <w:iCs/>
        </w:rPr>
        <w:t>L’Osservatorio</w:t>
      </w:r>
      <w:r>
        <w:rPr>
          <w:i/>
          <w:iCs/>
        </w:rPr>
        <w:t xml:space="preserve"> </w:t>
      </w:r>
      <w:r w:rsidRPr="00F367F8">
        <w:t xml:space="preserve">– prosegue </w:t>
      </w:r>
      <w:r w:rsidRPr="00F367F8">
        <w:rPr>
          <w:b/>
          <w:bCs/>
        </w:rPr>
        <w:t>Di Vincenzo</w:t>
      </w:r>
      <w:r w:rsidRPr="00F367F8">
        <w:t xml:space="preserve"> </w:t>
      </w:r>
      <w:r w:rsidR="00CE7FE0">
        <w:t>–</w:t>
      </w:r>
      <w:r>
        <w:rPr>
          <w:i/>
          <w:iCs/>
        </w:rPr>
        <w:t xml:space="preserve"> </w:t>
      </w:r>
      <w:r w:rsidR="00CE7FE0">
        <w:rPr>
          <w:i/>
          <w:iCs/>
        </w:rPr>
        <w:t xml:space="preserve">utilizza tecnologie avanzate per fornire </w:t>
      </w:r>
      <w:r w:rsidR="00DA0528" w:rsidRPr="00DA0528">
        <w:rPr>
          <w:i/>
          <w:iCs/>
        </w:rPr>
        <w:t xml:space="preserve">dati e indicazioni che aiutano a comprendere in profondità la crisi, a studiarla, ad analizzarla e soprattutto ad anticiparne gli effetti e le ripercussioni sugli anni a venire. </w:t>
      </w:r>
      <w:proofErr w:type="gramStart"/>
      <w:r w:rsidR="00DA0528" w:rsidRPr="00DA0528">
        <w:rPr>
          <w:i/>
          <w:iCs/>
        </w:rPr>
        <w:t xml:space="preserve">Risultati che le Camere di </w:t>
      </w:r>
      <w:r w:rsidR="00345574">
        <w:rPr>
          <w:i/>
          <w:iCs/>
        </w:rPr>
        <w:t>c</w:t>
      </w:r>
      <w:r w:rsidR="00DA0528" w:rsidRPr="00DA0528">
        <w:rPr>
          <w:i/>
          <w:iCs/>
        </w:rPr>
        <w:t>ommercio mettono a disposizione de</w:t>
      </w:r>
      <w:r w:rsidR="0079698D">
        <w:rPr>
          <w:i/>
          <w:iCs/>
        </w:rPr>
        <w:t>lle imprese e de</w:t>
      </w:r>
      <w:r w:rsidR="00DA0528" w:rsidRPr="00DA0528">
        <w:rPr>
          <w:i/>
          <w:iCs/>
        </w:rPr>
        <w:t>i decisori pubblici e privati.</w:t>
      </w:r>
      <w:r w:rsidR="00DA0528">
        <w:t>”.</w:t>
      </w:r>
      <w:proofErr w:type="gramEnd"/>
    </w:p>
    <w:p w14:paraId="0F3D5780" w14:textId="77777777" w:rsidR="00AE3C8D" w:rsidRDefault="00AE3C8D" w:rsidP="00CE7FE0">
      <w:pPr>
        <w:spacing w:after="0"/>
        <w:rPr>
          <w:b/>
          <w:bCs/>
        </w:rPr>
      </w:pPr>
    </w:p>
    <w:p w14:paraId="2069A171" w14:textId="11736787" w:rsidR="00D51347" w:rsidRDefault="00297C36" w:rsidP="00371FF8">
      <w:pPr>
        <w:spacing w:after="0"/>
        <w:jc w:val="both"/>
      </w:pPr>
      <w:r>
        <w:t>L’Osservatorio sull’Economia del Turismo</w:t>
      </w:r>
      <w:r w:rsidR="00A15ED4">
        <w:t xml:space="preserve"> </w:t>
      </w:r>
      <w:r w:rsidR="0079698D" w:rsidRPr="00894C51">
        <w:t xml:space="preserve">delle </w:t>
      </w:r>
      <w:r w:rsidR="0079698D">
        <w:t>C</w:t>
      </w:r>
      <w:r w:rsidR="0079698D" w:rsidRPr="00894C51">
        <w:t xml:space="preserve">amere di </w:t>
      </w:r>
      <w:r w:rsidR="0079698D">
        <w:t>C</w:t>
      </w:r>
      <w:r w:rsidR="0079698D" w:rsidRPr="00894C51">
        <w:t>ommercio</w:t>
      </w:r>
      <w:r w:rsidR="0079698D">
        <w:t xml:space="preserve"> </w:t>
      </w:r>
      <w:r w:rsidR="00A15ED4">
        <w:t xml:space="preserve">poggia su due pilastri: </w:t>
      </w:r>
      <w:r w:rsidR="00A15ED4" w:rsidRPr="00A15ED4">
        <w:t>l’</w:t>
      </w:r>
      <w:r w:rsidR="00A15ED4" w:rsidRPr="00A15ED4">
        <w:rPr>
          <w:b/>
          <w:bCs/>
        </w:rPr>
        <w:t>Osservatorio</w:t>
      </w:r>
      <w:r w:rsidR="005D33CE" w:rsidRPr="00A15ED4">
        <w:rPr>
          <w:b/>
          <w:bCs/>
        </w:rPr>
        <w:t xml:space="preserve"> Turismo Big Data</w:t>
      </w:r>
      <w:r w:rsidR="00A15ED4">
        <w:t xml:space="preserve">, </w:t>
      </w:r>
      <w:r w:rsidR="005D33CE">
        <w:t>il sistema italiano di Data Intelligence capace di integrare dati strutturati con open e big data</w:t>
      </w:r>
      <w:r w:rsidR="00C448B0">
        <w:t>,</w:t>
      </w:r>
      <w:r w:rsidR="00A15ED4">
        <w:t xml:space="preserve"> e l</w:t>
      </w:r>
      <w:r w:rsidR="00A15ED4" w:rsidRPr="00A15ED4">
        <w:t xml:space="preserve">a piattaforma </w:t>
      </w:r>
      <w:r w:rsidR="00A15ED4" w:rsidRPr="00A15ED4">
        <w:rPr>
          <w:b/>
          <w:bCs/>
        </w:rPr>
        <w:t>Mappa delle opportunità</w:t>
      </w:r>
      <w:r w:rsidR="00F83A19">
        <w:t xml:space="preserve">, </w:t>
      </w:r>
      <w:r w:rsidR="00F83A19" w:rsidRPr="00A15ED4">
        <w:t>un sistema intelligente che</w:t>
      </w:r>
      <w:r w:rsidR="00F83A19">
        <w:t xml:space="preserve"> </w:t>
      </w:r>
      <w:r w:rsidR="00F83A19" w:rsidRPr="00F83A19">
        <w:t>consente una rappresentazione dei livelli di interconnessione tra destinazioni, prodotti, attrattori e i loro territori.</w:t>
      </w:r>
      <w:r w:rsidR="00F83A19">
        <w:t xml:space="preserve"> </w:t>
      </w:r>
      <w:r w:rsidR="00D51347" w:rsidRPr="00D5134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08BF5002" w14:textId="760CB457" w:rsidR="00AE3C8D" w:rsidRDefault="00A15ED4" w:rsidP="00CE7FE0">
      <w:pPr>
        <w:spacing w:after="0"/>
        <w:jc w:val="both"/>
      </w:pPr>
      <w:r>
        <w:t>L’</w:t>
      </w:r>
      <w:r w:rsidRPr="00A15ED4">
        <w:rPr>
          <w:b/>
          <w:bCs/>
        </w:rPr>
        <w:t xml:space="preserve">Osservatorio Turismo Big Data </w:t>
      </w:r>
      <w:r>
        <w:t xml:space="preserve">è </w:t>
      </w:r>
      <w:r w:rsidR="002F42FF">
        <w:t xml:space="preserve">la piattaforma digitale italiana </w:t>
      </w:r>
      <w:r w:rsidR="002F42FF" w:rsidRPr="00A15ED4">
        <w:t>dedicata alla lettura</w:t>
      </w:r>
      <w:r w:rsidR="003E54DE">
        <w:t>,</w:t>
      </w:r>
      <w:r w:rsidR="002F42FF" w:rsidRPr="00A15ED4">
        <w:t xml:space="preserve"> anche previsionale</w:t>
      </w:r>
      <w:r w:rsidR="003E54DE">
        <w:t>,</w:t>
      </w:r>
      <w:r w:rsidR="002F42FF" w:rsidRPr="00A15ED4">
        <w:t xml:space="preserve"> dei fenomeni turistici di livello nazionale e locale</w:t>
      </w:r>
      <w:r w:rsidR="002F42FF">
        <w:t xml:space="preserve"> che l</w:t>
      </w:r>
      <w:r w:rsidR="002F42FF" w:rsidRPr="002F42FF">
        <w:t xml:space="preserve">e </w:t>
      </w:r>
      <w:r w:rsidR="003E54DE">
        <w:t>C</w:t>
      </w:r>
      <w:r w:rsidR="002F42FF" w:rsidRPr="002F42FF">
        <w:t xml:space="preserve">amere di </w:t>
      </w:r>
      <w:r w:rsidR="00345574">
        <w:t>c</w:t>
      </w:r>
      <w:r w:rsidR="002F42FF" w:rsidRPr="002F42FF">
        <w:t xml:space="preserve">ommercio mettono a disposizione </w:t>
      </w:r>
      <w:r w:rsidR="00CE7FE0">
        <w:t xml:space="preserve">delle istituzioni e </w:t>
      </w:r>
      <w:r w:rsidR="002F42FF" w:rsidRPr="002F42FF">
        <w:t>degli operatori economici.</w:t>
      </w:r>
      <w:r w:rsidR="002F42FF">
        <w:t xml:space="preserve"> </w:t>
      </w:r>
      <w:r>
        <w:t xml:space="preserve">La piattaforma raccoglie oltre 600 milioni di </w:t>
      </w:r>
      <w:proofErr w:type="spellStart"/>
      <w:r>
        <w:t>microdati</w:t>
      </w:r>
      <w:proofErr w:type="spellEnd"/>
      <w:r>
        <w:t xml:space="preserve"> acquisiti da fonti ufficiali, da open e big data, dall’interrogazione della rete e dei social network, </w:t>
      </w:r>
      <w:r w:rsidRPr="00A15ED4">
        <w:t>consente</w:t>
      </w:r>
      <w:r w:rsidR="002F42FF">
        <w:t>ndo</w:t>
      </w:r>
      <w:r w:rsidRPr="00A15ED4">
        <w:t xml:space="preserve"> analisi </w:t>
      </w:r>
      <w:r w:rsidRPr="00A15ED4">
        <w:lastRenderedPageBreak/>
        <w:t>comparative su scala nazionale e locale fino alle singole destinazioni turistiche</w:t>
      </w:r>
      <w:r>
        <w:t xml:space="preserve">. I dati </w:t>
      </w:r>
      <w:proofErr w:type="gramStart"/>
      <w:r>
        <w:t>vengono</w:t>
      </w:r>
      <w:proofErr w:type="gramEnd"/>
      <w:r>
        <w:t xml:space="preserve"> elaborati e restituiti attraverso cruscotti interattivi per rispondere a 4 esigenze fondamentali: </w:t>
      </w:r>
      <w:r w:rsidR="00C448B0">
        <w:t xml:space="preserve">1) </w:t>
      </w:r>
      <w:r>
        <w:t>Analisi della domanda: per sapere chi sono, da dove vengono e cosa cercano i turisti e costruire offerte mirate;</w:t>
      </w:r>
      <w:r w:rsidR="00C448B0">
        <w:t xml:space="preserve"> 2) </w:t>
      </w:r>
      <w:r>
        <w:t>Analisi dell’offerta: per conoscere composizion</w:t>
      </w:r>
      <w:r w:rsidR="00E26419">
        <w:t>e</w:t>
      </w:r>
      <w:r>
        <w:t xml:space="preserve">, tipologia e occupati delle imprese turistiche </w:t>
      </w:r>
      <w:r w:rsidR="00C448B0">
        <w:t xml:space="preserve">3) </w:t>
      </w:r>
      <w:r>
        <w:t>Analisi della competitività: per valutare l’attrattività delle imprese e delle destinazioni turistiche;</w:t>
      </w:r>
      <w:r w:rsidR="00C448B0">
        <w:t xml:space="preserve"> 4) </w:t>
      </w:r>
      <w:r>
        <w:t xml:space="preserve">Analisi predittiva: per individuare in anticipo come evolveranno i flussi turistici, </w:t>
      </w:r>
      <w:r w:rsidR="00E26419">
        <w:t>in</w:t>
      </w:r>
      <w:r>
        <w:t xml:space="preserve"> base </w:t>
      </w:r>
      <w:r w:rsidR="00345574">
        <w:t>a</w:t>
      </w:r>
      <w:r w:rsidR="00E26419">
        <w:t>l</w:t>
      </w:r>
      <w:r>
        <w:t xml:space="preserve"> loro andamento storico </w:t>
      </w:r>
      <w:r w:rsidR="00E26419">
        <w:t xml:space="preserve">e a </w:t>
      </w:r>
      <w:r>
        <w:t>fenomeni emergenti</w:t>
      </w:r>
      <w:r w:rsidR="00C448B0">
        <w:t>.</w:t>
      </w:r>
    </w:p>
    <w:p w14:paraId="51FAE1E1" w14:textId="77777777" w:rsidR="00953C0F" w:rsidRDefault="00953C0F" w:rsidP="00CE7FE0">
      <w:pPr>
        <w:spacing w:after="0"/>
        <w:jc w:val="both"/>
      </w:pPr>
    </w:p>
    <w:p w14:paraId="6EA3A0FB" w14:textId="606F75AC" w:rsidR="00A15ED4" w:rsidRDefault="002F42FF" w:rsidP="00CE7FE0">
      <w:pPr>
        <w:spacing w:after="0"/>
        <w:jc w:val="both"/>
      </w:pPr>
      <w:r>
        <w:t xml:space="preserve">La </w:t>
      </w:r>
      <w:r w:rsidRPr="002F42FF">
        <w:rPr>
          <w:b/>
          <w:bCs/>
        </w:rPr>
        <w:t>Mappa delle Opportunità</w:t>
      </w:r>
      <w:r>
        <w:t xml:space="preserve">, sviluppata per pianificare il futuro delle singole destinazioni turistiche, grazie </w:t>
      </w:r>
      <w:r w:rsidR="00E26419">
        <w:t>ad</w:t>
      </w:r>
      <w:r>
        <w:t xml:space="preserve"> algoritmi </w:t>
      </w:r>
      <w:r w:rsidR="00E26419">
        <w:t>creati allo scopo</w:t>
      </w:r>
      <w:r>
        <w:t>, aggrega in modo originale le variabili strutturali della destinazione turistica (caratteristiche, servizi e infrastrutture) con le informazioni della rete (reputazione, recensioni social e web).</w:t>
      </w:r>
      <w:r w:rsidRPr="002F42FF">
        <w:t xml:space="preserve"> Per la prima volta si può così valutare il grado di adeguatezza di una destinazione turistica ricavando informazioni fondamentali per </w:t>
      </w:r>
      <w:r w:rsidR="00E26419">
        <w:t>il suo</w:t>
      </w:r>
      <w:r w:rsidRPr="002F42FF">
        <w:t xml:space="preserve"> sviluppo e per la pianificazione dei territori ad essa collegati</w:t>
      </w:r>
      <w:r>
        <w:t xml:space="preserve">. </w:t>
      </w:r>
      <w:r w:rsidRPr="002F42FF">
        <w:t xml:space="preserve">Una puntuale analisi del territorio che permette di individuarne i punti di forza e di debolezza, ciò che esiste e ciò che manca, per svilupparne il potenziale. </w:t>
      </w:r>
      <w:proofErr w:type="gramStart"/>
      <w:r w:rsidRPr="002F42FF">
        <w:t>Un modo innovativo ed efficace</w:t>
      </w:r>
      <w:r w:rsidR="003E54DE">
        <w:t xml:space="preserve"> </w:t>
      </w:r>
      <w:r w:rsidRPr="002F42FF">
        <w:t>per progettare le politiche di marketing territoriale e per intercettare le diverse tipologie di domand</w:t>
      </w:r>
      <w:r w:rsidR="00CE7FE0">
        <w:t>a</w:t>
      </w:r>
      <w:r w:rsidRPr="002F42FF">
        <w:t xml:space="preserve"> turi</w:t>
      </w:r>
      <w:proofErr w:type="gramEnd"/>
      <w:r w:rsidRPr="002F42FF">
        <w:t>stic</w:t>
      </w:r>
      <w:r w:rsidR="00345574">
        <w:t>a</w:t>
      </w:r>
      <w:r w:rsidRPr="002F42FF">
        <w:t xml:space="preserve"> come quella culturale, sportiva, enogastronomica, spirituale e naturalistica. </w:t>
      </w:r>
    </w:p>
    <w:p w14:paraId="00D7C7F7" w14:textId="289A4EA7" w:rsidR="004E0197" w:rsidRDefault="004E0197" w:rsidP="00CE7FE0">
      <w:pPr>
        <w:spacing w:after="0"/>
        <w:jc w:val="both"/>
      </w:pPr>
    </w:p>
    <w:p w14:paraId="2B3E7EE3" w14:textId="7510D791" w:rsidR="00D51347" w:rsidRDefault="00D51347" w:rsidP="00CE7FE0">
      <w:pPr>
        <w:spacing w:after="0"/>
        <w:jc w:val="both"/>
        <w:rPr>
          <w:u w:val="single"/>
        </w:rPr>
      </w:pPr>
      <w:r w:rsidRPr="00E26419">
        <w:rPr>
          <w:b/>
          <w:u w:val="single"/>
        </w:rPr>
        <w:t>L’</w:t>
      </w:r>
      <w:r w:rsidRPr="00E26419">
        <w:rPr>
          <w:b/>
          <w:bCs/>
          <w:u w:val="single"/>
        </w:rPr>
        <w:t xml:space="preserve">Osservatorio Turismo Big Data e la Mappa delle Opportunità </w:t>
      </w:r>
      <w:r w:rsidRPr="00E26419">
        <w:rPr>
          <w:u w:val="single"/>
        </w:rPr>
        <w:t xml:space="preserve">sono due piattaforme digitali nate per </w:t>
      </w:r>
      <w:r w:rsidR="00E26419">
        <w:rPr>
          <w:u w:val="single"/>
        </w:rPr>
        <w:t>fornire</w:t>
      </w:r>
      <w:r w:rsidRPr="00E26419">
        <w:rPr>
          <w:u w:val="single"/>
        </w:rPr>
        <w:t xml:space="preserve"> nuove risposte a nuove domande, dando un supporto tecnologicamente avanzato</w:t>
      </w:r>
      <w:r w:rsidR="00554292">
        <w:rPr>
          <w:u w:val="single"/>
        </w:rPr>
        <w:t xml:space="preserve"> ai</w:t>
      </w:r>
      <w:r w:rsidR="006E3EB6">
        <w:rPr>
          <w:u w:val="single"/>
        </w:rPr>
        <w:t xml:space="preserve"> </w:t>
      </w:r>
      <w:r w:rsidR="006E3EB6" w:rsidRPr="00554292">
        <w:rPr>
          <w:u w:val="single"/>
        </w:rPr>
        <w:t>decisori</w:t>
      </w:r>
      <w:r w:rsidR="00621DB6">
        <w:rPr>
          <w:u w:val="single"/>
        </w:rPr>
        <w:t xml:space="preserve"> is</w:t>
      </w:r>
      <w:r w:rsidR="00345574">
        <w:rPr>
          <w:u w:val="single"/>
        </w:rPr>
        <w:t>t</w:t>
      </w:r>
      <w:r w:rsidR="00621DB6">
        <w:rPr>
          <w:u w:val="single"/>
        </w:rPr>
        <w:t>ituzionali</w:t>
      </w:r>
      <w:r w:rsidR="006E3EB6" w:rsidRPr="00554292">
        <w:rPr>
          <w:u w:val="single"/>
        </w:rPr>
        <w:t xml:space="preserve">, ai sistemi d’impresa locali e ai diversi portatori </w:t>
      </w:r>
      <w:proofErr w:type="gramStart"/>
      <w:r w:rsidR="006E3EB6" w:rsidRPr="00554292">
        <w:rPr>
          <w:u w:val="single"/>
        </w:rPr>
        <w:t xml:space="preserve">di </w:t>
      </w:r>
      <w:proofErr w:type="gramEnd"/>
      <w:r w:rsidR="006E3EB6" w:rsidRPr="00554292">
        <w:rPr>
          <w:u w:val="single"/>
        </w:rPr>
        <w:t>interesse</w:t>
      </w:r>
      <w:r w:rsidR="006E3EB6">
        <w:rPr>
          <w:u w:val="single"/>
        </w:rPr>
        <w:t xml:space="preserve">, </w:t>
      </w:r>
      <w:r w:rsidRPr="00E26419">
        <w:rPr>
          <w:u w:val="single"/>
        </w:rPr>
        <w:t xml:space="preserve">per </w:t>
      </w:r>
      <w:r w:rsidR="00E26419" w:rsidRPr="00E26419">
        <w:rPr>
          <w:u w:val="single"/>
        </w:rPr>
        <w:t>individuare</w:t>
      </w:r>
      <w:r w:rsidRPr="00E26419">
        <w:rPr>
          <w:u w:val="single"/>
        </w:rPr>
        <w:t xml:space="preserve"> </w:t>
      </w:r>
      <w:r w:rsidR="00E26419" w:rsidRPr="00E26419">
        <w:rPr>
          <w:u w:val="single"/>
        </w:rPr>
        <w:t>le direttrici</w:t>
      </w:r>
      <w:r w:rsidRPr="00E26419">
        <w:rPr>
          <w:u w:val="single"/>
        </w:rPr>
        <w:t xml:space="preserve"> su cui basare la ripartenza </w:t>
      </w:r>
      <w:r w:rsidR="00E26419" w:rsidRPr="00E26419">
        <w:rPr>
          <w:u w:val="single"/>
        </w:rPr>
        <w:t>e il rilancio di un</w:t>
      </w:r>
      <w:r w:rsidR="00405DDE">
        <w:rPr>
          <w:u w:val="single"/>
        </w:rPr>
        <w:t>o</w:t>
      </w:r>
      <w:r w:rsidR="00E26419" w:rsidRPr="00E26419">
        <w:rPr>
          <w:u w:val="single"/>
        </w:rPr>
        <w:t xml:space="preserve"> tra i principali settori produttivi del Paese</w:t>
      </w:r>
      <w:r w:rsidRPr="00E26419">
        <w:rPr>
          <w:u w:val="single"/>
        </w:rPr>
        <w:t>.</w:t>
      </w:r>
    </w:p>
    <w:p w14:paraId="5C15DF27" w14:textId="4E1EB2E9" w:rsidR="00554292" w:rsidRDefault="00554292" w:rsidP="00CE7FE0">
      <w:pPr>
        <w:spacing w:after="0"/>
        <w:jc w:val="both"/>
        <w:rPr>
          <w:u w:val="single"/>
        </w:rPr>
      </w:pPr>
    </w:p>
    <w:p w14:paraId="659E6D32" w14:textId="4F5F4571" w:rsidR="00E26419" w:rsidRPr="00D207A4" w:rsidRDefault="00E26419" w:rsidP="00CE7FE0">
      <w:pPr>
        <w:spacing w:after="0"/>
        <w:rPr>
          <w:b/>
          <w:bCs/>
        </w:rPr>
      </w:pPr>
      <w:r>
        <w:rPr>
          <w:b/>
          <w:bCs/>
        </w:rPr>
        <w:t>Nel 2020 persi 53 miliardi di euro di ricavi rispetto al 2019</w:t>
      </w:r>
    </w:p>
    <w:p w14:paraId="0BE727D0" w14:textId="3CB887ED" w:rsidR="00E26419" w:rsidRDefault="00E26419" w:rsidP="00CE7FE0">
      <w:pPr>
        <w:spacing w:after="0"/>
        <w:jc w:val="both"/>
      </w:pPr>
      <w:r>
        <w:t xml:space="preserve">53 miliardi di euro in meno rispetto al 2019, </w:t>
      </w:r>
      <w:r w:rsidR="00405DDE">
        <w:t xml:space="preserve">contrazione </w:t>
      </w:r>
      <w:r w:rsidR="00685E30">
        <w:t>dovuta principalmente alla</w:t>
      </w:r>
      <w:r>
        <w:t xml:space="preserve"> riduzione </w:t>
      </w:r>
      <w:r w:rsidR="00685E30">
        <w:t>di turisti</w:t>
      </w:r>
      <w:r>
        <w:t xml:space="preserve"> internazionali </w:t>
      </w:r>
      <w:r w:rsidR="00685E30">
        <w:t>i</w:t>
      </w:r>
      <w:r w:rsidR="00CE7FE0">
        <w:t>n</w:t>
      </w:r>
      <w:r w:rsidR="00685E30">
        <w:t xml:space="preserve"> tutto l’arco dell’anno e che </w:t>
      </w:r>
      <w:r>
        <w:t>nei mesi estivi</w:t>
      </w:r>
      <w:r w:rsidR="00685E30">
        <w:t xml:space="preserve"> ha superato il 60%</w:t>
      </w:r>
      <w:r>
        <w:t xml:space="preserve">. </w:t>
      </w:r>
    </w:p>
    <w:p w14:paraId="42C819F6" w14:textId="1198BC2D" w:rsidR="00D51347" w:rsidRDefault="00D51347" w:rsidP="00CE7FE0">
      <w:pPr>
        <w:spacing w:after="0"/>
        <w:jc w:val="both"/>
      </w:pPr>
    </w:p>
    <w:p w14:paraId="044B7BAD" w14:textId="2A5E245B" w:rsidR="00A15ED4" w:rsidRPr="004E0197" w:rsidRDefault="004E0197" w:rsidP="00CE7FE0">
      <w:pPr>
        <w:spacing w:after="0"/>
        <w:rPr>
          <w:b/>
          <w:bCs/>
        </w:rPr>
      </w:pPr>
      <w:r w:rsidRPr="004E0197">
        <w:rPr>
          <w:b/>
          <w:bCs/>
        </w:rPr>
        <w:t>Le previsioni per il 2021</w:t>
      </w:r>
      <w:r>
        <w:rPr>
          <w:b/>
          <w:bCs/>
        </w:rPr>
        <w:t xml:space="preserve">: nei primi tre mesi </w:t>
      </w:r>
      <w:r w:rsidR="0079698D">
        <w:rPr>
          <w:b/>
          <w:bCs/>
        </w:rPr>
        <w:t xml:space="preserve">è prevista una </w:t>
      </w:r>
      <w:r>
        <w:rPr>
          <w:b/>
          <w:bCs/>
        </w:rPr>
        <w:t>per</w:t>
      </w:r>
      <w:r w:rsidR="0079698D">
        <w:rPr>
          <w:b/>
          <w:bCs/>
        </w:rPr>
        <w:t>dita d</w:t>
      </w:r>
      <w:r>
        <w:rPr>
          <w:b/>
          <w:bCs/>
        </w:rPr>
        <w:t>i ricavi pari a 7,9 miliardi di euro</w:t>
      </w:r>
    </w:p>
    <w:p w14:paraId="7777913A" w14:textId="12670D37" w:rsidR="004E0197" w:rsidRDefault="004E0197" w:rsidP="00CE7FE0">
      <w:pPr>
        <w:spacing w:after="0"/>
        <w:jc w:val="both"/>
      </w:pPr>
      <w:r>
        <w:t xml:space="preserve">L’analisi predittiva di </w:t>
      </w:r>
      <w:r w:rsidR="00896B42">
        <w:t>ISNART</w:t>
      </w:r>
      <w:r>
        <w:t xml:space="preserve"> dei primi tre mesi del </w:t>
      </w:r>
      <w:r w:rsidR="00E26419">
        <w:t>2021</w:t>
      </w:r>
      <w:r>
        <w:t xml:space="preserve">, </w:t>
      </w:r>
      <w:r w:rsidR="0079698D">
        <w:t xml:space="preserve">basata su scenari </w:t>
      </w:r>
      <w:proofErr w:type="spellStart"/>
      <w:r w:rsidR="0079698D">
        <w:t>Covid</w:t>
      </w:r>
      <w:proofErr w:type="spellEnd"/>
      <w:r w:rsidR="0079698D">
        <w:t xml:space="preserve"> a forte restrizione sociale, </w:t>
      </w:r>
      <w:r w:rsidR="00E26419">
        <w:t xml:space="preserve">indica, rispetto al 2019, </w:t>
      </w:r>
      <w:r>
        <w:t xml:space="preserve">una perdita </w:t>
      </w:r>
      <w:r w:rsidR="00E26419">
        <w:t>stimata di 7,9 miliardi di euro a fronte di una riduzione del 60%</w:t>
      </w:r>
      <w:r>
        <w:t xml:space="preserve"> dei flussi italiani e dell’85% di quelli internazionali. </w:t>
      </w:r>
    </w:p>
    <w:p w14:paraId="12F5865B" w14:textId="77777777" w:rsidR="004E0197" w:rsidRDefault="004E0197" w:rsidP="00CE7FE0">
      <w:pPr>
        <w:spacing w:after="0"/>
      </w:pPr>
    </w:p>
    <w:p w14:paraId="6F61B7C9" w14:textId="7563E69F" w:rsidR="00685E30" w:rsidRDefault="00C448B0" w:rsidP="00CE7FE0">
      <w:pPr>
        <w:spacing w:after="0"/>
        <w:jc w:val="both"/>
      </w:pPr>
      <w:r>
        <w:rPr>
          <w:b/>
          <w:bCs/>
        </w:rPr>
        <w:t>Cambiano</w:t>
      </w:r>
      <w:r w:rsidR="004E0197" w:rsidRPr="00AE3C8D">
        <w:rPr>
          <w:b/>
          <w:bCs/>
        </w:rPr>
        <w:t xml:space="preserve"> </w:t>
      </w:r>
      <w:r w:rsidR="00970989">
        <w:rPr>
          <w:b/>
          <w:bCs/>
        </w:rPr>
        <w:t xml:space="preserve">i </w:t>
      </w:r>
      <w:r w:rsidR="004E0197" w:rsidRPr="00AE3C8D">
        <w:rPr>
          <w:b/>
          <w:bCs/>
        </w:rPr>
        <w:t>comportamenti dei viaggiatori</w:t>
      </w:r>
      <w:r w:rsidR="004E0197">
        <w:t>. T</w:t>
      </w:r>
      <w:r w:rsidR="00D207A4">
        <w:t>ra luglio e ottobre 2020</w:t>
      </w:r>
      <w:r w:rsidR="004E0197">
        <w:t xml:space="preserve">, </w:t>
      </w:r>
      <w:r w:rsidR="00D207A4">
        <w:t xml:space="preserve">un quinto di consumatori a livello mondiale ha dichiarato di voler </w:t>
      </w:r>
      <w:r w:rsidR="00685E30">
        <w:t>rinunciare ai</w:t>
      </w:r>
      <w:r w:rsidR="00D207A4">
        <w:t xml:space="preserve"> viaggi internazionali</w:t>
      </w:r>
      <w:r w:rsidR="00685E30">
        <w:t xml:space="preserve"> citando tra le motivazioni quella di voler ridurre l’impatto ambientale</w:t>
      </w:r>
      <w:r w:rsidR="00D207A4">
        <w:t xml:space="preserve">. </w:t>
      </w:r>
      <w:r w:rsidR="00685E30">
        <w:t>La scorsa</w:t>
      </w:r>
      <w:r w:rsidR="00D207A4">
        <w:t xml:space="preserve"> estate ben l’81% dei turisti italiani </w:t>
      </w:r>
      <w:r w:rsidR="00685E30">
        <w:t>ha</w:t>
      </w:r>
      <w:r w:rsidR="00D207A4">
        <w:t xml:space="preserve"> </w:t>
      </w:r>
      <w:r w:rsidR="00685E30">
        <w:t>scelto</w:t>
      </w:r>
      <w:r w:rsidR="00D207A4">
        <w:t xml:space="preserve"> mete in base</w:t>
      </w:r>
      <w:r w:rsidR="00685E30">
        <w:t xml:space="preserve"> a</w:t>
      </w:r>
      <w:r w:rsidR="00D207A4">
        <w:t xml:space="preserve"> </w:t>
      </w:r>
      <w:r w:rsidR="00685E30">
        <w:t>criteri</w:t>
      </w:r>
      <w:r w:rsidR="00D207A4">
        <w:t xml:space="preserve"> di sicurezza</w:t>
      </w:r>
      <w:r w:rsidR="00685E30">
        <w:t xml:space="preserve"> e l’attività sportiva è stata la principale motivazione di vacanza</w:t>
      </w:r>
      <w:r w:rsidR="003E54DE">
        <w:t xml:space="preserve">. </w:t>
      </w:r>
      <w:r w:rsidR="00685E30">
        <w:t>Tali c</w:t>
      </w:r>
      <w:r w:rsidR="00D207A4">
        <w:t>omportamenti sono destinati a perdurare nel tempo</w:t>
      </w:r>
      <w:r w:rsidR="00685E30">
        <w:t xml:space="preserve">, condizionando fortemente le scelte di destinazione. </w:t>
      </w:r>
    </w:p>
    <w:p w14:paraId="473FE6E3" w14:textId="77777777" w:rsidR="00CE7FE0" w:rsidRDefault="00CE7FE0" w:rsidP="00CE7FE0">
      <w:pPr>
        <w:spacing w:after="0"/>
        <w:jc w:val="both"/>
      </w:pPr>
    </w:p>
    <w:p w14:paraId="0A6A8627" w14:textId="344D4FD2" w:rsidR="00C448B0" w:rsidRDefault="00970989" w:rsidP="00CE7FE0">
      <w:pPr>
        <w:spacing w:after="0"/>
        <w:jc w:val="both"/>
      </w:pPr>
      <w:r>
        <w:rPr>
          <w:b/>
        </w:rPr>
        <w:t xml:space="preserve">Le imprese turistiche italiane puntano sul digitale. </w:t>
      </w:r>
      <w:r w:rsidR="00CE7FE0">
        <w:t xml:space="preserve">Nelle imprese è aumentata la consapevolezza di dover puntare sempre più </w:t>
      </w:r>
      <w:r>
        <w:t>sulla</w:t>
      </w:r>
      <w:r w:rsidR="00CE7FE0">
        <w:t xml:space="preserve"> digitalizzazione. Dall’inizio dell’anno la quota di mercato delle soluzion</w:t>
      </w:r>
      <w:r w:rsidR="00405DDE">
        <w:t>i</w:t>
      </w:r>
      <w:r w:rsidR="00CE7FE0">
        <w:t xml:space="preserve"> offerte dalle grandi OTA (Online Travel Agency) è calata dall’80 al 70%.</w:t>
      </w:r>
    </w:p>
    <w:p w14:paraId="1EBE3954" w14:textId="77777777" w:rsidR="00CA050F" w:rsidRDefault="00CA050F" w:rsidP="00CE7FE0">
      <w:pPr>
        <w:spacing w:after="0"/>
        <w:jc w:val="both"/>
      </w:pPr>
    </w:p>
    <w:p w14:paraId="77EE102A" w14:textId="5A43C656" w:rsidR="005D33CE" w:rsidRDefault="00970989" w:rsidP="00CE7FE0">
      <w:pPr>
        <w:spacing w:after="0"/>
        <w:jc w:val="both"/>
      </w:pPr>
      <w:r>
        <w:rPr>
          <w:b/>
        </w:rPr>
        <w:t>La questione occupazionale</w:t>
      </w:r>
      <w:r w:rsidR="005D33CE">
        <w:t>. Attualmente il 74% delle imprese ricettive non crede di ritornare ai livelli occupazionali del 2019. Una forza lavoro che potrebbe essere riconvertita e ricollocata verso le nuove forme di offerta innovativa, anche e soprattutto nel binomio cultura turismo</w:t>
      </w:r>
      <w:r>
        <w:t>.</w:t>
      </w:r>
    </w:p>
    <w:sectPr w:rsidR="005D33CE" w:rsidSect="00953C0F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12737" w14:textId="77777777" w:rsidR="006C3B5B" w:rsidRDefault="006C3B5B" w:rsidP="00953C0F">
      <w:pPr>
        <w:spacing w:after="0" w:line="240" w:lineRule="auto"/>
      </w:pPr>
      <w:r>
        <w:separator/>
      </w:r>
    </w:p>
  </w:endnote>
  <w:endnote w:type="continuationSeparator" w:id="0">
    <w:p w14:paraId="0DF00194" w14:textId="77777777" w:rsidR="006C3B5B" w:rsidRDefault="006C3B5B" w:rsidP="0095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0AA85" w14:textId="77777777" w:rsidR="006C3B5B" w:rsidRDefault="006C3B5B" w:rsidP="00953C0F">
      <w:pPr>
        <w:spacing w:after="0" w:line="240" w:lineRule="auto"/>
      </w:pPr>
      <w:r>
        <w:separator/>
      </w:r>
    </w:p>
  </w:footnote>
  <w:footnote w:type="continuationSeparator" w:id="0">
    <w:p w14:paraId="6CA86113" w14:textId="77777777" w:rsidR="006C3B5B" w:rsidRDefault="006C3B5B" w:rsidP="00953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F3DF5" w14:textId="30B908FD" w:rsidR="006C3B5B" w:rsidRDefault="006C3B5B" w:rsidP="00953C0F">
    <w:pPr>
      <w:pStyle w:val="Intestazione"/>
      <w:jc w:val="center"/>
    </w:pPr>
    <w:r>
      <w:rPr>
        <w:b/>
        <w:bCs/>
        <w:noProof/>
        <w:lang w:eastAsia="it-IT"/>
      </w:rPr>
      <w:drawing>
        <wp:anchor distT="0" distB="0" distL="114300" distR="114300" simplePos="0" relativeHeight="251658240" behindDoc="0" locked="0" layoutInCell="1" allowOverlap="1" wp14:anchorId="459A9858" wp14:editId="1530FCEB">
          <wp:simplePos x="0" y="0"/>
          <wp:positionH relativeFrom="column">
            <wp:posOffset>1483995</wp:posOffset>
          </wp:positionH>
          <wp:positionV relativeFrom="paragraph">
            <wp:posOffset>-162923</wp:posOffset>
          </wp:positionV>
          <wp:extent cx="3153600" cy="5724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36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52DE"/>
    <w:multiLevelType w:val="hybridMultilevel"/>
    <w:tmpl w:val="1424148A"/>
    <w:lvl w:ilvl="0" w:tplc="0E926C2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311A3"/>
    <w:multiLevelType w:val="hybridMultilevel"/>
    <w:tmpl w:val="8E9EEE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28"/>
    <w:rsid w:val="00112A03"/>
    <w:rsid w:val="002321A6"/>
    <w:rsid w:val="00297C36"/>
    <w:rsid w:val="002E0764"/>
    <w:rsid w:val="002F20EB"/>
    <w:rsid w:val="002F42FF"/>
    <w:rsid w:val="00345574"/>
    <w:rsid w:val="00371FF8"/>
    <w:rsid w:val="0038522D"/>
    <w:rsid w:val="003E54DE"/>
    <w:rsid w:val="00405DDE"/>
    <w:rsid w:val="004468D8"/>
    <w:rsid w:val="004E0197"/>
    <w:rsid w:val="00554292"/>
    <w:rsid w:val="005D33CE"/>
    <w:rsid w:val="005D7476"/>
    <w:rsid w:val="00621DB6"/>
    <w:rsid w:val="00685E30"/>
    <w:rsid w:val="006C3B5B"/>
    <w:rsid w:val="006D23A3"/>
    <w:rsid w:val="006E3EB6"/>
    <w:rsid w:val="00793761"/>
    <w:rsid w:val="0079698D"/>
    <w:rsid w:val="007E03A6"/>
    <w:rsid w:val="0081037B"/>
    <w:rsid w:val="00815EE5"/>
    <w:rsid w:val="00891D70"/>
    <w:rsid w:val="00896B42"/>
    <w:rsid w:val="00953C0F"/>
    <w:rsid w:val="00970989"/>
    <w:rsid w:val="00976F54"/>
    <w:rsid w:val="00997BCA"/>
    <w:rsid w:val="00A15ED4"/>
    <w:rsid w:val="00A50C79"/>
    <w:rsid w:val="00A87789"/>
    <w:rsid w:val="00AC40E1"/>
    <w:rsid w:val="00AC6193"/>
    <w:rsid w:val="00AE0804"/>
    <w:rsid w:val="00AE3C8D"/>
    <w:rsid w:val="00AF4454"/>
    <w:rsid w:val="00B07B32"/>
    <w:rsid w:val="00BA1C5C"/>
    <w:rsid w:val="00BD59AE"/>
    <w:rsid w:val="00C448B0"/>
    <w:rsid w:val="00CA050F"/>
    <w:rsid w:val="00CD077B"/>
    <w:rsid w:val="00CE7FE0"/>
    <w:rsid w:val="00CF32F5"/>
    <w:rsid w:val="00D207A4"/>
    <w:rsid w:val="00D51347"/>
    <w:rsid w:val="00DA0528"/>
    <w:rsid w:val="00DD5F57"/>
    <w:rsid w:val="00E26419"/>
    <w:rsid w:val="00EF0925"/>
    <w:rsid w:val="00F07972"/>
    <w:rsid w:val="00F367F8"/>
    <w:rsid w:val="00F8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577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ED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3C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53C0F"/>
  </w:style>
  <w:style w:type="paragraph" w:styleId="Pidipagina">
    <w:name w:val="footer"/>
    <w:basedOn w:val="Normale"/>
    <w:link w:val="PidipaginaCarattere"/>
    <w:uiPriority w:val="99"/>
    <w:unhideWhenUsed/>
    <w:rsid w:val="00953C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53C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96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ED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3C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53C0F"/>
  </w:style>
  <w:style w:type="paragraph" w:styleId="Pidipagina">
    <w:name w:val="footer"/>
    <w:basedOn w:val="Normale"/>
    <w:link w:val="PidipaginaCarattere"/>
    <w:uiPriority w:val="99"/>
    <w:unhideWhenUsed/>
    <w:rsid w:val="00953C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53C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96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1059</Words>
  <Characters>6037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Comenducci</dc:creator>
  <cp:lastModifiedBy>user</cp:lastModifiedBy>
  <cp:revision>5</cp:revision>
  <cp:lastPrinted>2020-12-14T15:27:00Z</cp:lastPrinted>
  <dcterms:created xsi:type="dcterms:W3CDTF">2020-12-16T08:49:00Z</dcterms:created>
  <dcterms:modified xsi:type="dcterms:W3CDTF">2020-12-16T09:26:00Z</dcterms:modified>
</cp:coreProperties>
</file>