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39A59" w14:textId="77777777" w:rsidR="00DD6058" w:rsidRPr="002768A9" w:rsidRDefault="00DD6058" w:rsidP="007355C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B4FE0E" w14:textId="77777777" w:rsidR="00DD6058" w:rsidRPr="002768A9" w:rsidRDefault="00DD6058" w:rsidP="007355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F8341FE" w14:textId="77777777" w:rsidR="00DD6058" w:rsidRPr="002768A9" w:rsidRDefault="00DD6058" w:rsidP="007355C8">
      <w:pPr>
        <w:jc w:val="both"/>
        <w:rPr>
          <w:rFonts w:ascii="Arial" w:hAnsi="Arial" w:cs="Arial"/>
          <w:sz w:val="20"/>
          <w:szCs w:val="20"/>
        </w:rPr>
      </w:pPr>
      <w:r w:rsidRPr="002768A9">
        <w:rPr>
          <w:rFonts w:ascii="Arial" w:hAnsi="Arial" w:cs="Arial"/>
          <w:sz w:val="20"/>
          <w:szCs w:val="20"/>
        </w:rPr>
        <w:t> </w:t>
      </w:r>
    </w:p>
    <w:p w14:paraId="29877E1F" w14:textId="77777777" w:rsidR="00DD6058" w:rsidRPr="002768A9" w:rsidRDefault="00DD6058" w:rsidP="007355C8">
      <w:pPr>
        <w:jc w:val="both"/>
        <w:rPr>
          <w:rFonts w:ascii="Arial" w:hAnsi="Arial" w:cs="Arial"/>
          <w:sz w:val="20"/>
          <w:szCs w:val="20"/>
        </w:rPr>
      </w:pPr>
      <w:r w:rsidRPr="002768A9">
        <w:rPr>
          <w:rFonts w:ascii="Arial" w:hAnsi="Arial" w:cs="Arial"/>
          <w:sz w:val="20"/>
          <w:szCs w:val="20"/>
        </w:rPr>
        <w:t> </w:t>
      </w:r>
    </w:p>
    <w:p w14:paraId="4DFE44BA" w14:textId="77777777" w:rsidR="00DD6058" w:rsidRPr="002768A9" w:rsidRDefault="00DD6058" w:rsidP="007355C8">
      <w:pPr>
        <w:jc w:val="both"/>
        <w:rPr>
          <w:rFonts w:ascii="Arial" w:hAnsi="Arial" w:cs="Arial"/>
          <w:sz w:val="20"/>
          <w:szCs w:val="20"/>
        </w:rPr>
      </w:pPr>
    </w:p>
    <w:p w14:paraId="2E9F68C4" w14:textId="77777777" w:rsidR="00C6463B" w:rsidRPr="002768A9" w:rsidRDefault="00C6463B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16835AFF" w14:textId="77777777" w:rsidR="00B6131D" w:rsidRDefault="004A18A6" w:rsidP="002144D0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center"/>
        <w:rPr>
          <w:rStyle w:val="NessunoA"/>
          <w:rFonts w:ascii="Arial" w:eastAsia="Verdana" w:hAnsi="Arial" w:cs="Arial"/>
          <w:color w:val="auto"/>
          <w:sz w:val="28"/>
          <w:szCs w:val="28"/>
        </w:rPr>
      </w:pPr>
      <w:r w:rsidRPr="00B6131D">
        <w:rPr>
          <w:rStyle w:val="NessunoA"/>
          <w:rFonts w:ascii="Arial" w:eastAsia="Verdana" w:hAnsi="Arial" w:cs="Arial"/>
          <w:color w:val="auto"/>
          <w:sz w:val="28"/>
          <w:szCs w:val="28"/>
        </w:rPr>
        <w:t xml:space="preserve">CENTRO DI COORDINAMENTO RAEE E UNIONCAMERE SIGLANO </w:t>
      </w:r>
    </w:p>
    <w:p w14:paraId="61C65DA7" w14:textId="0E5CBB1F" w:rsidR="004A18A6" w:rsidRPr="00B6131D" w:rsidRDefault="004A18A6" w:rsidP="002144D0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center"/>
        <w:rPr>
          <w:rStyle w:val="NessunoA"/>
          <w:rFonts w:ascii="Arial" w:eastAsia="Verdana" w:hAnsi="Arial" w:cs="Arial"/>
          <w:color w:val="auto"/>
          <w:sz w:val="28"/>
          <w:szCs w:val="28"/>
        </w:rPr>
      </w:pPr>
      <w:r w:rsidRPr="00B6131D">
        <w:rPr>
          <w:rStyle w:val="NessunoA"/>
          <w:rFonts w:ascii="Arial" w:eastAsia="Verdana" w:hAnsi="Arial" w:cs="Arial"/>
          <w:color w:val="auto"/>
          <w:sz w:val="28"/>
          <w:szCs w:val="28"/>
        </w:rPr>
        <w:t>PROTOCOLLO D’INTESA A SUPPORTO DELLA FILIERA DEI RAEE</w:t>
      </w:r>
    </w:p>
    <w:p w14:paraId="173BFAE6" w14:textId="3DA2D22E" w:rsidR="004A18A6" w:rsidRPr="002144D0" w:rsidRDefault="004A18A6" w:rsidP="00B6131D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 w:line="276" w:lineRule="auto"/>
        <w:jc w:val="center"/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4"/>
          <w:szCs w:val="24"/>
        </w:rPr>
      </w:pPr>
      <w:r w:rsidRPr="002144D0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4"/>
          <w:szCs w:val="24"/>
        </w:rPr>
        <w:t xml:space="preserve">Il documento ha l’obiettivo di avviare attività di sostegno alle imprese della filiera </w:t>
      </w:r>
      <w:r w:rsidR="00152FC8" w:rsidRPr="002144D0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4"/>
          <w:szCs w:val="24"/>
        </w:rPr>
        <w:t>delle</w:t>
      </w:r>
      <w:r w:rsidRPr="002144D0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4"/>
          <w:szCs w:val="24"/>
        </w:rPr>
        <w:t xml:space="preserve"> apparecchiature elettriche ed elettroniche</w:t>
      </w:r>
      <w:r w:rsidR="00152FC8" w:rsidRPr="002144D0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4"/>
          <w:szCs w:val="24"/>
        </w:rPr>
        <w:t xml:space="preserve"> (AEE)</w:t>
      </w:r>
      <w:r w:rsidRPr="002144D0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4"/>
          <w:szCs w:val="24"/>
        </w:rPr>
        <w:t xml:space="preserve">, di analisi ed elaborazione dati in materia di </w:t>
      </w:r>
      <w:r w:rsidR="00152FC8" w:rsidRPr="002144D0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4"/>
          <w:szCs w:val="24"/>
        </w:rPr>
        <w:t>AEE e di RAEE</w:t>
      </w:r>
      <w:r w:rsidR="00BF6CB9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4"/>
          <w:szCs w:val="24"/>
        </w:rPr>
        <w:t>,</w:t>
      </w:r>
      <w:r w:rsidRPr="002144D0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4"/>
          <w:szCs w:val="24"/>
        </w:rPr>
        <w:t xml:space="preserve"> e di formazione degli enti di controllo</w:t>
      </w:r>
    </w:p>
    <w:p w14:paraId="19D3FA15" w14:textId="73150738" w:rsidR="00707947" w:rsidRPr="002768A9" w:rsidRDefault="00707947" w:rsidP="004A18A6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center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18E72704" w14:textId="77777777" w:rsidR="00707947" w:rsidRPr="002768A9" w:rsidRDefault="00707947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616725CD" w14:textId="5DB57E69" w:rsidR="00EA0E30" w:rsidRPr="002768A9" w:rsidRDefault="009638CD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  <w:r w:rsidRPr="002768A9">
        <w:rPr>
          <w:rStyle w:val="NessunoA"/>
          <w:rFonts w:ascii="Arial" w:eastAsia="Verdana" w:hAnsi="Arial" w:cs="Arial"/>
          <w:color w:val="auto"/>
          <w:sz w:val="20"/>
          <w:szCs w:val="20"/>
        </w:rPr>
        <w:t xml:space="preserve">Milano, </w:t>
      </w:r>
      <w:r w:rsidR="002C3B66">
        <w:rPr>
          <w:rStyle w:val="NessunoA"/>
          <w:rFonts w:ascii="Arial" w:eastAsia="Verdana" w:hAnsi="Arial" w:cs="Arial"/>
          <w:color w:val="auto"/>
          <w:sz w:val="20"/>
          <w:szCs w:val="20"/>
        </w:rPr>
        <w:t>5</w:t>
      </w:r>
      <w:r w:rsidRPr="002768A9">
        <w:rPr>
          <w:rStyle w:val="NessunoA"/>
          <w:rFonts w:ascii="Arial" w:eastAsia="Verdana" w:hAnsi="Arial" w:cs="Arial"/>
          <w:color w:val="auto"/>
          <w:sz w:val="20"/>
          <w:szCs w:val="20"/>
        </w:rPr>
        <w:t xml:space="preserve"> </w:t>
      </w:r>
      <w:r w:rsidR="0072657B" w:rsidRPr="002768A9">
        <w:rPr>
          <w:rStyle w:val="NessunoA"/>
          <w:rFonts w:ascii="Arial" w:eastAsia="Verdana" w:hAnsi="Arial" w:cs="Arial"/>
          <w:color w:val="auto"/>
          <w:sz w:val="20"/>
          <w:szCs w:val="20"/>
        </w:rPr>
        <w:t xml:space="preserve">ottobre </w:t>
      </w:r>
      <w:r w:rsidRPr="002768A9">
        <w:rPr>
          <w:rStyle w:val="NessunoA"/>
          <w:rFonts w:ascii="Arial" w:eastAsia="Verdana" w:hAnsi="Arial" w:cs="Arial"/>
          <w:color w:val="auto"/>
          <w:sz w:val="20"/>
          <w:szCs w:val="20"/>
        </w:rPr>
        <w:t>2021 –</w:t>
      </w: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</w:t>
      </w:r>
      <w:r w:rsidR="00EA0E3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Garantire </w:t>
      </w:r>
      <w:r w:rsidR="00152FC8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il ri</w:t>
      </w:r>
      <w:r w:rsidR="0072657B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spetto degli obblighi normativi</w:t>
      </w:r>
      <w:r w:rsidR="00152FC8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</w:t>
      </w: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per</w:t>
      </w:r>
      <w:r w:rsidR="00EA0E3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favorire </w:t>
      </w:r>
      <w:r w:rsidR="0072657B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la tutela del mercato e una equa concorrenza</w:t>
      </w:r>
      <w:r w:rsidR="002C3B66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,</w:t>
      </w:r>
      <w:r w:rsidR="0072657B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realizzare </w:t>
      </w:r>
      <w:r w:rsidR="00EA0E3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una gestione corretta della filiera de</w:t>
      </w:r>
      <w:r w:rsidR="00152FC8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lle A</w:t>
      </w:r>
      <w:r w:rsidR="00EA0E3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pparecchiature </w:t>
      </w:r>
      <w:r w:rsidR="00152FC8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E</w:t>
      </w:r>
      <w:r w:rsidR="00EA0E3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lettriche ed </w:t>
      </w:r>
      <w:r w:rsidR="00152FC8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E</w:t>
      </w:r>
      <w:r w:rsidR="00EA0E3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lettroniche (AEE)</w:t>
      </w:r>
      <w:r w:rsidR="0072657B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: questo</w:t>
      </w:r>
      <w:r w:rsidR="00EA0E3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è lo scopo del </w:t>
      </w:r>
      <w:r w:rsidR="00152FC8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recente </w:t>
      </w:r>
      <w:r w:rsidR="00EA0E3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protocollo d’intesa sottoscritto tra il Centro di Coordinamento RAEE </w:t>
      </w:r>
      <w:r w:rsidR="000E069E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-</w:t>
      </w:r>
      <w:r w:rsidR="00EA0E3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l’organismo centrale che si occupa di ottimizzare la raccolta, il ritiro e la gestione dei RAEE in Italia - e l’Unione italiana delle Camere di commercio, industria, artigianato e agricoltura (Unioncamere).</w:t>
      </w:r>
    </w:p>
    <w:p w14:paraId="6741C73F" w14:textId="77777777" w:rsidR="00BC3CD3" w:rsidRPr="002768A9" w:rsidRDefault="00BC3CD3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37891BB9" w14:textId="46399520" w:rsidR="005A04A0" w:rsidRPr="002768A9" w:rsidRDefault="00F20C7F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color w:val="auto"/>
          <w:sz w:val="20"/>
          <w:szCs w:val="20"/>
        </w:rPr>
      </w:pP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Le Camere di Commercio gestiscono il Registro nazionale dei produttori di apparecchia</w:t>
      </w:r>
      <w:r w:rsidR="00CD1165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ture elettriche ed elettroniche che ad oggi </w:t>
      </w:r>
      <w:r w:rsidR="0072657B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rileva </w:t>
      </w:r>
      <w:r w:rsidR="00CD1165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circa 9</w:t>
      </w:r>
      <w:r w:rsidR="002C3B66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.</w:t>
      </w:r>
      <w:r w:rsidR="00CD1165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000 operatori</w:t>
      </w:r>
      <w:r w:rsidR="00D4716A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. </w:t>
      </w:r>
      <w:r w:rsidR="005A04A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L’entrata in vigore del regime Open scope dal 15 agosto 2018 </w:t>
      </w:r>
      <w:r w:rsidR="0072657B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(</w:t>
      </w:r>
      <w:r w:rsidR="005A04A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come previsto dal decreto legislativo 49/2014</w:t>
      </w:r>
      <w:r w:rsidR="0072657B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)</w:t>
      </w:r>
      <w:r w:rsidR="005A04A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ha ampliato la platea delle imprese soggette alla disciplina </w:t>
      </w:r>
      <w:r w:rsidR="00C44582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dei </w:t>
      </w:r>
      <w:r w:rsidR="005A04A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RAEE</w:t>
      </w:r>
      <w:r w:rsidR="00CE64EF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</w:t>
      </w:r>
      <w:r w:rsidR="00CE64EF" w:rsidRPr="0072290F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la cui</w:t>
      </w:r>
      <w:r w:rsidR="00421F83" w:rsidRPr="0072290F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valorizzazione </w:t>
      </w:r>
      <w:r w:rsidR="0072657B" w:rsidRPr="0072290F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rappresenta un’opportunità importante</w:t>
      </w:r>
      <w:r w:rsidR="00C44582" w:rsidRPr="0072290F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in un’ottica di economia circolare</w:t>
      </w:r>
      <w:r w:rsidR="0072657B" w:rsidRPr="0072290F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, per il volume di materie di pregio che possono essere recuperate e riutilizzate nel medesim</w:t>
      </w:r>
      <w:r w:rsidR="00CA5B86" w:rsidRPr="0072290F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o</w:t>
      </w:r>
      <w:r w:rsidR="0072657B" w:rsidRPr="0072290F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settore produttivo</w:t>
      </w:r>
      <w:r w:rsidR="00C44582" w:rsidRPr="0072290F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.</w:t>
      </w:r>
      <w:r w:rsidR="00C44582" w:rsidRPr="002768A9">
        <w:rPr>
          <w:rStyle w:val="NessunoA"/>
          <w:rFonts w:ascii="Arial" w:eastAsia="Verdana" w:hAnsi="Arial" w:cs="Arial"/>
          <w:color w:val="auto"/>
          <w:sz w:val="20"/>
          <w:szCs w:val="20"/>
        </w:rPr>
        <w:t xml:space="preserve"> </w:t>
      </w:r>
    </w:p>
    <w:p w14:paraId="7F567C4A" w14:textId="33EB13BA" w:rsidR="00C44582" w:rsidRPr="002768A9" w:rsidRDefault="00C44582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color w:val="auto"/>
          <w:sz w:val="20"/>
          <w:szCs w:val="20"/>
        </w:rPr>
      </w:pPr>
    </w:p>
    <w:p w14:paraId="4B2744FF" w14:textId="122C4190" w:rsidR="002E2396" w:rsidRPr="002768A9" w:rsidRDefault="0012410E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Informare e accompagnare le imprese nel rispetto dei propri adempimenti </w:t>
      </w:r>
      <w:r w:rsidR="00F73133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rappresent</w:t>
      </w:r>
      <w:r w:rsidR="00044886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a il pr</w:t>
      </w:r>
      <w:r w:rsidR="0026712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imo step per la valorizzazione delle risorse </w:t>
      </w:r>
      <w:r w:rsidR="00807D14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derivanti dai </w:t>
      </w:r>
      <w:r w:rsidR="0026712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RAEE</w:t>
      </w:r>
      <w:r w:rsidR="0072657B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,</w:t>
      </w:r>
      <w:r w:rsidR="0080018D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</w:t>
      </w:r>
      <w:r w:rsidR="006A4AD2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che richiede lo sforzo di tutti i soggetti vicini alle </w:t>
      </w:r>
      <w:r w:rsidR="008F7647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esigenze delle </w:t>
      </w:r>
      <w:r w:rsidR="006A4AD2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imprese. In questo senso la collaborazione avviata tra Centro di Coordinamento RAEE e Unioncamere intende favorire sinergie capaci di massimizzare l’efficacia e l’efficienza delle rispettive attività</w:t>
      </w:r>
      <w:r w:rsidR="00D04CCE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. </w:t>
      </w:r>
    </w:p>
    <w:p w14:paraId="0522DD74" w14:textId="77777777" w:rsidR="00D04CCE" w:rsidRPr="002768A9" w:rsidRDefault="00D04CCE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7C5CC02F" w14:textId="77777777" w:rsidR="009638CD" w:rsidRPr="002768A9" w:rsidRDefault="009638CD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5DFE673E" w14:textId="75B56249" w:rsidR="008E7186" w:rsidRPr="002768A9" w:rsidRDefault="008E7186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Diversi gli ambiti di collaborazione</w:t>
      </w:r>
      <w:r w:rsidR="008922F4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</w:t>
      </w:r>
      <w:r w:rsidR="00605432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previsti dal </w:t>
      </w:r>
      <w:r w:rsidR="00BF6CB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p</w:t>
      </w:r>
      <w:r w:rsidR="00605432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rotocollo:</w:t>
      </w:r>
    </w:p>
    <w:p w14:paraId="33253603" w14:textId="77777777" w:rsidR="008E7186" w:rsidRPr="002768A9" w:rsidRDefault="008E7186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08F6324B" w14:textId="059CD40B" w:rsidR="00D712B1" w:rsidRPr="002768A9" w:rsidRDefault="00D712B1" w:rsidP="007355C8">
      <w:pPr>
        <w:pStyle w:val="Titolo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informazione e formazione per le imprese </w:t>
      </w:r>
      <w:r w:rsidR="007C48B5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obbligate al finanziamento dei sistemi di gestione dei RAEE favorendo la loro </w:t>
      </w: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iscri</w:t>
      </w:r>
      <w:r w:rsidR="007C48B5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zione</w:t>
      </w: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al </w:t>
      </w:r>
      <w:r w:rsidR="007355C8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R</w:t>
      </w: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egistro </w:t>
      </w:r>
      <w:r w:rsidR="007355C8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nazionale dei produttori di apparecchiature elettriche ed elettroniche (AEE)</w:t>
      </w: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</w:t>
      </w:r>
      <w:r w:rsidR="007C48B5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per il</w:t>
      </w: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rispetto degli adempimenti previsti dalla normativa ambientale;</w:t>
      </w:r>
    </w:p>
    <w:p w14:paraId="53D8A831" w14:textId="172FF7FE" w:rsidR="00D712B1" w:rsidRPr="002768A9" w:rsidRDefault="00D712B1" w:rsidP="007355C8">
      <w:pPr>
        <w:pStyle w:val="Titolo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formazione </w:t>
      </w:r>
      <w:r w:rsidR="00740757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per gli enti di controllo, individuati in modo prioritario nell’Agenzia delle dogane e dei monopoli, e nella Guardia di </w:t>
      </w:r>
      <w:r w:rsidR="00687524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f</w:t>
      </w:r>
      <w:r w:rsidR="00740757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inanza</w:t>
      </w:r>
      <w:r w:rsidR="007C48B5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, per agevolare la loro attività sul territorio</w:t>
      </w:r>
      <w:r w:rsidR="00740757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;</w:t>
      </w:r>
    </w:p>
    <w:p w14:paraId="3155984B" w14:textId="78D40B8D" w:rsidR="00740757" w:rsidRPr="002768A9" w:rsidRDefault="00740757" w:rsidP="007355C8">
      <w:pPr>
        <w:pStyle w:val="Titolo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assistenza alle imprese della filiera dell</w:t>
      </w:r>
      <w:r w:rsidR="009638CD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e</w:t>
      </w: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apparecchiature elettriche ed elettroniche per una applicazione corretta </w:t>
      </w:r>
      <w:r w:rsidR="0072657B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delle norme</w:t>
      </w: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ambientali.</w:t>
      </w:r>
    </w:p>
    <w:p w14:paraId="06918D25" w14:textId="1060ECE8" w:rsidR="00740757" w:rsidRPr="002768A9" w:rsidRDefault="00740757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2F67ED91" w14:textId="2A1ABA41" w:rsidR="0000390D" w:rsidRPr="002768A9" w:rsidRDefault="00E77F5B" w:rsidP="009F6581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Attività queste che saranno accompagnate da una lettura e analisi della filiera</w:t>
      </w:r>
      <w:r w:rsidR="005334FD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attraverso la valorizzazione e la condivis</w:t>
      </w:r>
      <w:r w:rsidR="003E79CB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io</w:t>
      </w:r>
      <w:r w:rsidR="00255BB2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ne delle proprie fon</w:t>
      </w:r>
      <w:r w:rsidR="00FC6F20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ti di dati.</w:t>
      </w:r>
      <w:r w:rsidR="000504E6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 </w:t>
      </w:r>
    </w:p>
    <w:p w14:paraId="0E196796" w14:textId="5853CF21" w:rsidR="0000390D" w:rsidRPr="002768A9" w:rsidRDefault="00FC6F20" w:rsidP="009F6581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</w:pP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Unioncamere, con il supporto della propria società in house Ecocerved, </w:t>
      </w:r>
      <w:r w:rsidR="002C135C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effettuerà</w:t>
      </w:r>
      <w:r w:rsidR="001F7E1A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 </w:t>
      </w:r>
      <w:r w:rsidR="002C135C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un’</w:t>
      </w:r>
      <w:r w:rsidR="00210111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attività di analisi</w:t>
      </w:r>
      <w:r w:rsidR="002C135C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 dell</w:t>
      </w:r>
      <w:r w:rsidR="00CA5B86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a</w:t>
      </w:r>
      <w:r w:rsidR="002C135C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 filiera</w:t>
      </w:r>
      <w:r w:rsidR="004F7A31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 </w:t>
      </w:r>
      <w:r w:rsidR="002C135C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attraverso </w:t>
      </w:r>
      <w:r w:rsidR="00210111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i dati provenienti dalla banca dati MUD integrati con informazioni presenti in altre banche dati del sistema camerale e con informazioni fornite dal CdC RAEE</w:t>
      </w:r>
      <w:r w:rsidR="0000390D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.</w:t>
      </w:r>
    </w:p>
    <w:p w14:paraId="71E6535B" w14:textId="04AA7B6D" w:rsidR="00D712B1" w:rsidRPr="002768A9" w:rsidRDefault="0000390D" w:rsidP="009F6581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</w:pPr>
      <w:r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Sul territorio le attività di informazione e formazione alle imprese e </w:t>
      </w:r>
      <w:r w:rsidR="002C3B66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a</w:t>
      </w:r>
      <w:r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gli enti di controllo vedranno il coinvolgimento del network del sistema camerale</w:t>
      </w:r>
      <w:r w:rsidR="002C3B66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.</w:t>
      </w:r>
    </w:p>
    <w:p w14:paraId="350DDC41" w14:textId="77777777" w:rsidR="001F7E1A" w:rsidRPr="002768A9" w:rsidRDefault="001F7E1A" w:rsidP="009F6581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</w:pPr>
    </w:p>
    <w:p w14:paraId="3A3276F9" w14:textId="10E613B4" w:rsidR="00C23432" w:rsidRPr="002768A9" w:rsidRDefault="009F6581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  <w:r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Il Centro di Coordinamento RAEE </w:t>
      </w:r>
      <w:r w:rsidR="003F21F1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metter</w:t>
      </w:r>
      <w:r w:rsidR="007C48B5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à</w:t>
      </w:r>
      <w:r w:rsidR="003F21F1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 a disposizione le fonti di dati di propria competenza destinati all’analisi dei dati della filiera dei RAEE</w:t>
      </w:r>
      <w:r w:rsidR="00625735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;</w:t>
      </w:r>
      <w:r w:rsidR="003F21F1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 fornir</w:t>
      </w:r>
      <w:r w:rsidR="007C48B5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à</w:t>
      </w:r>
      <w:r w:rsidR="003F21F1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 il supporto tecnico e promozionale necessario per realizzare attività di informazione e formazione a imprese e</w:t>
      </w:r>
      <w:r w:rsidR="00625735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d</w:t>
      </w:r>
      <w:r w:rsidR="003F21F1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 enti di controllo; garantir</w:t>
      </w:r>
      <w:r w:rsidR="002C3B66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à</w:t>
      </w:r>
      <w:r w:rsidR="003F21F1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 il supporto tecnico e la partecipazion</w:t>
      </w:r>
      <w:r w:rsidR="00687524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e</w:t>
      </w:r>
      <w:r w:rsidR="003F21F1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 ad attività di orientamento alle imprese.</w:t>
      </w:r>
      <w:r w:rsidR="0072657B" w:rsidRPr="002768A9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 xml:space="preserve"> I risultati di questa attività potranno anche essere utilizzati dal MITE per le decisioni in materia di PNRR e di economia circolare.</w:t>
      </w:r>
    </w:p>
    <w:p w14:paraId="0B8A9698" w14:textId="77777777" w:rsidR="00E60951" w:rsidRPr="002768A9" w:rsidRDefault="00E60951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</w:pPr>
    </w:p>
    <w:p w14:paraId="1FB351E0" w14:textId="0C2AC3F1" w:rsidR="0093759F" w:rsidRPr="002768A9" w:rsidRDefault="00B24F9B" w:rsidP="00B24F9B">
      <w:pPr>
        <w:rPr>
          <w:rStyle w:val="NessunoA"/>
          <w:rFonts w:ascii="Arial" w:eastAsia="Verdana" w:hAnsi="Arial" w:cs="Arial"/>
          <w:i/>
          <w:iCs/>
          <w:sz w:val="20"/>
          <w:szCs w:val="20"/>
        </w:rPr>
      </w:pPr>
      <w:r w:rsidRPr="002768A9">
        <w:rPr>
          <w:rStyle w:val="NessunoA"/>
          <w:rFonts w:ascii="Arial" w:eastAsia="Verdana" w:hAnsi="Arial" w:cs="Arial"/>
          <w:i/>
          <w:iCs/>
          <w:sz w:val="20"/>
          <w:szCs w:val="20"/>
        </w:rPr>
        <w:lastRenderedPageBreak/>
        <w:t>“Questo approccio di sistema e di collaborazione sinergica con Unioncamere è stato fortemente voluto dal Centro di Coordinamento RAEE</w:t>
      </w:r>
      <w:r w:rsidRPr="002768A9">
        <w:rPr>
          <w:rStyle w:val="NessunoA"/>
          <w:rFonts w:ascii="Arial" w:eastAsia="Verdana" w:hAnsi="Arial" w:cs="Arial"/>
          <w:sz w:val="20"/>
          <w:szCs w:val="20"/>
        </w:rPr>
        <w:t xml:space="preserve">” dichiara </w:t>
      </w:r>
      <w:r w:rsidRPr="002C3B66">
        <w:rPr>
          <w:rStyle w:val="NessunoA"/>
          <w:rFonts w:ascii="Arial" w:eastAsia="Verdana" w:hAnsi="Arial" w:cs="Arial"/>
          <w:b/>
          <w:bCs/>
          <w:sz w:val="20"/>
          <w:szCs w:val="20"/>
        </w:rPr>
        <w:t>Fabrizio Longoni</w:t>
      </w:r>
      <w:r w:rsidRPr="002768A9">
        <w:rPr>
          <w:rStyle w:val="NessunoA"/>
          <w:rFonts w:ascii="Arial" w:eastAsia="Verdana" w:hAnsi="Arial" w:cs="Arial"/>
          <w:sz w:val="20"/>
          <w:szCs w:val="20"/>
        </w:rPr>
        <w:t xml:space="preserve">, </w:t>
      </w:r>
      <w:r w:rsidRPr="002C3B66">
        <w:rPr>
          <w:rStyle w:val="NessunoA"/>
          <w:rFonts w:ascii="Arial" w:eastAsia="Verdana" w:hAnsi="Arial" w:cs="Arial"/>
          <w:b/>
          <w:bCs/>
          <w:sz w:val="20"/>
          <w:szCs w:val="20"/>
        </w:rPr>
        <w:t>direttore generale</w:t>
      </w:r>
      <w:r w:rsidRPr="002768A9">
        <w:rPr>
          <w:rStyle w:val="NessunoA"/>
          <w:rFonts w:ascii="Arial" w:eastAsia="Verdana" w:hAnsi="Arial" w:cs="Arial"/>
          <w:sz w:val="20"/>
          <w:szCs w:val="20"/>
        </w:rPr>
        <w:t xml:space="preserve"> </w:t>
      </w:r>
      <w:r w:rsidRPr="002C3B66">
        <w:rPr>
          <w:rStyle w:val="NessunoA"/>
          <w:rFonts w:ascii="Arial" w:eastAsia="Verdana" w:hAnsi="Arial" w:cs="Arial"/>
          <w:b/>
          <w:bCs/>
          <w:sz w:val="20"/>
          <w:szCs w:val="20"/>
        </w:rPr>
        <w:t>del Centro di Coordinamento RAEE</w:t>
      </w:r>
      <w:r w:rsidRPr="002768A9">
        <w:rPr>
          <w:rStyle w:val="NessunoA"/>
          <w:rFonts w:ascii="Arial" w:eastAsia="Verdana" w:hAnsi="Arial" w:cs="Arial"/>
          <w:i/>
          <w:iCs/>
          <w:sz w:val="20"/>
          <w:szCs w:val="20"/>
        </w:rPr>
        <w:t xml:space="preserve"> “</w:t>
      </w:r>
      <w:r w:rsidR="00455DFB" w:rsidRPr="002768A9">
        <w:rPr>
          <w:rStyle w:val="NessunoA"/>
          <w:rFonts w:ascii="Arial" w:eastAsia="Verdana" w:hAnsi="Arial" w:cs="Arial"/>
          <w:i/>
          <w:iCs/>
          <w:sz w:val="20"/>
          <w:szCs w:val="20"/>
        </w:rPr>
        <w:t>perché</w:t>
      </w:r>
      <w:r w:rsidRPr="002768A9">
        <w:rPr>
          <w:rStyle w:val="NessunoA"/>
          <w:rFonts w:ascii="Arial" w:eastAsia="Verdana" w:hAnsi="Arial" w:cs="Arial"/>
          <w:i/>
          <w:iCs/>
          <w:sz w:val="20"/>
          <w:szCs w:val="20"/>
        </w:rPr>
        <w:t xml:space="preserve"> va nella direzione di unire le forze </w:t>
      </w:r>
      <w:r w:rsidR="00455DFB" w:rsidRPr="002768A9">
        <w:rPr>
          <w:rStyle w:val="NessunoA"/>
          <w:rFonts w:ascii="Arial" w:eastAsia="Verdana" w:hAnsi="Arial" w:cs="Arial"/>
          <w:i/>
          <w:iCs/>
          <w:sz w:val="20"/>
          <w:szCs w:val="20"/>
        </w:rPr>
        <w:t>per</w:t>
      </w:r>
      <w:r w:rsidRPr="002768A9">
        <w:rPr>
          <w:rStyle w:val="NessunoA"/>
          <w:rFonts w:ascii="Arial" w:eastAsia="Verdana" w:hAnsi="Arial" w:cs="Arial"/>
          <w:i/>
          <w:iCs/>
          <w:sz w:val="20"/>
          <w:szCs w:val="20"/>
        </w:rPr>
        <w:t xml:space="preserve"> </w:t>
      </w:r>
      <w:r w:rsidR="00E60951" w:rsidRPr="002768A9">
        <w:rPr>
          <w:rStyle w:val="NessunoA"/>
          <w:rFonts w:ascii="Arial" w:eastAsia="Verdana" w:hAnsi="Arial" w:cs="Arial"/>
          <w:i/>
          <w:iCs/>
          <w:sz w:val="20"/>
          <w:szCs w:val="20"/>
        </w:rPr>
        <w:t xml:space="preserve">contrastare il fenomeno del free riding consentendo così alle </w:t>
      </w:r>
      <w:r w:rsidR="00455DFB" w:rsidRPr="002768A9">
        <w:rPr>
          <w:rStyle w:val="NessunoA"/>
          <w:rFonts w:ascii="Arial" w:eastAsia="Verdana" w:hAnsi="Arial" w:cs="Arial"/>
          <w:i/>
          <w:iCs/>
          <w:sz w:val="20"/>
          <w:szCs w:val="20"/>
        </w:rPr>
        <w:t>imprese della filiera dei RAEE</w:t>
      </w:r>
      <w:r w:rsidRPr="002768A9">
        <w:rPr>
          <w:rStyle w:val="NessunoA"/>
          <w:rFonts w:ascii="Arial" w:eastAsia="Verdana" w:hAnsi="Arial" w:cs="Arial"/>
          <w:i/>
          <w:iCs/>
          <w:sz w:val="20"/>
          <w:szCs w:val="20"/>
        </w:rPr>
        <w:t xml:space="preserve"> </w:t>
      </w:r>
      <w:r w:rsidR="00455DFB" w:rsidRPr="002768A9">
        <w:rPr>
          <w:rStyle w:val="NessunoA"/>
          <w:rFonts w:ascii="Arial" w:eastAsia="Verdana" w:hAnsi="Arial" w:cs="Arial"/>
          <w:i/>
          <w:iCs/>
          <w:sz w:val="20"/>
          <w:szCs w:val="20"/>
        </w:rPr>
        <w:t>di operare in un contesto competitivo equo e rispettoso delle norme</w:t>
      </w:r>
      <w:r w:rsidR="00E60951" w:rsidRPr="002768A9">
        <w:rPr>
          <w:rStyle w:val="NessunoA"/>
          <w:rFonts w:ascii="Arial" w:eastAsia="Verdana" w:hAnsi="Arial" w:cs="Arial"/>
          <w:i/>
          <w:iCs/>
          <w:sz w:val="20"/>
          <w:szCs w:val="20"/>
        </w:rPr>
        <w:t>”</w:t>
      </w:r>
      <w:r w:rsidR="00CA5B86" w:rsidRPr="002768A9">
        <w:rPr>
          <w:rStyle w:val="NessunoA"/>
          <w:rFonts w:ascii="Arial" w:eastAsia="Verdana" w:hAnsi="Arial" w:cs="Arial"/>
          <w:i/>
          <w:iCs/>
          <w:sz w:val="20"/>
          <w:szCs w:val="20"/>
        </w:rPr>
        <w:t>.</w:t>
      </w:r>
    </w:p>
    <w:p w14:paraId="122F8164" w14:textId="7B40DB0E" w:rsidR="0093759F" w:rsidRPr="002768A9" w:rsidRDefault="0093759F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0220A3DF" w14:textId="06D8063C" w:rsidR="00086B7E" w:rsidRPr="002768A9" w:rsidRDefault="00086B7E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  <w:r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>“</w:t>
      </w:r>
      <w:r w:rsidRPr="002768A9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 xml:space="preserve">Il sistema camerale </w:t>
      </w:r>
      <w:r w:rsidR="000303C6" w:rsidRPr="002768A9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>è da sempre vicino a tutte le imprese</w:t>
      </w:r>
      <w:r w:rsidR="00587E86" w:rsidRPr="002768A9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 xml:space="preserve"> agendo sempre nel rispetto della trasparenza e regolazione del mercato</w:t>
      </w:r>
      <w:r w:rsidR="002C3B66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>”</w:t>
      </w:r>
      <w:r w:rsidR="002E53C9" w:rsidRPr="002768A9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F233BE" w:rsidRPr="002768A9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dichiara </w:t>
      </w:r>
      <w:r w:rsidR="00F233BE" w:rsidRPr="002C3B66">
        <w:rPr>
          <w:rStyle w:val="NessunoA"/>
          <w:rFonts w:ascii="Arial" w:eastAsia="Verdana" w:hAnsi="Arial" w:cs="Arial"/>
          <w:color w:val="auto"/>
          <w:sz w:val="20"/>
          <w:szCs w:val="20"/>
        </w:rPr>
        <w:t>Giuseppe Tripoli</w:t>
      </w:r>
      <w:r w:rsidR="00387D25"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  <w:t xml:space="preserve">, </w:t>
      </w:r>
      <w:r w:rsidR="00387D25" w:rsidRPr="002C3B66">
        <w:rPr>
          <w:rStyle w:val="NessunoA"/>
          <w:rFonts w:ascii="Arial" w:eastAsia="Verdana" w:hAnsi="Arial" w:cs="Arial"/>
          <w:color w:val="auto"/>
          <w:sz w:val="20"/>
          <w:szCs w:val="20"/>
        </w:rPr>
        <w:t xml:space="preserve">segretario generale di </w:t>
      </w:r>
      <w:proofErr w:type="spellStart"/>
      <w:r w:rsidR="00387D25" w:rsidRPr="002C3B66">
        <w:rPr>
          <w:rStyle w:val="NessunoA"/>
          <w:rFonts w:ascii="Arial" w:eastAsia="Verdana" w:hAnsi="Arial" w:cs="Arial"/>
          <w:color w:val="auto"/>
          <w:sz w:val="20"/>
          <w:szCs w:val="20"/>
        </w:rPr>
        <w:t>Unioncamere</w:t>
      </w:r>
      <w:proofErr w:type="spellEnd"/>
      <w:r w:rsidR="002C3B66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 xml:space="preserve"> “</w:t>
      </w:r>
      <w:r w:rsidR="00374963" w:rsidRPr="002768A9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>e lo è soprattutto in questo momento delicato che le vede coi</w:t>
      </w:r>
      <w:r w:rsidR="00F233BE" w:rsidRPr="002768A9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 xml:space="preserve">nvolte nel traguardo alla transizione ecologica. </w:t>
      </w:r>
      <w:r w:rsidR="008F6BF7" w:rsidRPr="002768A9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>Questo passaggio vede coinvolte</w:t>
      </w:r>
      <w:r w:rsidR="00106947" w:rsidRPr="002768A9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 xml:space="preserve"> tutte le imprese e quelle della filiera dei RAEE </w:t>
      </w:r>
      <w:r w:rsidR="001B23AC" w:rsidRPr="002768A9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>rappr</w:t>
      </w:r>
      <w:r w:rsidR="00015F11" w:rsidRPr="002768A9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>esenta un tassello importante in una logica di circolarità dei processi produttivi</w:t>
      </w:r>
      <w:r w:rsidR="00387D25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>”</w:t>
      </w:r>
      <w:r w:rsidR="00015F11" w:rsidRPr="002768A9">
        <w:rPr>
          <w:rStyle w:val="NessunoA"/>
          <w:rFonts w:ascii="Arial" w:eastAsia="Verdana" w:hAnsi="Arial" w:cs="Arial"/>
          <w:b w:val="0"/>
          <w:bCs w:val="0"/>
          <w:i/>
          <w:iCs/>
          <w:color w:val="auto"/>
          <w:sz w:val="20"/>
          <w:szCs w:val="20"/>
        </w:rPr>
        <w:t xml:space="preserve">. </w:t>
      </w:r>
    </w:p>
    <w:p w14:paraId="2AD71453" w14:textId="18338A2C" w:rsidR="0093759F" w:rsidRPr="002768A9" w:rsidRDefault="0093759F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0EFA5337" w14:textId="4A88772A" w:rsidR="00C6463B" w:rsidRDefault="00C6463B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70506EC8" w14:textId="58B6D768" w:rsidR="00BF6CB9" w:rsidRDefault="00BF6CB9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79728838" w14:textId="39E0CB93" w:rsidR="00BF6CB9" w:rsidRDefault="00BF6CB9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7FEE8A5C" w14:textId="7D3EE1F4" w:rsidR="00BF6CB9" w:rsidRDefault="00BF6CB9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706F5BA1" w14:textId="7B1B116B" w:rsidR="00BF6CB9" w:rsidRDefault="00BF6CB9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58781F4B" w14:textId="13556FF8" w:rsidR="00BF6CB9" w:rsidRDefault="00BF6CB9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4FB529E6" w14:textId="74154E38" w:rsidR="00BF6CB9" w:rsidRDefault="00BF6CB9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7066A93C" w14:textId="2D775C68" w:rsidR="00BF6CB9" w:rsidRDefault="00BF6CB9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5720D420" w14:textId="2176C15E" w:rsidR="00BF6CB9" w:rsidRDefault="00BF6CB9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63E502A5" w14:textId="63A3696D" w:rsidR="00BF6CB9" w:rsidRDefault="00BF6CB9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0F10739C" w14:textId="052FE890" w:rsidR="00BF6CB9" w:rsidRDefault="00BF6CB9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0A0047A4" w14:textId="77777777" w:rsidR="00BF6CB9" w:rsidRPr="002768A9" w:rsidRDefault="00BF6CB9" w:rsidP="007355C8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after="0"/>
        <w:jc w:val="both"/>
        <w:rPr>
          <w:rStyle w:val="NessunoA"/>
          <w:rFonts w:ascii="Arial" w:eastAsia="Verdana" w:hAnsi="Arial" w:cs="Arial"/>
          <w:b w:val="0"/>
          <w:bCs w:val="0"/>
          <w:color w:val="auto"/>
          <w:sz w:val="20"/>
          <w:szCs w:val="20"/>
        </w:rPr>
      </w:pPr>
    </w:p>
    <w:p w14:paraId="34571B4E" w14:textId="77777777" w:rsidR="00500CA5" w:rsidRPr="002768A9" w:rsidRDefault="00160793" w:rsidP="00735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eastAsia="Verdana" w:hAnsi="Arial" w:cs="Arial"/>
          <w:b/>
          <w:bCs/>
          <w:sz w:val="20"/>
          <w:szCs w:val="20"/>
          <w:u w:val="single" w:color="3B3838"/>
        </w:rPr>
      </w:pPr>
      <w:r w:rsidRPr="002768A9">
        <w:rPr>
          <w:rStyle w:val="NessunoA"/>
          <w:rFonts w:ascii="Arial" w:hAnsi="Arial" w:cs="Arial"/>
          <w:b/>
          <w:bCs/>
          <w:sz w:val="20"/>
          <w:szCs w:val="20"/>
          <w:u w:val="single" w:color="3B3838"/>
        </w:rPr>
        <w:t xml:space="preserve">Centro di Coordinamento RAEE </w:t>
      </w:r>
    </w:p>
    <w:p w14:paraId="0CBF4D44" w14:textId="019ED1D5" w:rsidR="00500CA5" w:rsidRPr="002768A9" w:rsidRDefault="00160793" w:rsidP="00735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eastAsia="Verdana" w:hAnsi="Arial" w:cs="Arial"/>
          <w:sz w:val="20"/>
          <w:szCs w:val="20"/>
          <w:u w:color="3B3838"/>
        </w:rPr>
      </w:pPr>
      <w:r w:rsidRPr="002768A9">
        <w:rPr>
          <w:rStyle w:val="NessunoA"/>
          <w:rFonts w:ascii="Arial" w:hAnsi="Arial" w:cs="Arial"/>
          <w:sz w:val="20"/>
          <w:szCs w:val="20"/>
          <w:u w:color="3B3838"/>
        </w:rPr>
        <w:t xml:space="preserve">Il Centro di Coordinamento RAEE è un consorzio di natura privata, gestito e governato dai Sistemi Collettivi sotto la supervisione del </w:t>
      </w:r>
      <w:r w:rsidR="009F6581" w:rsidRPr="002768A9">
        <w:rPr>
          <w:rStyle w:val="NessunoA"/>
          <w:rFonts w:ascii="Arial" w:hAnsi="Arial" w:cs="Arial"/>
          <w:sz w:val="20"/>
          <w:szCs w:val="20"/>
          <w:u w:color="3B3838"/>
        </w:rPr>
        <w:t>m</w:t>
      </w:r>
      <w:r w:rsidRPr="002768A9">
        <w:rPr>
          <w:rStyle w:val="NessunoA"/>
          <w:rFonts w:ascii="Arial" w:hAnsi="Arial" w:cs="Arial"/>
          <w:sz w:val="20"/>
          <w:szCs w:val="20"/>
          <w:u w:color="3B3838"/>
        </w:rPr>
        <w:t xml:space="preserve">inistero dell’Ambiente e della tutela del territorio e del mare e del </w:t>
      </w:r>
      <w:r w:rsidR="009F6581" w:rsidRPr="002768A9">
        <w:rPr>
          <w:rStyle w:val="NessunoA"/>
          <w:rFonts w:ascii="Arial" w:hAnsi="Arial" w:cs="Arial"/>
          <w:sz w:val="20"/>
          <w:szCs w:val="20"/>
          <w:u w:color="3B3838"/>
        </w:rPr>
        <w:t>m</w:t>
      </w:r>
      <w:r w:rsidRPr="002768A9">
        <w:rPr>
          <w:rStyle w:val="NessunoA"/>
          <w:rFonts w:ascii="Arial" w:hAnsi="Arial" w:cs="Arial"/>
          <w:sz w:val="20"/>
          <w:szCs w:val="20"/>
          <w:u w:color="3B3838"/>
        </w:rPr>
        <w:t xml:space="preserve">inistero dello Sviluppo </w:t>
      </w:r>
      <w:r w:rsidR="009F6581" w:rsidRPr="002768A9">
        <w:rPr>
          <w:rStyle w:val="NessunoA"/>
          <w:rFonts w:ascii="Arial" w:hAnsi="Arial" w:cs="Arial"/>
          <w:sz w:val="20"/>
          <w:szCs w:val="20"/>
          <w:u w:color="3B3838"/>
        </w:rPr>
        <w:t>e</w:t>
      </w:r>
      <w:r w:rsidRPr="002768A9">
        <w:rPr>
          <w:rStyle w:val="NessunoA"/>
          <w:rFonts w:ascii="Arial" w:hAnsi="Arial" w:cs="Arial"/>
          <w:sz w:val="20"/>
          <w:szCs w:val="20"/>
          <w:u w:color="3B3838"/>
        </w:rPr>
        <w:t xml:space="preserve">conomico. È costituito dai Sistemi Collettivi dei produttori di </w:t>
      </w:r>
      <w:r w:rsidR="009F6581" w:rsidRPr="002768A9">
        <w:rPr>
          <w:rStyle w:val="NessunoA"/>
          <w:rFonts w:ascii="Arial" w:hAnsi="Arial" w:cs="Arial"/>
          <w:sz w:val="20"/>
          <w:szCs w:val="20"/>
          <w:u w:color="3B3838"/>
        </w:rPr>
        <w:t>a</w:t>
      </w:r>
      <w:r w:rsidRPr="002768A9">
        <w:rPr>
          <w:rStyle w:val="NessunoA"/>
          <w:rFonts w:ascii="Arial" w:hAnsi="Arial" w:cs="Arial"/>
          <w:sz w:val="20"/>
          <w:szCs w:val="20"/>
          <w:u w:color="3B3838"/>
        </w:rPr>
        <w:t xml:space="preserve">pparecchiature </w:t>
      </w:r>
      <w:r w:rsidR="009F6581" w:rsidRPr="002768A9">
        <w:rPr>
          <w:rStyle w:val="NessunoA"/>
          <w:rFonts w:ascii="Arial" w:hAnsi="Arial" w:cs="Arial"/>
          <w:sz w:val="20"/>
          <w:szCs w:val="20"/>
          <w:u w:color="3B3838"/>
        </w:rPr>
        <w:t>e</w:t>
      </w:r>
      <w:r w:rsidRPr="002768A9">
        <w:rPr>
          <w:rStyle w:val="NessunoA"/>
          <w:rFonts w:ascii="Arial" w:hAnsi="Arial" w:cs="Arial"/>
          <w:sz w:val="20"/>
          <w:szCs w:val="20"/>
          <w:u w:color="3B3838"/>
        </w:rPr>
        <w:t xml:space="preserve">lettriche ed </w:t>
      </w:r>
      <w:r w:rsidR="009F6581" w:rsidRPr="002768A9">
        <w:rPr>
          <w:rStyle w:val="NessunoA"/>
          <w:rFonts w:ascii="Arial" w:hAnsi="Arial" w:cs="Arial"/>
          <w:sz w:val="20"/>
          <w:szCs w:val="20"/>
          <w:u w:color="3B3838"/>
        </w:rPr>
        <w:t>e</w:t>
      </w:r>
      <w:r w:rsidRPr="002768A9">
        <w:rPr>
          <w:rStyle w:val="NessunoA"/>
          <w:rFonts w:ascii="Arial" w:hAnsi="Arial" w:cs="Arial"/>
          <w:sz w:val="20"/>
          <w:szCs w:val="20"/>
          <w:u w:color="3B3838"/>
        </w:rPr>
        <w:t xml:space="preserve">lettroniche (AEE), in adempimento all’obbligo previsto dal </w:t>
      </w:r>
      <w:r w:rsidR="009F6581" w:rsidRPr="002768A9">
        <w:rPr>
          <w:rStyle w:val="NessunoA"/>
          <w:rFonts w:ascii="Arial" w:hAnsi="Arial" w:cs="Arial"/>
          <w:sz w:val="20"/>
          <w:szCs w:val="20"/>
          <w:u w:color="3B3838"/>
        </w:rPr>
        <w:t>d</w:t>
      </w:r>
      <w:r w:rsidRPr="002768A9">
        <w:rPr>
          <w:rStyle w:val="NessunoA"/>
          <w:rFonts w:ascii="Arial" w:hAnsi="Arial" w:cs="Arial"/>
          <w:sz w:val="20"/>
          <w:szCs w:val="20"/>
          <w:u w:color="3B3838"/>
        </w:rPr>
        <w:t xml:space="preserve">ecreto </w:t>
      </w:r>
      <w:r w:rsidR="009F6581" w:rsidRPr="002768A9">
        <w:rPr>
          <w:rStyle w:val="NessunoA"/>
          <w:rFonts w:ascii="Arial" w:hAnsi="Arial" w:cs="Arial"/>
          <w:sz w:val="20"/>
          <w:szCs w:val="20"/>
          <w:u w:color="3B3838"/>
        </w:rPr>
        <w:t>l</w:t>
      </w:r>
      <w:r w:rsidRPr="002768A9">
        <w:rPr>
          <w:rStyle w:val="NessunoA"/>
          <w:rFonts w:ascii="Arial" w:hAnsi="Arial" w:cs="Arial"/>
          <w:sz w:val="20"/>
          <w:szCs w:val="20"/>
          <w:u w:color="3B3838"/>
        </w:rPr>
        <w:t xml:space="preserve">egislativo n. 49 del 14 marzo 2014. </w:t>
      </w:r>
    </w:p>
    <w:p w14:paraId="2203D996" w14:textId="6ECF7E8A" w:rsidR="00500CA5" w:rsidRPr="002768A9" w:rsidRDefault="00160793" w:rsidP="00735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eastAsia="Verdana" w:hAnsi="Arial" w:cs="Arial"/>
          <w:sz w:val="20"/>
          <w:szCs w:val="20"/>
          <w:u w:color="3B3838"/>
        </w:rPr>
      </w:pPr>
      <w:r w:rsidRPr="002768A9">
        <w:rPr>
          <w:rStyle w:val="NessunoA"/>
          <w:rFonts w:ascii="Arial" w:hAnsi="Arial" w:cs="Arial"/>
          <w:sz w:val="20"/>
          <w:szCs w:val="20"/>
          <w:u w:color="3B3838"/>
        </w:rPr>
        <w:t xml:space="preserve">Il compito primario del Centro di Coordinamento RAEE è garantire su tutto il territorio nazionale una corretta gestione dei RAEE originati dalla raccolta differenziata, assicurando che tutti i Sistemi Collettivi lavorino con modalità ed in condizioni operative omogenee; il Centro di Coordinamento RAEE stabilisce, inoltre, come devono essere assegnati i </w:t>
      </w:r>
      <w:r w:rsidR="009F6581" w:rsidRPr="002768A9">
        <w:rPr>
          <w:rStyle w:val="NessunoA"/>
          <w:rFonts w:ascii="Arial" w:hAnsi="Arial" w:cs="Arial"/>
          <w:sz w:val="20"/>
          <w:szCs w:val="20"/>
          <w:u w:color="3B3838"/>
        </w:rPr>
        <w:t>c</w:t>
      </w:r>
      <w:r w:rsidRPr="002768A9">
        <w:rPr>
          <w:rStyle w:val="NessunoA"/>
          <w:rFonts w:ascii="Arial" w:hAnsi="Arial" w:cs="Arial"/>
          <w:sz w:val="20"/>
          <w:szCs w:val="20"/>
          <w:u w:color="3B3838"/>
        </w:rPr>
        <w:t xml:space="preserve">entri di </w:t>
      </w:r>
      <w:r w:rsidR="009F6581" w:rsidRPr="002768A9">
        <w:rPr>
          <w:rStyle w:val="NessunoA"/>
          <w:rFonts w:ascii="Arial" w:hAnsi="Arial" w:cs="Arial"/>
          <w:sz w:val="20"/>
          <w:szCs w:val="20"/>
          <w:u w:color="3B3838"/>
        </w:rPr>
        <w:t>r</w:t>
      </w:r>
      <w:r w:rsidRPr="002768A9">
        <w:rPr>
          <w:rStyle w:val="NessunoA"/>
          <w:rFonts w:ascii="Arial" w:hAnsi="Arial" w:cs="Arial"/>
          <w:sz w:val="20"/>
          <w:szCs w:val="20"/>
          <w:u w:color="3B3838"/>
        </w:rPr>
        <w:t xml:space="preserve">accolta RAEE ai diversi Sistemi Collettivi. </w:t>
      </w:r>
    </w:p>
    <w:p w14:paraId="08BF0598" w14:textId="69CDAD10" w:rsidR="00500CA5" w:rsidRPr="002768A9" w:rsidRDefault="00500CA5" w:rsidP="00735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eastAsia="Verdana" w:hAnsi="Arial" w:cs="Arial"/>
          <w:sz w:val="20"/>
          <w:szCs w:val="20"/>
          <w:u w:color="3B3838"/>
        </w:rPr>
      </w:pPr>
    </w:p>
    <w:p w14:paraId="312CD555" w14:textId="2873D8AE" w:rsidR="00292C31" w:rsidRPr="002C3B66" w:rsidRDefault="009F6581" w:rsidP="00735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eastAsia="Verdana" w:hAnsi="Arial" w:cs="Arial"/>
          <w:b/>
          <w:bCs/>
          <w:sz w:val="20"/>
          <w:szCs w:val="20"/>
          <w:u w:val="single"/>
        </w:rPr>
      </w:pPr>
      <w:proofErr w:type="spellStart"/>
      <w:r w:rsidRPr="002768A9">
        <w:rPr>
          <w:rStyle w:val="NessunoA"/>
          <w:rFonts w:ascii="Arial" w:eastAsia="Verdana" w:hAnsi="Arial" w:cs="Arial"/>
          <w:b/>
          <w:bCs/>
          <w:sz w:val="20"/>
          <w:szCs w:val="20"/>
          <w:u w:val="single"/>
        </w:rPr>
        <w:t>Unioncamere</w:t>
      </w:r>
      <w:proofErr w:type="spellEnd"/>
    </w:p>
    <w:p w14:paraId="4BB76326" w14:textId="4EE1CB88" w:rsidR="00292C31" w:rsidRPr="002768A9" w:rsidRDefault="00292C31" w:rsidP="00292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hAnsi="Arial" w:cs="Arial"/>
          <w:sz w:val="20"/>
          <w:szCs w:val="20"/>
        </w:rPr>
      </w:pPr>
      <w:r w:rsidRPr="002768A9">
        <w:rPr>
          <w:rStyle w:val="NessunoA"/>
          <w:rFonts w:ascii="Arial" w:hAnsi="Arial" w:cs="Arial"/>
          <w:sz w:val="20"/>
          <w:szCs w:val="20"/>
        </w:rPr>
        <w:t>Unioncamere - l'Unione italiana delle Camere di commercio, industria, artigianato e agricoltura - è l'ente pubblico che unisce e rappresenta istituzionalmente il sistema camerale italiano.</w:t>
      </w:r>
    </w:p>
    <w:p w14:paraId="55637AC6" w14:textId="77777777" w:rsidR="00292C31" w:rsidRPr="002768A9" w:rsidRDefault="00292C31" w:rsidP="00292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hAnsi="Arial" w:cs="Arial"/>
          <w:sz w:val="20"/>
          <w:szCs w:val="20"/>
        </w:rPr>
      </w:pPr>
      <w:r w:rsidRPr="002768A9">
        <w:rPr>
          <w:rStyle w:val="NessunoA"/>
          <w:rFonts w:ascii="Arial" w:hAnsi="Arial" w:cs="Arial"/>
          <w:sz w:val="20"/>
          <w:szCs w:val="20"/>
        </w:rPr>
        <w:t>Fondata nel 1901, realizza e gestisce servizi e attività di interesse delle Camere di commercio e delle categorie economiche, coordinando le iniziative del Sistema attraverso direttive e indirizzi agli organismi che ne fanno parte.</w:t>
      </w:r>
    </w:p>
    <w:p w14:paraId="5F5D28D3" w14:textId="5C11BF4A" w:rsidR="00292C31" w:rsidRPr="002768A9" w:rsidRDefault="00292C31" w:rsidP="00292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hAnsi="Arial" w:cs="Arial"/>
          <w:sz w:val="20"/>
          <w:szCs w:val="20"/>
        </w:rPr>
      </w:pPr>
      <w:r w:rsidRPr="002768A9">
        <w:rPr>
          <w:rStyle w:val="NessunoA"/>
          <w:rFonts w:ascii="Arial" w:hAnsi="Arial" w:cs="Arial"/>
          <w:sz w:val="20"/>
          <w:szCs w:val="20"/>
        </w:rPr>
        <w:t>Per l’esercizio delle funzioni e dei compiti affidati dalla legge agli enti camerali, Unioncamere stipula con le amministrazioni centrali dello Stato, enti pubblici nazionali o locale, accordi di programma, intese e convenzioni promuovendo e sostenendo il raccordo del Sistema camerale con le organizzazioni imprenditoriali, dei consumatori e dei lavoratori.</w:t>
      </w:r>
    </w:p>
    <w:p w14:paraId="16EB4399" w14:textId="77777777" w:rsidR="00292C31" w:rsidRDefault="00292C31" w:rsidP="00735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hAnsi="Arial" w:cs="Arial"/>
          <w:b/>
          <w:bCs/>
          <w:sz w:val="20"/>
          <w:szCs w:val="20"/>
          <w:u w:val="single" w:color="3B3838"/>
        </w:rPr>
      </w:pPr>
    </w:p>
    <w:p w14:paraId="5BA773C4" w14:textId="13F41C38" w:rsidR="00500CA5" w:rsidRPr="007355C8" w:rsidRDefault="00160793" w:rsidP="00735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hAnsi="Arial" w:cs="Arial"/>
          <w:b/>
          <w:bCs/>
          <w:sz w:val="20"/>
          <w:szCs w:val="20"/>
          <w:u w:val="single" w:color="3B3838"/>
        </w:rPr>
      </w:pPr>
      <w:r w:rsidRPr="007355C8">
        <w:rPr>
          <w:rStyle w:val="NessunoA"/>
          <w:rFonts w:ascii="Arial" w:hAnsi="Arial" w:cs="Arial"/>
          <w:b/>
          <w:bCs/>
          <w:sz w:val="20"/>
          <w:szCs w:val="20"/>
          <w:u w:val="single" w:color="3B3838"/>
        </w:rPr>
        <w:t>Per maggiori informazioni:</w:t>
      </w:r>
    </w:p>
    <w:p w14:paraId="4211018A" w14:textId="77777777" w:rsidR="00500CA5" w:rsidRPr="007355C8" w:rsidRDefault="00500CA5" w:rsidP="00735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eastAsia="Verdana" w:hAnsi="Arial" w:cs="Arial"/>
          <w:sz w:val="20"/>
          <w:szCs w:val="20"/>
          <w:u w:color="3B3838"/>
        </w:rPr>
      </w:pPr>
    </w:p>
    <w:p w14:paraId="2174F515" w14:textId="77777777" w:rsidR="00500CA5" w:rsidRPr="007355C8" w:rsidRDefault="00160793" w:rsidP="00735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hAnsi="Arial" w:cs="Arial"/>
          <w:b/>
          <w:bCs/>
          <w:sz w:val="20"/>
          <w:szCs w:val="20"/>
          <w:u w:color="3B3838"/>
        </w:rPr>
      </w:pPr>
      <w:r w:rsidRPr="007355C8">
        <w:rPr>
          <w:rStyle w:val="NessunoA"/>
          <w:rFonts w:ascii="Arial" w:hAnsi="Arial" w:cs="Arial"/>
          <w:b/>
          <w:bCs/>
          <w:sz w:val="20"/>
          <w:szCs w:val="20"/>
          <w:u w:color="3B3838"/>
        </w:rPr>
        <w:t>Ufficio Stampa Centro di Coordinamento RAEE</w:t>
      </w:r>
    </w:p>
    <w:p w14:paraId="1EEAFA53" w14:textId="549E76E1" w:rsidR="00500CA5" w:rsidRDefault="00160793" w:rsidP="00735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hAnsi="Arial" w:cs="Arial"/>
          <w:sz w:val="20"/>
          <w:szCs w:val="20"/>
          <w:u w:color="3B3838"/>
          <w:lang w:val="en-US"/>
        </w:rPr>
      </w:pPr>
      <w:r w:rsidRPr="007355C8">
        <w:rPr>
          <w:rStyle w:val="NessunoA"/>
          <w:rFonts w:ascii="Arial" w:hAnsi="Arial" w:cs="Arial"/>
          <w:b/>
          <w:bCs/>
          <w:sz w:val="20"/>
          <w:szCs w:val="20"/>
          <w:u w:color="3B3838"/>
        </w:rPr>
        <w:t xml:space="preserve">Elena </w:t>
      </w:r>
      <w:proofErr w:type="spellStart"/>
      <w:r w:rsidRPr="007355C8">
        <w:rPr>
          <w:rStyle w:val="NessunoA"/>
          <w:rFonts w:ascii="Arial" w:hAnsi="Arial" w:cs="Arial"/>
          <w:b/>
          <w:bCs/>
          <w:sz w:val="20"/>
          <w:szCs w:val="20"/>
          <w:u w:color="3B3838"/>
        </w:rPr>
        <w:t>Scandroglio</w:t>
      </w:r>
      <w:proofErr w:type="spellEnd"/>
      <w:r w:rsidRPr="007355C8">
        <w:rPr>
          <w:rStyle w:val="NessunoA"/>
          <w:rFonts w:ascii="Arial" w:hAnsi="Arial" w:cs="Arial"/>
          <w:b/>
          <w:bCs/>
          <w:sz w:val="20"/>
          <w:szCs w:val="20"/>
          <w:u w:color="3B3838"/>
        </w:rPr>
        <w:t xml:space="preserve"> - </w:t>
      </w:r>
      <w:hyperlink r:id="rId7" w:history="1">
        <w:r w:rsidRPr="007355C8">
          <w:rPr>
            <w:rStyle w:val="Hyperlink0"/>
            <w:rFonts w:ascii="Arial" w:hAnsi="Arial" w:cs="Arial"/>
            <w:sz w:val="20"/>
            <w:szCs w:val="20"/>
            <w:lang w:val="it-IT"/>
          </w:rPr>
          <w:t>ufficiostampa@cdcraee.it</w:t>
        </w:r>
      </w:hyperlink>
      <w:r w:rsidRPr="007355C8">
        <w:rPr>
          <w:rStyle w:val="NessunoA"/>
          <w:rFonts w:ascii="Arial" w:hAnsi="Arial" w:cs="Arial"/>
          <w:sz w:val="20"/>
          <w:szCs w:val="20"/>
          <w:u w:color="3B3838"/>
        </w:rPr>
        <w:t xml:space="preserve"> </w:t>
      </w:r>
      <w:proofErr w:type="spellStart"/>
      <w:r w:rsidRPr="007355C8">
        <w:rPr>
          <w:rStyle w:val="NessunoA"/>
          <w:rFonts w:ascii="Arial" w:hAnsi="Arial" w:cs="Arial"/>
          <w:sz w:val="20"/>
          <w:szCs w:val="20"/>
          <w:u w:color="3B3838"/>
        </w:rPr>
        <w:t>cell</w:t>
      </w:r>
      <w:proofErr w:type="spellEnd"/>
      <w:r w:rsidRPr="007355C8">
        <w:rPr>
          <w:rStyle w:val="NessunoA"/>
          <w:rFonts w:ascii="Arial" w:hAnsi="Arial" w:cs="Arial"/>
          <w:sz w:val="20"/>
          <w:szCs w:val="20"/>
          <w:u w:color="3B3838"/>
        </w:rPr>
        <w:t xml:space="preserve">. </w:t>
      </w:r>
      <w:r w:rsidRPr="007355C8">
        <w:rPr>
          <w:rStyle w:val="NessunoA"/>
          <w:rFonts w:ascii="Arial" w:hAnsi="Arial" w:cs="Arial"/>
          <w:sz w:val="20"/>
          <w:szCs w:val="20"/>
          <w:u w:color="3B3838"/>
          <w:lang w:val="en-US"/>
        </w:rPr>
        <w:t>3397289422</w:t>
      </w:r>
    </w:p>
    <w:p w14:paraId="252E6902" w14:textId="007F33BE" w:rsidR="009F6581" w:rsidRDefault="009F6581" w:rsidP="00735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hAnsi="Arial" w:cs="Arial"/>
          <w:sz w:val="20"/>
          <w:szCs w:val="20"/>
          <w:u w:color="3B3838"/>
          <w:lang w:val="en-US"/>
        </w:rPr>
      </w:pPr>
    </w:p>
    <w:p w14:paraId="6BA69D23" w14:textId="6C855EDD" w:rsidR="009F6581" w:rsidRDefault="009F6581" w:rsidP="00387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Style w:val="NessunoA"/>
          <w:rFonts w:ascii="Arial" w:hAnsi="Arial" w:cs="Arial"/>
          <w:b/>
          <w:bCs/>
          <w:sz w:val="20"/>
          <w:szCs w:val="20"/>
          <w:u w:color="3B3838"/>
          <w:lang w:val="en-US"/>
        </w:rPr>
      </w:pPr>
      <w:proofErr w:type="spellStart"/>
      <w:r w:rsidRPr="009F6581">
        <w:rPr>
          <w:rStyle w:val="NessunoA"/>
          <w:rFonts w:ascii="Arial" w:hAnsi="Arial" w:cs="Arial"/>
          <w:b/>
          <w:bCs/>
          <w:sz w:val="20"/>
          <w:szCs w:val="20"/>
          <w:u w:color="3B3838"/>
          <w:lang w:val="en-US"/>
        </w:rPr>
        <w:t>Ufficio</w:t>
      </w:r>
      <w:proofErr w:type="spellEnd"/>
      <w:r w:rsidRPr="009F6581">
        <w:rPr>
          <w:rStyle w:val="NessunoA"/>
          <w:rFonts w:ascii="Arial" w:hAnsi="Arial" w:cs="Arial"/>
          <w:b/>
          <w:bCs/>
          <w:sz w:val="20"/>
          <w:szCs w:val="20"/>
          <w:u w:color="3B3838"/>
          <w:lang w:val="en-US"/>
        </w:rPr>
        <w:t xml:space="preserve"> </w:t>
      </w:r>
      <w:proofErr w:type="spellStart"/>
      <w:r w:rsidRPr="009F6581">
        <w:rPr>
          <w:rStyle w:val="NessunoA"/>
          <w:rFonts w:ascii="Arial" w:hAnsi="Arial" w:cs="Arial"/>
          <w:b/>
          <w:bCs/>
          <w:sz w:val="20"/>
          <w:szCs w:val="20"/>
          <w:u w:color="3B3838"/>
          <w:lang w:val="en-US"/>
        </w:rPr>
        <w:t>stampa</w:t>
      </w:r>
      <w:proofErr w:type="spellEnd"/>
      <w:r w:rsidRPr="009F6581">
        <w:rPr>
          <w:rStyle w:val="NessunoA"/>
          <w:rFonts w:ascii="Arial" w:hAnsi="Arial" w:cs="Arial"/>
          <w:b/>
          <w:bCs/>
          <w:sz w:val="20"/>
          <w:szCs w:val="20"/>
          <w:u w:color="3B3838"/>
          <w:lang w:val="en-US"/>
        </w:rPr>
        <w:t xml:space="preserve"> </w:t>
      </w:r>
      <w:proofErr w:type="spellStart"/>
      <w:r w:rsidR="002C3B66">
        <w:rPr>
          <w:rStyle w:val="NessunoA"/>
          <w:rFonts w:ascii="Arial" w:hAnsi="Arial" w:cs="Arial"/>
          <w:b/>
          <w:bCs/>
          <w:sz w:val="20"/>
          <w:szCs w:val="20"/>
          <w:u w:color="3B3838"/>
          <w:lang w:val="en-US"/>
        </w:rPr>
        <w:t>Unioncamere</w:t>
      </w:r>
      <w:proofErr w:type="spellEnd"/>
    </w:p>
    <w:p w14:paraId="68974D68" w14:textId="68E20305" w:rsidR="00387D25" w:rsidRPr="00387D25" w:rsidRDefault="00B379F3" w:rsidP="00387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8" w:history="1">
        <w:r w:rsidR="00387D25" w:rsidRPr="00134923">
          <w:rPr>
            <w:rStyle w:val="Collegamentoipertestuale"/>
            <w:rFonts w:ascii="Arial" w:hAnsi="Arial" w:cs="Arial"/>
            <w:bCs/>
            <w:sz w:val="20"/>
            <w:szCs w:val="20"/>
            <w:u w:color="3B3838"/>
            <w:lang w:val="en-US"/>
          </w:rPr>
          <w:t>ufficio.stampa@unioncamere.it</w:t>
        </w:r>
      </w:hyperlink>
      <w:r w:rsidR="00387D25" w:rsidRPr="00387D25">
        <w:rPr>
          <w:rStyle w:val="NessunoA"/>
          <w:rFonts w:ascii="Arial" w:hAnsi="Arial" w:cs="Arial"/>
          <w:bCs/>
          <w:sz w:val="20"/>
          <w:szCs w:val="20"/>
          <w:u w:color="3B3838"/>
          <w:lang w:val="en-US"/>
        </w:rPr>
        <w:t xml:space="preserve">; </w:t>
      </w:r>
      <w:r w:rsidR="00387D25">
        <w:rPr>
          <w:rStyle w:val="NessunoA"/>
          <w:rFonts w:ascii="Arial" w:hAnsi="Arial" w:cs="Arial"/>
          <w:bCs/>
          <w:sz w:val="20"/>
          <w:szCs w:val="20"/>
          <w:u w:color="3B3838"/>
          <w:lang w:val="en-US"/>
        </w:rPr>
        <w:t>tel. 06 4704264</w:t>
      </w:r>
      <w:r w:rsidR="00387D25" w:rsidRPr="00387D25">
        <w:rPr>
          <w:rStyle w:val="NessunoA"/>
          <w:rFonts w:ascii="Arial" w:hAnsi="Arial" w:cs="Arial"/>
          <w:bCs/>
          <w:sz w:val="20"/>
          <w:szCs w:val="20"/>
          <w:u w:color="3B3838"/>
          <w:lang w:val="en-US"/>
        </w:rPr>
        <w:t>/350</w:t>
      </w:r>
    </w:p>
    <w:sectPr w:rsidR="00387D25" w:rsidRPr="00387D25" w:rsidSect="00C249C8">
      <w:headerReference w:type="default" r:id="rId9"/>
      <w:pgSz w:w="11900" w:h="16840"/>
      <w:pgMar w:top="1417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09B69" w14:textId="77777777" w:rsidR="00B379F3" w:rsidRDefault="00B379F3">
      <w:r>
        <w:separator/>
      </w:r>
    </w:p>
  </w:endnote>
  <w:endnote w:type="continuationSeparator" w:id="0">
    <w:p w14:paraId="7E1BD0CA" w14:textId="77777777" w:rsidR="00B379F3" w:rsidRDefault="00B3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4FC26" w14:textId="77777777" w:rsidR="00B379F3" w:rsidRDefault="00B379F3">
      <w:r>
        <w:separator/>
      </w:r>
    </w:p>
  </w:footnote>
  <w:footnote w:type="continuationSeparator" w:id="0">
    <w:p w14:paraId="165ABA04" w14:textId="77777777" w:rsidR="00B379F3" w:rsidRDefault="00B3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6DF16" w14:textId="46DFA16F" w:rsidR="0014243D" w:rsidRDefault="0014243D" w:rsidP="0014243D">
    <w:pPr>
      <w:pStyle w:val="Intestazione"/>
      <w:tabs>
        <w:tab w:val="clear" w:pos="9638"/>
        <w:tab w:val="left" w:pos="7989"/>
      </w:tabs>
    </w:pPr>
    <w:r w:rsidRPr="0014243D">
      <w:rPr>
        <w:noProof/>
      </w:rPr>
      <w:drawing>
        <wp:anchor distT="0" distB="0" distL="114300" distR="114300" simplePos="0" relativeHeight="251659264" behindDoc="0" locked="0" layoutInCell="1" allowOverlap="1" wp14:anchorId="41EB75D7" wp14:editId="7D319B1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1824990" cy="381635"/>
          <wp:effectExtent l="0" t="0" r="3810" b="0"/>
          <wp:wrapSquare wrapText="bothSides"/>
          <wp:docPr id="2" name="Immagine 2" descr="HD:Users:user:Documents:Lavoro smart:positivo_base:positivo_base:unioncamere-marchi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:Users:user:Documents:Lavoro smart:positivo_base:positivo_base:unioncamere-marchio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243D">
      <w:rPr>
        <w:noProof/>
      </w:rPr>
      <w:drawing>
        <wp:inline distT="0" distB="0" distL="0" distR="0" wp14:anchorId="67762223" wp14:editId="37E4AC55">
          <wp:extent cx="1381125" cy="509588"/>
          <wp:effectExtent l="0" t="0" r="0" b="508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2"/>
                  <a:srcRect l="5555"/>
                  <a:stretch>
                    <a:fillRect/>
                  </a:stretch>
                </pic:blipFill>
                <pic:spPr>
                  <a:xfrm>
                    <a:off x="0" y="0"/>
                    <a:ext cx="1387059" cy="5117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  <w:p w14:paraId="4A1C0EA8" w14:textId="0D1EE7A3" w:rsidR="00500CA5" w:rsidRDefault="001424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FF9891" wp14:editId="75A91FD8">
              <wp:simplePos x="0" y="0"/>
              <wp:positionH relativeFrom="page">
                <wp:posOffset>4491990</wp:posOffset>
              </wp:positionH>
              <wp:positionV relativeFrom="page">
                <wp:posOffset>1128395</wp:posOffset>
              </wp:positionV>
              <wp:extent cx="2658110" cy="385445"/>
              <wp:effectExtent l="0" t="0" r="8890" b="0"/>
              <wp:wrapNone/>
              <wp:docPr id="1073741827" name="Shape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8110" cy="3854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5971F01" w14:textId="77777777" w:rsidR="00500CA5" w:rsidRDefault="00160793">
                          <w:pPr>
                            <w:jc w:val="right"/>
                          </w:pPr>
                          <w:r>
                            <w:rPr>
                              <w:rStyle w:val="NessunoA"/>
                              <w:rFonts w:ascii="Verdana" w:hAnsi="Verdana"/>
                              <w:color w:val="3B3838"/>
                              <w:u w:color="3B3838"/>
                            </w:rPr>
                            <w:t>COMUNICATO STAMPA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FF9891" id="Shape 1073741827" o:spid="_x0000_s1026" style="position:absolute;margin-left:353.7pt;margin-top:88.85pt;width:209.3pt;height:30.3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" filled="f" stroked="f" strokeweight="1pt">
              <v:stroke miterlimit="4"/>
              <v:textbox inset="1.2699mm,1.2699mm,1.2699mm,1.2699mm">
                <w:txbxContent>
                  <w:p w14:paraId="25971F01" w14:textId="77777777" w:rsidR="00500CA5" w:rsidRDefault="00160793">
                    <w:pPr>
                      <w:jc w:val="right"/>
                    </w:pPr>
                    <w:r>
                      <w:rPr>
                        <w:rStyle w:val="NessunoA"/>
                        <w:rFonts w:ascii="Verdana" w:hAnsi="Verdana"/>
                        <w:color w:val="3B3838"/>
                        <w:u w:color="3B3838"/>
                      </w:rPr>
                      <w:t>COMUNICATO STAMPA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C2E7D30" wp14:editId="5AB40CCC">
              <wp:simplePos x="0" y="0"/>
              <wp:positionH relativeFrom="page">
                <wp:posOffset>4491990</wp:posOffset>
              </wp:positionH>
              <wp:positionV relativeFrom="page">
                <wp:posOffset>1014095</wp:posOffset>
              </wp:positionV>
              <wp:extent cx="2658110" cy="385445"/>
              <wp:effectExtent l="0" t="0" r="34290" b="20955"/>
              <wp:wrapNone/>
              <wp:docPr id="1073741826" name="Shape 10737418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8110" cy="385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499023E" id="Shape 1073741826" o:spid="_x0000_s1026" style="position:absolute;margin-left:353.7pt;margin-top:79.85pt;width:209.3pt;height:30.3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" strokecolor="white">
              <w10:wrap anchorx="page" anchory="page"/>
            </v:rect>
          </w:pict>
        </mc:Fallback>
      </mc:AlternateContent>
    </w:r>
  </w:p>
  <w:p w14:paraId="5ACDC9D3" w14:textId="2E555CCD" w:rsidR="0014243D" w:rsidRDefault="0014243D" w:rsidP="0014243D">
    <w:pPr>
      <w:pStyle w:val="Intestazione"/>
      <w:tabs>
        <w:tab w:val="clear" w:pos="4819"/>
        <w:tab w:val="clear" w:pos="9638"/>
        <w:tab w:val="left" w:pos="8665"/>
      </w:tabs>
    </w:pPr>
    <w:r>
      <w:tab/>
    </w:r>
  </w:p>
  <w:p w14:paraId="316B2AE2" w14:textId="77777777" w:rsidR="00500CA5" w:rsidRDefault="00160793">
    <w:pPr>
      <w:pStyle w:val="Intestazione"/>
    </w:pPr>
    <w:r>
      <w:tab/>
    </w:r>
  </w:p>
  <w:p w14:paraId="7758FBF6" w14:textId="41CC9535" w:rsidR="00500CA5" w:rsidRDefault="00160793">
    <w:pPr>
      <w:pStyle w:val="Intestazione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A666C"/>
    <w:multiLevelType w:val="hybridMultilevel"/>
    <w:tmpl w:val="F7EE2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C5276C"/>
    <w:multiLevelType w:val="hybridMultilevel"/>
    <w:tmpl w:val="2AB4C7E8"/>
    <w:lvl w:ilvl="0" w:tplc="D8B06D9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512595"/>
    <w:multiLevelType w:val="hybridMultilevel"/>
    <w:tmpl w:val="EE3E4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A5"/>
    <w:rsid w:val="0000390D"/>
    <w:rsid w:val="00015F11"/>
    <w:rsid w:val="000303C6"/>
    <w:rsid w:val="00044886"/>
    <w:rsid w:val="000504E6"/>
    <w:rsid w:val="00086B7E"/>
    <w:rsid w:val="000E038E"/>
    <w:rsid w:val="000E069E"/>
    <w:rsid w:val="00106947"/>
    <w:rsid w:val="0012410E"/>
    <w:rsid w:val="0014243D"/>
    <w:rsid w:val="0015124F"/>
    <w:rsid w:val="00152FC8"/>
    <w:rsid w:val="00160793"/>
    <w:rsid w:val="001B23AC"/>
    <w:rsid w:val="001E1573"/>
    <w:rsid w:val="001E5287"/>
    <w:rsid w:val="001F7E1A"/>
    <w:rsid w:val="00210111"/>
    <w:rsid w:val="002144D0"/>
    <w:rsid w:val="00215632"/>
    <w:rsid w:val="00215E88"/>
    <w:rsid w:val="0022255A"/>
    <w:rsid w:val="00255BB2"/>
    <w:rsid w:val="002612C6"/>
    <w:rsid w:val="00267120"/>
    <w:rsid w:val="002768A9"/>
    <w:rsid w:val="00292C31"/>
    <w:rsid w:val="002C0F6F"/>
    <w:rsid w:val="002C135C"/>
    <w:rsid w:val="002C1CDD"/>
    <w:rsid w:val="002C3B66"/>
    <w:rsid w:val="002E2396"/>
    <w:rsid w:val="002E53C9"/>
    <w:rsid w:val="002E54C1"/>
    <w:rsid w:val="002F6ACB"/>
    <w:rsid w:val="00364337"/>
    <w:rsid w:val="00374963"/>
    <w:rsid w:val="00387D25"/>
    <w:rsid w:val="003C3AAF"/>
    <w:rsid w:val="003E79CB"/>
    <w:rsid w:val="003F21F1"/>
    <w:rsid w:val="00421F83"/>
    <w:rsid w:val="00422BCD"/>
    <w:rsid w:val="00426CCA"/>
    <w:rsid w:val="00455DFB"/>
    <w:rsid w:val="004A18A6"/>
    <w:rsid w:val="004E6898"/>
    <w:rsid w:val="004F7A31"/>
    <w:rsid w:val="00500CA5"/>
    <w:rsid w:val="005334FD"/>
    <w:rsid w:val="00586E8B"/>
    <w:rsid w:val="00587E86"/>
    <w:rsid w:val="005A04A0"/>
    <w:rsid w:val="005E475C"/>
    <w:rsid w:val="00605432"/>
    <w:rsid w:val="006055B8"/>
    <w:rsid w:val="00625735"/>
    <w:rsid w:val="006550A5"/>
    <w:rsid w:val="00687524"/>
    <w:rsid w:val="006A4AD2"/>
    <w:rsid w:val="006D2CB4"/>
    <w:rsid w:val="00707947"/>
    <w:rsid w:val="0072290F"/>
    <w:rsid w:val="00722ADD"/>
    <w:rsid w:val="0072657B"/>
    <w:rsid w:val="007355C8"/>
    <w:rsid w:val="007373E4"/>
    <w:rsid w:val="00740757"/>
    <w:rsid w:val="007633A5"/>
    <w:rsid w:val="0079396B"/>
    <w:rsid w:val="007C429D"/>
    <w:rsid w:val="007C48B5"/>
    <w:rsid w:val="007F293F"/>
    <w:rsid w:val="0080018D"/>
    <w:rsid w:val="00807D14"/>
    <w:rsid w:val="008922F4"/>
    <w:rsid w:val="008E7186"/>
    <w:rsid w:val="008F6BF7"/>
    <w:rsid w:val="008F7647"/>
    <w:rsid w:val="00926AAC"/>
    <w:rsid w:val="0093759F"/>
    <w:rsid w:val="00950CB1"/>
    <w:rsid w:val="009638CD"/>
    <w:rsid w:val="009A0FFA"/>
    <w:rsid w:val="009B74BB"/>
    <w:rsid w:val="009C4C4B"/>
    <w:rsid w:val="009D60ED"/>
    <w:rsid w:val="009F6581"/>
    <w:rsid w:val="00A0039C"/>
    <w:rsid w:val="00A17FB5"/>
    <w:rsid w:val="00A9494E"/>
    <w:rsid w:val="00AF3486"/>
    <w:rsid w:val="00B11B04"/>
    <w:rsid w:val="00B24F9B"/>
    <w:rsid w:val="00B379F3"/>
    <w:rsid w:val="00B6131D"/>
    <w:rsid w:val="00B74B2B"/>
    <w:rsid w:val="00B77C65"/>
    <w:rsid w:val="00BC3CD3"/>
    <w:rsid w:val="00BC7B13"/>
    <w:rsid w:val="00BF6CB9"/>
    <w:rsid w:val="00C22C4D"/>
    <w:rsid w:val="00C23432"/>
    <w:rsid w:val="00C249C8"/>
    <w:rsid w:val="00C44582"/>
    <w:rsid w:val="00C47C7B"/>
    <w:rsid w:val="00C6463B"/>
    <w:rsid w:val="00C964BD"/>
    <w:rsid w:val="00CA5B86"/>
    <w:rsid w:val="00CB7936"/>
    <w:rsid w:val="00CD1165"/>
    <w:rsid w:val="00CE64EF"/>
    <w:rsid w:val="00D047AD"/>
    <w:rsid w:val="00D04CCE"/>
    <w:rsid w:val="00D11AE9"/>
    <w:rsid w:val="00D4716A"/>
    <w:rsid w:val="00D712B1"/>
    <w:rsid w:val="00DC1297"/>
    <w:rsid w:val="00DD6058"/>
    <w:rsid w:val="00E00C9A"/>
    <w:rsid w:val="00E60951"/>
    <w:rsid w:val="00E621C5"/>
    <w:rsid w:val="00E77F5B"/>
    <w:rsid w:val="00EA0E30"/>
    <w:rsid w:val="00EB6510"/>
    <w:rsid w:val="00F04142"/>
    <w:rsid w:val="00F20C7F"/>
    <w:rsid w:val="00F233BE"/>
    <w:rsid w:val="00F3386E"/>
    <w:rsid w:val="00F73133"/>
    <w:rsid w:val="00FB6CAD"/>
    <w:rsid w:val="00F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6A59B7"/>
  <w15:docId w15:val="{2330E7C0-E007-F54B-A8BF-65303001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60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2">
    <w:name w:val="heading 2"/>
    <w:uiPriority w:val="9"/>
    <w:unhideWhenUsed/>
    <w:qFormat/>
    <w:pPr>
      <w:spacing w:before="100" w:after="100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A">
    <w:name w:val="Nessuno A"/>
    <w:rPr>
      <w:lang w:val="it-IT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Hyperlink0">
    <w:name w:val="Hyperlink.0"/>
    <w:basedOn w:val="NessunoA"/>
    <w:rPr>
      <w:u w:val="single" w:color="0000FF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77C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7C65"/>
    <w:rPr>
      <w:sz w:val="20"/>
      <w:szCs w:val="20"/>
      <w:u w:color="00000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7C65"/>
    <w:rPr>
      <w:rFonts w:eastAsia="Times New Roman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C6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C65"/>
    <w:rPr>
      <w:rFonts w:eastAsia="Calibri"/>
      <w:color w:val="000000"/>
      <w:sz w:val="18"/>
      <w:szCs w:val="18"/>
      <w:u w:color="000000"/>
    </w:rPr>
  </w:style>
  <w:style w:type="paragraph" w:styleId="NormaleWeb">
    <w:name w:val="Normal (Web)"/>
    <w:basedOn w:val="Normale"/>
    <w:uiPriority w:val="99"/>
    <w:unhideWhenUsed/>
    <w:rsid w:val="003C3AAF"/>
    <w:pPr>
      <w:spacing w:before="100" w:beforeAutospacing="1" w:after="100" w:afterAutospacing="1"/>
    </w:pPr>
    <w:rPr>
      <w:u w:color="000000"/>
    </w:rPr>
  </w:style>
  <w:style w:type="character" w:customStyle="1" w:styleId="apple-converted-space">
    <w:name w:val="apple-converted-space"/>
    <w:basedOn w:val="Carpredefinitoparagrafo"/>
    <w:rsid w:val="001E1573"/>
  </w:style>
  <w:style w:type="paragraph" w:customStyle="1" w:styleId="DidefaultA">
    <w:name w:val="Di default A"/>
    <w:rsid w:val="00A0039C"/>
    <w:pPr>
      <w:spacing w:after="160" w:line="259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DD60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23432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4A1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8A6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unioncamer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stampa@cdcrae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</dc:creator>
  <cp:lastModifiedBy>elena.scandroglio@outlook.it</cp:lastModifiedBy>
  <cp:revision>7</cp:revision>
  <dcterms:created xsi:type="dcterms:W3CDTF">2021-10-01T09:26:00Z</dcterms:created>
  <dcterms:modified xsi:type="dcterms:W3CDTF">2021-10-01T09:49:00Z</dcterms:modified>
</cp:coreProperties>
</file>