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D8372" w14:textId="77777777" w:rsidR="002E417D" w:rsidRDefault="002E417D" w:rsidP="002E417D">
      <w:pPr>
        <w:jc w:val="center"/>
        <w:rPr>
          <w:b/>
        </w:rPr>
      </w:pPr>
    </w:p>
    <w:p w14:paraId="6C7C678A" w14:textId="77777777" w:rsidR="002E417D" w:rsidRPr="002E417D" w:rsidRDefault="00822FC2" w:rsidP="002E417D">
      <w:pPr>
        <w:spacing w:after="120"/>
        <w:jc w:val="center"/>
        <w:rPr>
          <w:b/>
          <w:caps/>
        </w:rPr>
      </w:pPr>
      <w:r w:rsidRPr="002E417D">
        <w:rPr>
          <w:b/>
          <w:caps/>
        </w:rPr>
        <w:t>Un portale Unioncamere - UNI per fare crescere le imprese</w:t>
      </w:r>
    </w:p>
    <w:p w14:paraId="644C3682" w14:textId="058F7B5E" w:rsidR="00822FC2" w:rsidRPr="002E417D" w:rsidRDefault="00822FC2" w:rsidP="002E417D">
      <w:pPr>
        <w:spacing w:after="120"/>
        <w:jc w:val="center"/>
        <w:rPr>
          <w:b/>
          <w:caps/>
        </w:rPr>
      </w:pPr>
      <w:r w:rsidRPr="002E417D">
        <w:rPr>
          <w:b/>
          <w:caps/>
        </w:rPr>
        <w:t>con la normazione tecnica volontaria</w:t>
      </w:r>
    </w:p>
    <w:p w14:paraId="167D3710" w14:textId="77777777" w:rsidR="00822FC2" w:rsidRPr="002E417D" w:rsidRDefault="00822FC2" w:rsidP="002E417D">
      <w:pPr>
        <w:rPr>
          <w:b/>
        </w:rPr>
      </w:pPr>
    </w:p>
    <w:p w14:paraId="63A4B316" w14:textId="13407F1D" w:rsidR="00D03AF7" w:rsidRPr="002E417D" w:rsidRDefault="003F2055" w:rsidP="002E417D">
      <w:r w:rsidRPr="002E417D">
        <w:t>La normazione serve alle imprese per essere più competitive, lavorare meglio</w:t>
      </w:r>
      <w:r w:rsidR="00822FC2" w:rsidRPr="002E417D">
        <w:t xml:space="preserve"> </w:t>
      </w:r>
      <w:r w:rsidRPr="002E417D">
        <w:t>e rispettare l’ambiente</w:t>
      </w:r>
      <w:r w:rsidR="00E122FB" w:rsidRPr="002E417D">
        <w:t>.</w:t>
      </w:r>
    </w:p>
    <w:p w14:paraId="40774AF4" w14:textId="24F9851D" w:rsidR="003F2055" w:rsidRPr="002E417D" w:rsidRDefault="003F2055" w:rsidP="002E417D">
      <w:r w:rsidRPr="002E417D">
        <w:t>Ma dove trovare tutte le informazioni utili a capire cosa possono fare le norme</w:t>
      </w:r>
      <w:r w:rsidR="00F80341" w:rsidRPr="002E417D">
        <w:t xml:space="preserve"> tecniche</w:t>
      </w:r>
      <w:r w:rsidRPr="002E417D">
        <w:t xml:space="preserve"> per la </w:t>
      </w:r>
      <w:r w:rsidR="00641FE8" w:rsidRPr="002E417D">
        <w:t>“mia”</w:t>
      </w:r>
      <w:r w:rsidRPr="002E417D">
        <w:t xml:space="preserve"> az</w:t>
      </w:r>
      <w:r w:rsidR="002456CD" w:rsidRPr="002E417D">
        <w:t>ienda, tanto più se piccola, mic</w:t>
      </w:r>
      <w:r w:rsidRPr="002E417D">
        <w:t>ro o addirittura individuale?</w:t>
      </w:r>
    </w:p>
    <w:p w14:paraId="3B834510" w14:textId="7DF7617C" w:rsidR="00641FE8" w:rsidRPr="002E417D" w:rsidRDefault="00641FE8" w:rsidP="002E417D">
      <w:r w:rsidRPr="002E417D">
        <w:t>Unioncamere e UNI – nell’ambito della col</w:t>
      </w:r>
      <w:r w:rsidR="007B55A3" w:rsidRPr="002E417D">
        <w:t>laborazione che li lega da</w:t>
      </w:r>
      <w:r w:rsidR="004403BF" w:rsidRPr="002E417D">
        <w:t xml:space="preserve"> decenni ma in particolare dalla sottoscrizione di un Accordo Quadro ne</w:t>
      </w:r>
      <w:r w:rsidR="00FF5AC4">
        <w:t>l 2018</w:t>
      </w:r>
      <w:bookmarkStart w:id="0" w:name="_GoBack"/>
      <w:bookmarkEnd w:id="0"/>
      <w:r w:rsidRPr="002E417D">
        <w:t xml:space="preserve"> </w:t>
      </w:r>
      <w:r w:rsidR="002456CD" w:rsidRPr="002E417D">
        <w:t>–</w:t>
      </w:r>
      <w:r w:rsidRPr="002E417D">
        <w:t xml:space="preserve"> </w:t>
      </w:r>
      <w:r w:rsidR="002456CD" w:rsidRPr="002E417D">
        <w:t>presentano</w:t>
      </w:r>
      <w:r w:rsidRPr="002E417D">
        <w:t xml:space="preserve"> un</w:t>
      </w:r>
      <w:r w:rsidR="00E122FB" w:rsidRPr="002E417D">
        <w:t xml:space="preserve"> </w:t>
      </w:r>
      <w:r w:rsidR="002456CD" w:rsidRPr="002E417D">
        <w:t xml:space="preserve">nuovo </w:t>
      </w:r>
      <w:r w:rsidRPr="002E417D">
        <w:t>portale</w:t>
      </w:r>
      <w:r w:rsidR="005F273E" w:rsidRPr="002E417D">
        <w:t xml:space="preserve"> </w:t>
      </w:r>
      <w:r w:rsidRPr="002E417D">
        <w:rPr>
          <w:i/>
        </w:rPr>
        <w:t>online</w:t>
      </w:r>
      <w:r w:rsidRPr="002E417D">
        <w:t xml:space="preserve"> che serve proprio a condividere informazioni, materiali e iniziative sulla normazione tecnica volontaria.</w:t>
      </w:r>
      <w:r w:rsidR="002456CD" w:rsidRPr="002E417D">
        <w:t xml:space="preserve"> E’ un servizio gratuito.</w:t>
      </w:r>
    </w:p>
    <w:p w14:paraId="35FD4929" w14:textId="5AF51C93" w:rsidR="005B4AF5" w:rsidRPr="002E417D" w:rsidRDefault="00641FE8" w:rsidP="002E417D">
      <w:r w:rsidRPr="002E417D">
        <w:t xml:space="preserve">Lo scopo è </w:t>
      </w:r>
      <w:r w:rsidR="002456CD" w:rsidRPr="002E417D">
        <w:t xml:space="preserve">quello di </w:t>
      </w:r>
      <w:r w:rsidRPr="002E417D">
        <w:t xml:space="preserve">facilitare lo sviluppo della consapevolezza delle potenzialità della normazione, per poi farla evolvere in “cultura della normazione” che </w:t>
      </w:r>
      <w:r w:rsidR="005B4AF5" w:rsidRPr="002E417D">
        <w:t>determini</w:t>
      </w:r>
      <w:r w:rsidRPr="002E417D">
        <w:t xml:space="preserve"> </w:t>
      </w:r>
      <w:r w:rsidR="005B4AF5" w:rsidRPr="002E417D">
        <w:t xml:space="preserve">comportamenti orientati alla </w:t>
      </w:r>
      <w:r w:rsidR="006B002D" w:rsidRPr="002E417D">
        <w:t>realizza</w:t>
      </w:r>
      <w:r w:rsidR="005B4AF5" w:rsidRPr="002E417D">
        <w:t>zione di “un mondo fatto bene”, alla crescita economica, al progresso sociale, all’innovazione per uno sviluppo concretamente sostenibile.</w:t>
      </w:r>
    </w:p>
    <w:p w14:paraId="1DF1AE17" w14:textId="40DEA6FF" w:rsidR="00024E22" w:rsidRPr="002E417D" w:rsidRDefault="005B4AF5" w:rsidP="002E417D">
      <w:r w:rsidRPr="002E417D">
        <w:t>Uno dei</w:t>
      </w:r>
      <w:r w:rsidR="00E125B8" w:rsidRPr="002E417D">
        <w:t xml:space="preserve"> contenuti principali del portal</w:t>
      </w:r>
      <w:r w:rsidRPr="002E417D">
        <w:t xml:space="preserve">e è la sezione dedicata agli </w:t>
      </w:r>
      <w:r w:rsidRPr="002E417D">
        <w:rPr>
          <w:b/>
        </w:rPr>
        <w:t>UNICA</w:t>
      </w:r>
      <w:r w:rsidRPr="002E417D">
        <w:rPr>
          <w:b/>
          <w:i/>
        </w:rPr>
        <w:t>desk</w:t>
      </w:r>
      <w:r w:rsidRPr="002E417D">
        <w:t>, gli sportelli di accompagnamento intelligente alla conoscenza delle norme UNI</w:t>
      </w:r>
      <w:r w:rsidR="00E125B8" w:rsidRPr="002E417D">
        <w:t xml:space="preserve">: dalla consultazione all’applicazione. Gli sportelli </w:t>
      </w:r>
      <w:r w:rsidR="00024E22" w:rsidRPr="002E417D">
        <w:rPr>
          <w:i/>
          <w:iCs/>
        </w:rPr>
        <w:t xml:space="preserve">- </w:t>
      </w:r>
      <w:r w:rsidR="000C0ADB" w:rsidRPr="002E417D">
        <w:t>dov</w:t>
      </w:r>
      <w:r w:rsidR="00676B25" w:rsidRPr="002E417D">
        <w:t xml:space="preserve">e opera personale appositamente formato </w:t>
      </w:r>
      <w:r w:rsidR="00D77AB8" w:rsidRPr="002E417D">
        <w:t xml:space="preserve">sulla normazione </w:t>
      </w:r>
      <w:r w:rsidR="00676B25" w:rsidRPr="002E417D">
        <w:t xml:space="preserve">- </w:t>
      </w:r>
      <w:r w:rsidR="00E125B8" w:rsidRPr="002E417D">
        <w:t xml:space="preserve">attualmente sono </w:t>
      </w:r>
      <w:r w:rsidR="004403BF" w:rsidRPr="002E417D">
        <w:t xml:space="preserve">nove </w:t>
      </w:r>
      <w:r w:rsidR="00676B25" w:rsidRPr="002E417D">
        <w:t>distribuiti n</w:t>
      </w:r>
      <w:r w:rsidR="00D77AB8" w:rsidRPr="002E417D">
        <w:t>e</w:t>
      </w:r>
      <w:r w:rsidR="00676B25" w:rsidRPr="002E417D">
        <w:t xml:space="preserve">l Paese, </w:t>
      </w:r>
      <w:r w:rsidR="00E125B8" w:rsidRPr="002E417D">
        <w:t xml:space="preserve">presso le Camere di </w:t>
      </w:r>
      <w:r w:rsidR="00DB259D" w:rsidRPr="002E417D">
        <w:t>c</w:t>
      </w:r>
      <w:r w:rsidR="00E125B8" w:rsidRPr="002E417D">
        <w:t xml:space="preserve">ommercio e le Aziende Speciali </w:t>
      </w:r>
      <w:r w:rsidR="00DB259D" w:rsidRPr="002E417D">
        <w:t>c</w:t>
      </w:r>
      <w:r w:rsidR="00E125B8" w:rsidRPr="002E417D">
        <w:t xml:space="preserve">amerali che </w:t>
      </w:r>
      <w:r w:rsidR="002456CD" w:rsidRPr="002E417D">
        <w:t xml:space="preserve">per prime hanno investito per rendere disponibile il servizio alle PMI. </w:t>
      </w:r>
    </w:p>
    <w:p w14:paraId="1A5BCDEE" w14:textId="74C8E8AD" w:rsidR="006B002D" w:rsidRPr="002E417D" w:rsidRDefault="002456CD" w:rsidP="002E417D">
      <w:r w:rsidRPr="002E417D">
        <w:t xml:space="preserve">Ai contenuti informativi si affiancano tante opportunità di formazione. </w:t>
      </w:r>
      <w:r w:rsidR="006B002D" w:rsidRPr="002E417D">
        <w:t xml:space="preserve">Nella sezione “Eventi” sono raccolti tutti gli appuntamenti formativi e informativi </w:t>
      </w:r>
      <w:r w:rsidR="004A3FAF" w:rsidRPr="002E417D">
        <w:t>per approfondire i temi di normazione più nuovi e di maggiore impatto.</w:t>
      </w:r>
    </w:p>
    <w:p w14:paraId="128E4C37" w14:textId="17713DDF" w:rsidR="00E0378A" w:rsidRPr="002E417D" w:rsidRDefault="00E0378A" w:rsidP="002E417D">
      <w:r w:rsidRPr="002E417D">
        <w:rPr>
          <w:i/>
          <w:iCs/>
        </w:rPr>
        <w:t>“Colloco la creazione di questo portale - e a maggior ragione l’intera collaborazione</w:t>
      </w:r>
      <w:r w:rsidR="00E122FB" w:rsidRPr="002E417D">
        <w:rPr>
          <w:i/>
          <w:iCs/>
        </w:rPr>
        <w:t xml:space="preserve"> </w:t>
      </w:r>
      <w:r w:rsidRPr="002E417D">
        <w:rPr>
          <w:i/>
          <w:iCs/>
        </w:rPr>
        <w:t xml:space="preserve">con Unioncamere </w:t>
      </w:r>
      <w:r w:rsidR="00D77AB8" w:rsidRPr="002E417D">
        <w:rPr>
          <w:i/>
          <w:iCs/>
        </w:rPr>
        <w:t>- nell’ambito delle azioni dell’</w:t>
      </w:r>
      <w:r w:rsidRPr="002E417D">
        <w:rPr>
          <w:i/>
          <w:iCs/>
        </w:rPr>
        <w:t xml:space="preserve">Infrastruttura per la Qualità, cioè un supporto alle imprese per affrontare più preparate le sfide di mercato, grazie alla condivisione dello stesso linguaggio e di conoscenze sempre aggiornate </w:t>
      </w:r>
      <w:r w:rsidR="00D77AB8" w:rsidRPr="002E417D">
        <w:rPr>
          <w:i/>
          <w:iCs/>
        </w:rPr>
        <w:t>su</w:t>
      </w:r>
      <w:r w:rsidRPr="002E417D">
        <w:rPr>
          <w:i/>
          <w:iCs/>
        </w:rPr>
        <w:t>llo stato dell’arte”</w:t>
      </w:r>
      <w:r w:rsidRPr="002E417D">
        <w:t xml:space="preserve"> afferma </w:t>
      </w:r>
      <w:r w:rsidRPr="002E417D">
        <w:rPr>
          <w:b/>
        </w:rPr>
        <w:t>il Presidente UNI Giuseppe Rossi</w:t>
      </w:r>
      <w:r w:rsidRPr="002E417D">
        <w:t>.</w:t>
      </w:r>
    </w:p>
    <w:p w14:paraId="421854AC" w14:textId="04A587F5" w:rsidR="00267E17" w:rsidRPr="002E417D" w:rsidRDefault="00DA723C" w:rsidP="002E417D">
      <w:r w:rsidRPr="002E417D">
        <w:rPr>
          <w:i/>
          <w:iCs/>
        </w:rPr>
        <w:t>“</w:t>
      </w:r>
      <w:r w:rsidR="00267E17" w:rsidRPr="002E417D">
        <w:rPr>
          <w:i/>
          <w:iCs/>
        </w:rPr>
        <w:t>La normazione è fondamentale per consentire alle imprese di affrontare al meglio le sfid</w:t>
      </w:r>
      <w:r w:rsidR="001A0629" w:rsidRPr="002E417D">
        <w:rPr>
          <w:i/>
          <w:iCs/>
        </w:rPr>
        <w:t>e</w:t>
      </w:r>
      <w:r w:rsidR="00267E17" w:rsidRPr="002E417D">
        <w:rPr>
          <w:i/>
          <w:iCs/>
        </w:rPr>
        <w:t xml:space="preserve"> della digitalizzazione e della transizione ecologica, per operare sempre più in una logica di </w:t>
      </w:r>
      <w:r w:rsidR="00170372" w:rsidRPr="002E417D">
        <w:rPr>
          <w:i/>
          <w:iCs/>
        </w:rPr>
        <w:t>business</w:t>
      </w:r>
      <w:r w:rsidR="00267E17" w:rsidRPr="002E417D">
        <w:rPr>
          <w:i/>
          <w:iCs/>
        </w:rPr>
        <w:t xml:space="preserve"> collaborativo e per essere più competitive sui mercati. L’attivazione degli sportelli UNICAdesk presso la rete camerale ha proprio l’obiettivo di offrire servizi concreti alle micro, piccole e medie imprese affiancandole ne</w:t>
      </w:r>
      <w:r w:rsidRPr="002E417D">
        <w:rPr>
          <w:i/>
          <w:iCs/>
        </w:rPr>
        <w:t>ll’adozione delle norme tecniche fondamentali per migliorare la qualità di prodotti e servizi, l’efficacia e l’efficienza dei processi</w:t>
      </w:r>
      <w:r w:rsidR="00267E17" w:rsidRPr="002E417D">
        <w:rPr>
          <w:i/>
          <w:iCs/>
        </w:rPr>
        <w:t xml:space="preserve"> organizzativi</w:t>
      </w:r>
      <w:r w:rsidRPr="002E417D">
        <w:rPr>
          <w:i/>
          <w:iCs/>
        </w:rPr>
        <w:t xml:space="preserve"> e dei sistemi di gestione</w:t>
      </w:r>
      <w:r w:rsidR="00170372" w:rsidRPr="002E417D">
        <w:rPr>
          <w:i/>
          <w:iCs/>
        </w:rPr>
        <w:t>. Anche grazie a questo nuovo portale potremo, insieme ad UNI e con il supporto della società di sistema DINTEC, specializzata su</w:t>
      </w:r>
      <w:r w:rsidR="0040314A" w:rsidRPr="002E417D">
        <w:rPr>
          <w:i/>
          <w:iCs/>
        </w:rPr>
        <w:t>i temi</w:t>
      </w:r>
      <w:r w:rsidR="00170372" w:rsidRPr="002E417D">
        <w:rPr>
          <w:i/>
          <w:iCs/>
        </w:rPr>
        <w:t xml:space="preserve"> della normativa tecnica e dell’innovazione, essere sempre più al fianco delle imprese nell’affrontare sfide strategiche per il nostro sistema produttivo</w:t>
      </w:r>
      <w:r w:rsidR="00170372" w:rsidRPr="002E417D">
        <w:t xml:space="preserve">” afferma </w:t>
      </w:r>
      <w:r w:rsidR="00170372" w:rsidRPr="002E417D">
        <w:rPr>
          <w:b/>
        </w:rPr>
        <w:t>il Presidente di Unioncamere Andrea Prete.</w:t>
      </w:r>
    </w:p>
    <w:p w14:paraId="2791373D" w14:textId="77777777" w:rsidR="002E417D" w:rsidRDefault="002E417D" w:rsidP="002E417D"/>
    <w:p w14:paraId="5001C86A" w14:textId="7D32F941" w:rsidR="002456CD" w:rsidRPr="002E417D" w:rsidRDefault="004403BF" w:rsidP="002E417D">
      <w:r w:rsidRPr="002E417D">
        <w:t xml:space="preserve">Per visitare </w:t>
      </w:r>
      <w:r w:rsidR="00170372" w:rsidRPr="002E417D">
        <w:t>il sito</w:t>
      </w:r>
      <w:r w:rsidRPr="002E417D">
        <w:t xml:space="preserve"> e saperne di più sull’Accordo Quadro Unioncamere-UNI: </w:t>
      </w:r>
    </w:p>
    <w:p w14:paraId="091E23BB" w14:textId="0900E61F" w:rsidR="004403BF" w:rsidRDefault="00FF5AC4" w:rsidP="002E417D">
      <w:pPr>
        <w:rPr>
          <w:b/>
        </w:rPr>
      </w:pPr>
      <w:hyperlink r:id="rId7" w:history="1">
        <w:r w:rsidR="004403BF" w:rsidRPr="002E417D">
          <w:rPr>
            <w:b/>
          </w:rPr>
          <w:t>http://unicadesk.camcom.it</w:t>
        </w:r>
      </w:hyperlink>
    </w:p>
    <w:p w14:paraId="0288E744" w14:textId="6D775A88" w:rsidR="002E417D" w:rsidRDefault="002E417D" w:rsidP="002E417D">
      <w:pPr>
        <w:rPr>
          <w:b/>
        </w:rPr>
      </w:pPr>
    </w:p>
    <w:p w14:paraId="76C29E32" w14:textId="77777777" w:rsidR="002E417D" w:rsidRPr="002E417D" w:rsidRDefault="002E417D" w:rsidP="002E417D">
      <w:pPr>
        <w:rPr>
          <w:i/>
          <w:sz w:val="20"/>
        </w:rPr>
      </w:pPr>
      <w:r w:rsidRPr="002E417D">
        <w:rPr>
          <w:b/>
          <w:i/>
          <w:sz w:val="20"/>
        </w:rPr>
        <w:t xml:space="preserve">UNI </w:t>
      </w:r>
      <w:r w:rsidRPr="002E417D">
        <w:rPr>
          <w:i/>
          <w:sz w:val="20"/>
        </w:rPr>
        <w:t xml:space="preserve">è un'associazione senza scopo di lucro, i cui soci, oltre 4.000, sono imprese, liberi professionisti, associazioni, istituti scientifici e scolastici, pubbliche amministrazioni. Da 100 anni svolge attività di normazione tecnica in tutti i settori industriali, commerciali e del terziario ad esclusione di quello elettrico ed elettrotecnico. Le norme sono </w:t>
      </w:r>
      <w:r w:rsidRPr="002E417D">
        <w:rPr>
          <w:i/>
          <w:sz w:val="20"/>
        </w:rPr>
        <w:lastRenderedPageBreak/>
        <w:t>documenti che definiscono le caratteristiche (prestazionali, ambientali, di sicurezza, di organizzazione ecc.) di un prodotto, processo, servizio o professione, secondo lo “stato dell'arte” e sono il risultato del lavoro di decine di migliaia di esperti in Italia e nel mondo. In estrema sintesi, sono documenti che definiscono “come fare bene le cose” garantendo sicurezza, rispetto per l’ambiente e prestazioni certe. Il ruolo dell'UNI, quale Organismo nazionale italiano di normazione, è stato riconosciuto dal Decreto Legislativo 223/2017 sulla normazione tecnica. UNI partecipa, in rappresentanza dell'Italia, all'attività di normazione internazionale ISO ed europea CEN.</w:t>
      </w:r>
    </w:p>
    <w:p w14:paraId="1F2F592A" w14:textId="77777777" w:rsidR="002E417D" w:rsidRPr="001B6AA0" w:rsidRDefault="002E417D" w:rsidP="002E417D">
      <w:pPr>
        <w:rPr>
          <w:b/>
          <w:i/>
          <w:sz w:val="20"/>
        </w:rPr>
      </w:pPr>
    </w:p>
    <w:p w14:paraId="12A9E438" w14:textId="681A99EF" w:rsidR="002E417D" w:rsidRPr="002E417D" w:rsidRDefault="002E417D" w:rsidP="002E417D">
      <w:pPr>
        <w:tabs>
          <w:tab w:val="left" w:pos="1701"/>
          <w:tab w:val="left" w:pos="5670"/>
        </w:tabs>
        <w:spacing w:after="0"/>
        <w:rPr>
          <w:i/>
          <w:sz w:val="20"/>
        </w:rPr>
      </w:pPr>
      <w:r w:rsidRPr="001B6AA0">
        <w:rPr>
          <w:b/>
          <w:i/>
          <w:sz w:val="20"/>
        </w:rPr>
        <w:t>Contatti</w:t>
      </w:r>
      <w:r w:rsidRPr="002E417D">
        <w:rPr>
          <w:i/>
          <w:sz w:val="20"/>
        </w:rPr>
        <w:t xml:space="preserve"> UNI:</w:t>
      </w:r>
      <w:r w:rsidRPr="002E417D">
        <w:rPr>
          <w:i/>
          <w:sz w:val="20"/>
        </w:rPr>
        <w:tab/>
        <w:t>Bovindo</w:t>
      </w:r>
      <w:r w:rsidRPr="002E417D">
        <w:rPr>
          <w:i/>
          <w:sz w:val="20"/>
        </w:rPr>
        <w:tab/>
        <w:t>UNI</w:t>
      </w:r>
    </w:p>
    <w:p w14:paraId="1AA4F377" w14:textId="51136315" w:rsidR="002E417D" w:rsidRPr="002E417D" w:rsidRDefault="002E417D" w:rsidP="002E417D">
      <w:pPr>
        <w:tabs>
          <w:tab w:val="left" w:pos="1701"/>
          <w:tab w:val="left" w:pos="5670"/>
        </w:tabs>
        <w:spacing w:after="0"/>
        <w:rPr>
          <w:i/>
          <w:sz w:val="20"/>
        </w:rPr>
      </w:pPr>
      <w:r w:rsidRPr="002E417D">
        <w:rPr>
          <w:i/>
          <w:sz w:val="20"/>
        </w:rPr>
        <w:tab/>
        <w:t>Arianna Reina</w:t>
      </w:r>
      <w:r w:rsidRPr="002E417D">
        <w:rPr>
          <w:i/>
          <w:sz w:val="20"/>
        </w:rPr>
        <w:tab/>
        <w:t>Alberto Mont</w:t>
      </w:r>
      <w:r w:rsidR="001B6AA0">
        <w:rPr>
          <w:i/>
          <w:sz w:val="20"/>
        </w:rPr>
        <w:t>e</w:t>
      </w:r>
      <w:r w:rsidRPr="002E417D">
        <w:rPr>
          <w:i/>
          <w:sz w:val="20"/>
        </w:rPr>
        <w:t>verdi</w:t>
      </w:r>
    </w:p>
    <w:p w14:paraId="451CDBC5" w14:textId="77777777" w:rsidR="002E417D" w:rsidRPr="002E417D" w:rsidRDefault="002E417D" w:rsidP="002E417D">
      <w:pPr>
        <w:tabs>
          <w:tab w:val="left" w:pos="1701"/>
          <w:tab w:val="left" w:pos="5670"/>
        </w:tabs>
        <w:spacing w:after="0"/>
        <w:rPr>
          <w:i/>
          <w:sz w:val="20"/>
        </w:rPr>
      </w:pPr>
      <w:r w:rsidRPr="002E417D">
        <w:rPr>
          <w:i/>
          <w:sz w:val="20"/>
        </w:rPr>
        <w:tab/>
        <w:t>a.reina@bovindo.it</w:t>
      </w:r>
      <w:r w:rsidRPr="002E417D">
        <w:rPr>
          <w:i/>
          <w:sz w:val="20"/>
        </w:rPr>
        <w:tab/>
        <w:t>alberto.monteverdi@uni.com</w:t>
      </w:r>
    </w:p>
    <w:p w14:paraId="6F020882" w14:textId="3C52EC5F" w:rsidR="007C19B1" w:rsidRDefault="002E417D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 w:rsidRPr="002E417D">
        <w:rPr>
          <w:i/>
          <w:sz w:val="20"/>
        </w:rPr>
        <w:tab/>
        <w:t>Cel</w:t>
      </w:r>
      <w:r w:rsidR="001B6AA0">
        <w:rPr>
          <w:i/>
          <w:sz w:val="20"/>
        </w:rPr>
        <w:t>l. 340.36.37.753</w:t>
      </w:r>
      <w:r w:rsidR="001B6AA0">
        <w:rPr>
          <w:i/>
          <w:sz w:val="20"/>
        </w:rPr>
        <w:tab/>
        <w:t>Tel. 02.70024.385</w:t>
      </w:r>
    </w:p>
    <w:p w14:paraId="5442CE61" w14:textId="21F43F39" w:rsidR="007C19B1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</w:p>
    <w:p w14:paraId="1BD9A00B" w14:textId="77777777" w:rsidR="007C19B1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>
        <w:rPr>
          <w:i/>
          <w:sz w:val="20"/>
        </w:rPr>
        <w:t>Unioncamere:</w:t>
      </w:r>
      <w:r>
        <w:rPr>
          <w:i/>
          <w:sz w:val="20"/>
        </w:rPr>
        <w:tab/>
        <w:t>Ufficio stampa</w:t>
      </w:r>
    </w:p>
    <w:p w14:paraId="4D504764" w14:textId="1515F762" w:rsidR="007C19B1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>
        <w:rPr>
          <w:i/>
          <w:sz w:val="20"/>
        </w:rPr>
        <w:tab/>
      </w:r>
      <w:r w:rsidRPr="007C19B1">
        <w:rPr>
          <w:i/>
          <w:sz w:val="20"/>
        </w:rPr>
        <w:t>06.4704.264-350/348.9025607-331.6098963</w:t>
      </w:r>
    </w:p>
    <w:p w14:paraId="30CB814C" w14:textId="5F4BEA16" w:rsidR="007C19B1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>
        <w:rPr>
          <w:i/>
          <w:sz w:val="20"/>
        </w:rPr>
        <w:tab/>
      </w:r>
      <w:hyperlink r:id="rId8" w:history="1">
        <w:r w:rsidRPr="00CC6DE4">
          <w:rPr>
            <w:rStyle w:val="Collegamentoipertestuale"/>
            <w:i/>
            <w:sz w:val="20"/>
          </w:rPr>
          <w:t>ufficio.stampa@unioncamere.it</w:t>
        </w:r>
      </w:hyperlink>
    </w:p>
    <w:p w14:paraId="2983D6A7" w14:textId="030614C8" w:rsidR="007C19B1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>
        <w:rPr>
          <w:i/>
          <w:sz w:val="20"/>
        </w:rPr>
        <w:tab/>
      </w:r>
      <w:hyperlink r:id="rId9" w:history="1">
        <w:r w:rsidRPr="00CC6DE4">
          <w:rPr>
            <w:rStyle w:val="Collegamentoipertestuale"/>
            <w:i/>
            <w:sz w:val="20"/>
          </w:rPr>
          <w:t>www.unioncamere.gov.it</w:t>
        </w:r>
      </w:hyperlink>
    </w:p>
    <w:p w14:paraId="322A3B55" w14:textId="1B57DF93" w:rsidR="007C19B1" w:rsidRPr="002E417D" w:rsidRDefault="007C19B1" w:rsidP="007C19B1">
      <w:pPr>
        <w:tabs>
          <w:tab w:val="left" w:pos="1701"/>
          <w:tab w:val="left" w:pos="5670"/>
        </w:tabs>
        <w:spacing w:after="0"/>
        <w:rPr>
          <w:i/>
          <w:sz w:val="20"/>
        </w:rPr>
      </w:pPr>
      <w:r>
        <w:rPr>
          <w:i/>
          <w:sz w:val="20"/>
        </w:rPr>
        <w:tab/>
      </w:r>
      <w:r w:rsidRPr="007C19B1">
        <w:rPr>
          <w:i/>
          <w:sz w:val="20"/>
        </w:rPr>
        <w:t>twitter.com/unioncamere</w:t>
      </w:r>
    </w:p>
    <w:sectPr w:rsidR="007C19B1" w:rsidRPr="002E417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2CE43" w14:textId="77777777" w:rsidR="00C720D3" w:rsidRDefault="00C720D3" w:rsidP="002E417D">
      <w:pPr>
        <w:spacing w:after="0" w:line="240" w:lineRule="auto"/>
      </w:pPr>
      <w:r>
        <w:separator/>
      </w:r>
    </w:p>
  </w:endnote>
  <w:endnote w:type="continuationSeparator" w:id="0">
    <w:p w14:paraId="47E7623F" w14:textId="77777777" w:rsidR="00C720D3" w:rsidRDefault="00C720D3" w:rsidP="002E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EF09" w14:textId="77777777" w:rsidR="00C720D3" w:rsidRDefault="00C720D3" w:rsidP="002E417D">
      <w:pPr>
        <w:spacing w:after="0" w:line="240" w:lineRule="auto"/>
      </w:pPr>
      <w:r>
        <w:separator/>
      </w:r>
    </w:p>
  </w:footnote>
  <w:footnote w:type="continuationSeparator" w:id="0">
    <w:p w14:paraId="2C8B3316" w14:textId="77777777" w:rsidR="00C720D3" w:rsidRDefault="00C720D3" w:rsidP="002E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52A8" w14:textId="10211C51" w:rsidR="002E417D" w:rsidRDefault="002E417D">
    <w:pPr>
      <w:pStyle w:val="Intestazione"/>
    </w:pPr>
    <w:r>
      <w:rPr>
        <w:noProof/>
        <w:lang w:eastAsia="it-IT"/>
      </w:rPr>
      <w:drawing>
        <wp:inline distT="0" distB="0" distL="0" distR="0" wp14:anchorId="0919BCE6" wp14:editId="1F3A7758">
          <wp:extent cx="1191491" cy="5962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_2021_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530" cy="604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C19B1">
      <w:rPr>
        <w:noProof/>
        <w:lang w:eastAsia="it-IT"/>
      </w:rPr>
      <w:drawing>
        <wp:inline distT="0" distB="0" distL="0" distR="0" wp14:anchorId="35B657E8" wp14:editId="742AAB1F">
          <wp:extent cx="2687781" cy="563487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283" cy="580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24E22"/>
    <w:rsid w:val="000C0ADB"/>
    <w:rsid w:val="00170372"/>
    <w:rsid w:val="001A0629"/>
    <w:rsid w:val="001B6AA0"/>
    <w:rsid w:val="002456CD"/>
    <w:rsid w:val="00267E17"/>
    <w:rsid w:val="0027692E"/>
    <w:rsid w:val="002E417D"/>
    <w:rsid w:val="0030182F"/>
    <w:rsid w:val="003F2055"/>
    <w:rsid w:val="0040314A"/>
    <w:rsid w:val="004403BF"/>
    <w:rsid w:val="00445E5C"/>
    <w:rsid w:val="004A3FAF"/>
    <w:rsid w:val="004B1D26"/>
    <w:rsid w:val="005B4AF5"/>
    <w:rsid w:val="005C6AA7"/>
    <w:rsid w:val="005F273E"/>
    <w:rsid w:val="00623697"/>
    <w:rsid w:val="00641FE8"/>
    <w:rsid w:val="00676B25"/>
    <w:rsid w:val="006B002D"/>
    <w:rsid w:val="007B55A3"/>
    <w:rsid w:val="007C19B1"/>
    <w:rsid w:val="00822FC2"/>
    <w:rsid w:val="00934C3B"/>
    <w:rsid w:val="0094612B"/>
    <w:rsid w:val="00961FF8"/>
    <w:rsid w:val="009F2F19"/>
    <w:rsid w:val="00C04432"/>
    <w:rsid w:val="00C720D3"/>
    <w:rsid w:val="00CE0EDB"/>
    <w:rsid w:val="00D03AF7"/>
    <w:rsid w:val="00D77AB8"/>
    <w:rsid w:val="00DA723C"/>
    <w:rsid w:val="00DB259D"/>
    <w:rsid w:val="00E0378A"/>
    <w:rsid w:val="00E122FB"/>
    <w:rsid w:val="00E125B8"/>
    <w:rsid w:val="00E87C06"/>
    <w:rsid w:val="00EA2C70"/>
    <w:rsid w:val="00F259ED"/>
    <w:rsid w:val="00F669C7"/>
    <w:rsid w:val="00F80341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D38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" w:eastAsiaTheme="minorHAnsi" w:hAnsi="Montserrat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B55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2FC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77AB8"/>
    <w:rPr>
      <w:color w:val="954F72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A2C70"/>
    <w:rPr>
      <w:b/>
      <w:bCs/>
    </w:rPr>
  </w:style>
  <w:style w:type="character" w:customStyle="1" w:styleId="object">
    <w:name w:val="object"/>
    <w:basedOn w:val="Caratterepredefinitoparagrafo"/>
    <w:rsid w:val="00EA2C70"/>
  </w:style>
  <w:style w:type="paragraph" w:styleId="Intestazione">
    <w:name w:val="header"/>
    <w:basedOn w:val="Normale"/>
    <w:link w:val="IntestazioneCarattere"/>
    <w:uiPriority w:val="99"/>
    <w:unhideWhenUsed/>
    <w:rsid w:val="002E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417D"/>
  </w:style>
  <w:style w:type="paragraph" w:styleId="Pidipagina">
    <w:name w:val="footer"/>
    <w:basedOn w:val="Normale"/>
    <w:link w:val="PidipaginaCarattere"/>
    <w:uiPriority w:val="99"/>
    <w:unhideWhenUsed/>
    <w:rsid w:val="002E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41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" w:eastAsiaTheme="minorHAnsi" w:hAnsi="Montserrat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B55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2FC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77AB8"/>
    <w:rPr>
      <w:color w:val="954F72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A2C70"/>
    <w:rPr>
      <w:b/>
      <w:bCs/>
    </w:rPr>
  </w:style>
  <w:style w:type="character" w:customStyle="1" w:styleId="object">
    <w:name w:val="object"/>
    <w:basedOn w:val="Caratterepredefinitoparagrafo"/>
    <w:rsid w:val="00EA2C70"/>
  </w:style>
  <w:style w:type="paragraph" w:styleId="Intestazione">
    <w:name w:val="header"/>
    <w:basedOn w:val="Normale"/>
    <w:link w:val="IntestazioneCarattere"/>
    <w:uiPriority w:val="99"/>
    <w:unhideWhenUsed/>
    <w:rsid w:val="002E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417D"/>
  </w:style>
  <w:style w:type="paragraph" w:styleId="Pidipagina">
    <w:name w:val="footer"/>
    <w:basedOn w:val="Normale"/>
    <w:link w:val="PidipaginaCarattere"/>
    <w:uiPriority w:val="99"/>
    <w:unhideWhenUsed/>
    <w:rsid w:val="002E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nicadesk.camcom.it" TargetMode="External"/><Relationship Id="rId8" Type="http://schemas.openxmlformats.org/officeDocument/2006/relationships/hyperlink" Target="mailto:ufficio.stampa@unioncamere.it" TargetMode="External"/><Relationship Id="rId9" Type="http://schemas.openxmlformats.org/officeDocument/2006/relationships/hyperlink" Target="http://www.unioncamere.gov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3924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@nome_ut@ @cognome_ut@</dc:creator>
  <cp:lastModifiedBy>user</cp:lastModifiedBy>
  <cp:revision>5</cp:revision>
  <dcterms:created xsi:type="dcterms:W3CDTF">2021-10-18T10:01:00Z</dcterms:created>
  <dcterms:modified xsi:type="dcterms:W3CDTF">2021-10-22T09:31:00Z</dcterms:modified>
</cp:coreProperties>
</file>