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4D364" w14:textId="1625B729" w:rsidR="00B946AF" w:rsidRPr="005A2607" w:rsidRDefault="00521DCF" w:rsidP="002D4F50">
      <w:pPr>
        <w:pStyle w:val="Corpodeltesto0"/>
        <w:pBdr>
          <w:bottom w:val="single" w:sz="4" w:space="0" w:color="auto"/>
        </w:pBdr>
        <w:shd w:val="clear" w:color="auto" w:fill="auto"/>
        <w:spacing w:line="240" w:lineRule="auto"/>
        <w:jc w:val="center"/>
        <w:rPr>
          <w:b/>
          <w:bCs/>
          <w:color w:val="auto"/>
        </w:rPr>
      </w:pPr>
      <w:r w:rsidRPr="005A2607">
        <w:rPr>
          <w:b/>
          <w:bCs/>
          <w:color w:val="auto"/>
        </w:rPr>
        <w:t>AVVISO DI RICERCA DI PERSONALE MEDIANTE PROVA SELETTIVA PER L'ASSUNZIONE</w:t>
      </w:r>
      <w:r w:rsidRPr="005A2607">
        <w:rPr>
          <w:b/>
          <w:bCs/>
          <w:color w:val="auto"/>
        </w:rPr>
        <w:br/>
        <w:t xml:space="preserve">A TEMPO DETERMINATO DI N. </w:t>
      </w:r>
      <w:r w:rsidR="002A02FD" w:rsidRPr="005A2607">
        <w:rPr>
          <w:b/>
          <w:bCs/>
          <w:color w:val="auto"/>
        </w:rPr>
        <w:t>1</w:t>
      </w:r>
      <w:r w:rsidRPr="005A2607">
        <w:rPr>
          <w:b/>
          <w:bCs/>
          <w:color w:val="auto"/>
        </w:rPr>
        <w:t xml:space="preserve"> UNITA' DA INQUADRARE NELL'AREA C/C1</w:t>
      </w:r>
      <w:r w:rsidRPr="005A2607">
        <w:rPr>
          <w:b/>
          <w:bCs/>
          <w:color w:val="auto"/>
        </w:rPr>
        <w:br/>
        <w:t>CCNL UNIONCAMERE - PROFILO PROFESSIONALE “GESTORE DEI PROCESSI”</w:t>
      </w:r>
    </w:p>
    <w:p w14:paraId="3FF06654" w14:textId="219D9D0B" w:rsidR="00DE03E8" w:rsidRPr="005A2607" w:rsidRDefault="00DE03E8" w:rsidP="002D4F50">
      <w:pPr>
        <w:pStyle w:val="Corpodeltesto0"/>
        <w:pBdr>
          <w:bottom w:val="single" w:sz="4" w:space="0" w:color="auto"/>
        </w:pBdr>
        <w:shd w:val="clear" w:color="auto" w:fill="auto"/>
        <w:spacing w:line="240" w:lineRule="auto"/>
        <w:jc w:val="center"/>
        <w:rPr>
          <w:color w:val="auto"/>
        </w:rPr>
      </w:pPr>
      <w:r w:rsidRPr="005A2607">
        <w:rPr>
          <w:b/>
          <w:bCs/>
          <w:color w:val="auto"/>
        </w:rPr>
        <w:t>CUP E53B21000000006</w:t>
      </w:r>
    </w:p>
    <w:p w14:paraId="1A38AE93" w14:textId="77777777" w:rsidR="002D4F50" w:rsidRPr="005A2607" w:rsidRDefault="002D4F50" w:rsidP="002D4F50">
      <w:pPr>
        <w:pStyle w:val="Corpodeltesto0"/>
        <w:shd w:val="clear" w:color="auto" w:fill="auto"/>
        <w:spacing w:line="240" w:lineRule="auto"/>
        <w:jc w:val="center"/>
        <w:rPr>
          <w:b/>
          <w:bCs/>
          <w:color w:val="auto"/>
        </w:rPr>
      </w:pPr>
      <w:bookmarkStart w:id="0" w:name="bookmark0"/>
      <w:bookmarkStart w:id="1" w:name="bookmark1"/>
    </w:p>
    <w:p w14:paraId="13FE57A2" w14:textId="0B8E0FC1" w:rsidR="00B946AF" w:rsidRPr="005A2607" w:rsidRDefault="00521DCF" w:rsidP="002D4F50">
      <w:pPr>
        <w:pStyle w:val="Corpodeltesto0"/>
        <w:shd w:val="clear" w:color="auto" w:fill="auto"/>
        <w:spacing w:line="240" w:lineRule="auto"/>
        <w:jc w:val="center"/>
        <w:rPr>
          <w:b/>
          <w:bCs/>
          <w:color w:val="auto"/>
        </w:rPr>
      </w:pPr>
      <w:r w:rsidRPr="005A2607">
        <w:rPr>
          <w:b/>
          <w:bCs/>
          <w:color w:val="auto"/>
        </w:rPr>
        <w:t>ART. 1 - OGGETTO DELLA SELEZIONE</w:t>
      </w:r>
      <w:bookmarkEnd w:id="0"/>
      <w:bookmarkEnd w:id="1"/>
    </w:p>
    <w:p w14:paraId="63FF0420" w14:textId="77777777" w:rsidR="002D4F50" w:rsidRPr="005A2607" w:rsidRDefault="002D4F50" w:rsidP="002D4F50">
      <w:pPr>
        <w:pStyle w:val="Corpodeltesto0"/>
        <w:shd w:val="clear" w:color="auto" w:fill="auto"/>
        <w:spacing w:line="240" w:lineRule="auto"/>
        <w:jc w:val="center"/>
        <w:rPr>
          <w:b/>
          <w:bCs/>
          <w:color w:val="auto"/>
        </w:rPr>
      </w:pPr>
    </w:p>
    <w:p w14:paraId="1F748D16" w14:textId="53FA7E3C" w:rsidR="0040017F" w:rsidRPr="005A2607" w:rsidRDefault="00521DCF" w:rsidP="002D4F50">
      <w:pPr>
        <w:pStyle w:val="Corpodeltesto0"/>
        <w:numPr>
          <w:ilvl w:val="0"/>
          <w:numId w:val="1"/>
        </w:numPr>
        <w:spacing w:line="276" w:lineRule="auto"/>
        <w:ind w:left="426" w:hanging="426"/>
        <w:jc w:val="both"/>
        <w:rPr>
          <w:color w:val="auto"/>
        </w:rPr>
      </w:pPr>
      <w:r w:rsidRPr="005A2607">
        <w:rPr>
          <w:color w:val="auto"/>
        </w:rPr>
        <w:t xml:space="preserve">E' indetta una selezione pubblica, per titoli e colloquio, per l'assunzione a tempo determinato di n. </w:t>
      </w:r>
      <w:r w:rsidR="002A02FD" w:rsidRPr="005A2607">
        <w:rPr>
          <w:color w:val="auto"/>
        </w:rPr>
        <w:t>1</w:t>
      </w:r>
      <w:r w:rsidR="003E1640" w:rsidRPr="005A2607">
        <w:rPr>
          <w:color w:val="auto"/>
        </w:rPr>
        <w:t xml:space="preserve"> </w:t>
      </w:r>
      <w:r w:rsidRPr="005A2607">
        <w:rPr>
          <w:color w:val="auto"/>
        </w:rPr>
        <w:t>unità di personale da inquadrare in area C1, secondo l'ordinamento professionale di cui al CCNL del personale non dirigente dell'Unioncamere del 11.2.2008, profilo professionale “Gestore dei processi”, da destinare all'</w:t>
      </w:r>
      <w:r w:rsidR="002A02FD" w:rsidRPr="005A2607">
        <w:rPr>
          <w:color w:val="auto"/>
        </w:rPr>
        <w:t>A</w:t>
      </w:r>
      <w:r w:rsidRPr="005A2607">
        <w:rPr>
          <w:color w:val="auto"/>
        </w:rPr>
        <w:t xml:space="preserve">rea dirigenziale dell'amministrazione denominata </w:t>
      </w:r>
      <w:r w:rsidR="002A02FD" w:rsidRPr="005A2607">
        <w:rPr>
          <w:i/>
          <w:iCs/>
          <w:color w:val="auto"/>
        </w:rPr>
        <w:t>Agenda digitale e registro imprese</w:t>
      </w:r>
      <w:r w:rsidRPr="005A2607">
        <w:rPr>
          <w:color w:val="auto"/>
        </w:rPr>
        <w:t>,</w:t>
      </w:r>
      <w:r w:rsidR="002A02FD" w:rsidRPr="005A2607">
        <w:rPr>
          <w:color w:val="auto"/>
        </w:rPr>
        <w:t xml:space="preserve"> per lo svolgimento di attività connesse alla realizzazione del progetto</w:t>
      </w:r>
      <w:r w:rsidR="00F56663" w:rsidRPr="005A2607">
        <w:rPr>
          <w:color w:val="auto"/>
        </w:rPr>
        <w:t xml:space="preserve"> </w:t>
      </w:r>
      <w:r w:rsidR="002A02FD" w:rsidRPr="005A2607">
        <w:rPr>
          <w:color w:val="auto"/>
        </w:rPr>
        <w:t xml:space="preserve">“Open knowledge” </w:t>
      </w:r>
      <w:r w:rsidR="00853390" w:rsidRPr="005A2607">
        <w:rPr>
          <w:color w:val="auto"/>
        </w:rPr>
        <w:t xml:space="preserve">realizzato con il cofinanziamento dell’Unione Europea, </w:t>
      </w:r>
      <w:r w:rsidR="002A02FD" w:rsidRPr="005A2607">
        <w:rPr>
          <w:color w:val="auto"/>
        </w:rPr>
        <w:t>Programma operativo nazionale “Legalità” 2014-2020</w:t>
      </w:r>
      <w:r w:rsidR="00853390" w:rsidRPr="005A2607">
        <w:rPr>
          <w:color w:val="auto"/>
        </w:rPr>
        <w:t xml:space="preserve"> (FSE/FESR)</w:t>
      </w:r>
      <w:r w:rsidR="002A02FD" w:rsidRPr="005A2607">
        <w:rPr>
          <w:color w:val="auto"/>
        </w:rPr>
        <w:t xml:space="preserve"> (si veda</w:t>
      </w:r>
      <w:r w:rsidR="00853390" w:rsidRPr="005A2607">
        <w:rPr>
          <w:color w:val="auto"/>
        </w:rPr>
        <w:t xml:space="preserve"> </w:t>
      </w:r>
      <w:r w:rsidR="002A02FD" w:rsidRPr="005A2607">
        <w:rPr>
          <w:color w:val="auto"/>
        </w:rPr>
        <w:t>documento illustrativo allegato</w:t>
      </w:r>
      <w:r w:rsidR="00853390" w:rsidRPr="005A2607">
        <w:rPr>
          <w:color w:val="auto"/>
        </w:rPr>
        <w:t>)</w:t>
      </w:r>
      <w:r w:rsidR="00F57767" w:rsidRPr="005A2607">
        <w:rPr>
          <w:color w:val="auto"/>
        </w:rPr>
        <w:t>.</w:t>
      </w:r>
    </w:p>
    <w:p w14:paraId="5555576A" w14:textId="77777777" w:rsidR="0040017F" w:rsidRPr="005A2607" w:rsidRDefault="0040017F" w:rsidP="002D4F50">
      <w:pPr>
        <w:pStyle w:val="Corpodeltesto0"/>
        <w:numPr>
          <w:ilvl w:val="0"/>
          <w:numId w:val="1"/>
        </w:numPr>
        <w:spacing w:line="276" w:lineRule="auto"/>
        <w:ind w:left="426" w:hanging="426"/>
        <w:jc w:val="both"/>
        <w:rPr>
          <w:color w:val="auto"/>
        </w:rPr>
      </w:pPr>
      <w:r w:rsidRPr="005A2607">
        <w:rPr>
          <w:color w:val="auto"/>
        </w:rPr>
        <w:t>P</w:t>
      </w:r>
      <w:r w:rsidR="002A02FD" w:rsidRPr="005A2607">
        <w:rPr>
          <w:color w:val="auto"/>
        </w:rPr>
        <w:t>iù in particolare, la persona selezionata sarà collocata in posizione di staff al Dirigente responsabile dell’Area suddetta ed al Responsabile del progetto</w:t>
      </w:r>
      <w:r w:rsidRPr="005A2607">
        <w:rPr>
          <w:color w:val="auto"/>
        </w:rPr>
        <w:t>. In tale posizione, la stessa dovrà trattare questioni di natura giuridica, quali, ad esempio, quelle relative:</w:t>
      </w:r>
    </w:p>
    <w:p w14:paraId="46074FDB" w14:textId="0943E94C" w:rsidR="0040017F" w:rsidRPr="005A2607" w:rsidRDefault="0040017F" w:rsidP="002D4F50">
      <w:pPr>
        <w:pStyle w:val="Corpodeltesto0"/>
        <w:numPr>
          <w:ilvl w:val="0"/>
          <w:numId w:val="20"/>
        </w:numPr>
        <w:spacing w:line="276" w:lineRule="auto"/>
        <w:ind w:left="709" w:hanging="283"/>
        <w:jc w:val="both"/>
        <w:rPr>
          <w:color w:val="auto"/>
        </w:rPr>
      </w:pPr>
      <w:r w:rsidRPr="005A2607">
        <w:rPr>
          <w:color w:val="auto"/>
        </w:rPr>
        <w:t xml:space="preserve">al sequestro ed alla confisca di beni, nei </w:t>
      </w:r>
      <w:r w:rsidR="00FE4C7B" w:rsidRPr="005A2607">
        <w:rPr>
          <w:color w:val="auto"/>
        </w:rPr>
        <w:t>loro diversi</w:t>
      </w:r>
      <w:r w:rsidRPr="005A2607">
        <w:rPr>
          <w:color w:val="auto"/>
        </w:rPr>
        <w:t xml:space="preserve"> livelli, e, più in generale, all’applicazione del c.d. Codice Antimafia (</w:t>
      </w:r>
      <w:proofErr w:type="spellStart"/>
      <w:r w:rsidRPr="005A2607">
        <w:rPr>
          <w:color w:val="auto"/>
        </w:rPr>
        <w:t>D.Lgs.</w:t>
      </w:r>
      <w:proofErr w:type="spellEnd"/>
      <w:r w:rsidRPr="005A2607">
        <w:rPr>
          <w:color w:val="auto"/>
        </w:rPr>
        <w:t xml:space="preserve"> 6 settembre 2011, n. </w:t>
      </w:r>
      <w:r w:rsidR="00FE4C7B" w:rsidRPr="005A2607">
        <w:rPr>
          <w:color w:val="auto"/>
        </w:rPr>
        <w:t>159 aggiornato</w:t>
      </w:r>
      <w:r w:rsidRPr="005A2607">
        <w:rPr>
          <w:color w:val="auto"/>
        </w:rPr>
        <w:t>, con le modifiche apportate, da ultimo, dal D.L. 31 dicembre 2020, n. 183);</w:t>
      </w:r>
    </w:p>
    <w:p w14:paraId="218F4FF0" w14:textId="010A5551" w:rsidR="0040017F" w:rsidRPr="005A2607" w:rsidRDefault="0040017F" w:rsidP="002D4F50">
      <w:pPr>
        <w:pStyle w:val="Corpodeltesto0"/>
        <w:numPr>
          <w:ilvl w:val="0"/>
          <w:numId w:val="20"/>
        </w:numPr>
        <w:spacing w:line="276" w:lineRule="auto"/>
        <w:ind w:left="709" w:hanging="283"/>
        <w:jc w:val="both"/>
        <w:rPr>
          <w:color w:val="auto"/>
        </w:rPr>
      </w:pPr>
      <w:r w:rsidRPr="005A2607">
        <w:rPr>
          <w:color w:val="auto"/>
        </w:rPr>
        <w:t xml:space="preserve">agli adempimenti in materia di Privacy, </w:t>
      </w:r>
      <w:r w:rsidR="00FE4C7B" w:rsidRPr="005A2607">
        <w:rPr>
          <w:color w:val="auto"/>
        </w:rPr>
        <w:t>così</w:t>
      </w:r>
      <w:r w:rsidRPr="005A2607">
        <w:rPr>
          <w:color w:val="auto"/>
        </w:rPr>
        <w:t xml:space="preserve"> come contenuti nel Regolamento generale per la protezione dei </w:t>
      </w:r>
      <w:r w:rsidR="00FE4C7B" w:rsidRPr="005A2607">
        <w:rPr>
          <w:color w:val="auto"/>
        </w:rPr>
        <w:t>dati n.</w:t>
      </w:r>
      <w:r w:rsidRPr="005A2607">
        <w:rPr>
          <w:color w:val="auto"/>
        </w:rPr>
        <w:t xml:space="preserve"> 2016/679;</w:t>
      </w:r>
    </w:p>
    <w:p w14:paraId="11FA79B1" w14:textId="77777777" w:rsidR="0040017F" w:rsidRPr="005A2607" w:rsidRDefault="0040017F" w:rsidP="002D4F50">
      <w:pPr>
        <w:pStyle w:val="Corpodeltesto0"/>
        <w:numPr>
          <w:ilvl w:val="0"/>
          <w:numId w:val="20"/>
        </w:numPr>
        <w:spacing w:line="276" w:lineRule="auto"/>
        <w:ind w:left="709" w:hanging="283"/>
        <w:jc w:val="both"/>
        <w:rPr>
          <w:color w:val="auto"/>
        </w:rPr>
      </w:pPr>
      <w:r w:rsidRPr="005A2607">
        <w:rPr>
          <w:color w:val="auto"/>
        </w:rPr>
        <w:t>a compiti e ruolo svolti dalle prefetture e dagli altri soggetti istituzionali coinvolti nella prevenzione, nel contrasto e nelle azioni di restituzione alla collettività dei beni e delle aziende confiscate in via definitiva;</w:t>
      </w:r>
    </w:p>
    <w:p w14:paraId="511B2410" w14:textId="4CCBBEFC" w:rsidR="0040017F" w:rsidRPr="005A2607" w:rsidRDefault="0040017F" w:rsidP="002D4F50">
      <w:pPr>
        <w:pStyle w:val="Corpodeltesto0"/>
        <w:numPr>
          <w:ilvl w:val="0"/>
          <w:numId w:val="20"/>
        </w:numPr>
        <w:spacing w:line="276" w:lineRule="auto"/>
        <w:ind w:left="709" w:hanging="283"/>
        <w:jc w:val="both"/>
        <w:rPr>
          <w:color w:val="auto"/>
        </w:rPr>
      </w:pPr>
      <w:r w:rsidRPr="005A2607">
        <w:rPr>
          <w:color w:val="auto"/>
        </w:rPr>
        <w:t xml:space="preserve">alla natura ed alle potenzialità </w:t>
      </w:r>
      <w:r w:rsidR="00FE4C7B" w:rsidRPr="005A2607">
        <w:rPr>
          <w:color w:val="auto"/>
        </w:rPr>
        <w:t>delle informazioni</w:t>
      </w:r>
      <w:r w:rsidRPr="005A2607">
        <w:rPr>
          <w:color w:val="auto"/>
        </w:rPr>
        <w:t xml:space="preserve"> detenute nel Registro imprese di cui alla l. n° 23 dicembre 1993 n° 580 e </w:t>
      </w:r>
      <w:proofErr w:type="spellStart"/>
      <w:r w:rsidRPr="005A2607">
        <w:rPr>
          <w:color w:val="auto"/>
        </w:rPr>
        <w:t>s.m.i.</w:t>
      </w:r>
      <w:proofErr w:type="spellEnd"/>
      <w:r w:rsidRPr="005A2607">
        <w:rPr>
          <w:color w:val="auto"/>
        </w:rPr>
        <w:t xml:space="preserve">, e ai </w:t>
      </w:r>
      <w:r w:rsidR="002D4F50" w:rsidRPr="005A2607">
        <w:rPr>
          <w:color w:val="auto"/>
        </w:rPr>
        <w:t>r</w:t>
      </w:r>
      <w:r w:rsidRPr="005A2607">
        <w:rPr>
          <w:color w:val="auto"/>
        </w:rPr>
        <w:t>elativi provvedimenti attuativi</w:t>
      </w:r>
      <w:r w:rsidR="00C45ED2" w:rsidRPr="005A2607">
        <w:rPr>
          <w:color w:val="auto"/>
        </w:rPr>
        <w:t>;</w:t>
      </w:r>
    </w:p>
    <w:p w14:paraId="42BC4C9B" w14:textId="3C51C086" w:rsidR="00C45ED2" w:rsidRPr="005A2607" w:rsidRDefault="00C45ED2" w:rsidP="002D4F50">
      <w:pPr>
        <w:pStyle w:val="Corpodeltesto0"/>
        <w:numPr>
          <w:ilvl w:val="0"/>
          <w:numId w:val="20"/>
        </w:numPr>
        <w:spacing w:line="276" w:lineRule="auto"/>
        <w:ind w:left="709" w:hanging="283"/>
        <w:jc w:val="both"/>
        <w:rPr>
          <w:color w:val="auto"/>
        </w:rPr>
      </w:pPr>
      <w:r w:rsidRPr="005A2607">
        <w:rPr>
          <w:color w:val="auto"/>
        </w:rPr>
        <w:t>all</w:t>
      </w:r>
      <w:r w:rsidR="00FE4C7B" w:rsidRPr="005A2607">
        <w:rPr>
          <w:color w:val="auto"/>
        </w:rPr>
        <w:t>e</w:t>
      </w:r>
      <w:r w:rsidRPr="005A2607">
        <w:rPr>
          <w:color w:val="auto"/>
        </w:rPr>
        <w:t xml:space="preserve"> caratteristiche degli open data e</w:t>
      </w:r>
      <w:r w:rsidR="00F57767" w:rsidRPr="005A2607">
        <w:rPr>
          <w:color w:val="auto"/>
        </w:rPr>
        <w:t>d</w:t>
      </w:r>
      <w:r w:rsidRPr="005A2607">
        <w:rPr>
          <w:color w:val="auto"/>
        </w:rPr>
        <w:t xml:space="preserve"> </w:t>
      </w:r>
      <w:r w:rsidR="00F57767" w:rsidRPr="005A2607">
        <w:rPr>
          <w:color w:val="auto"/>
        </w:rPr>
        <w:t>al</w:t>
      </w:r>
      <w:r w:rsidRPr="005A2607">
        <w:rPr>
          <w:color w:val="auto"/>
        </w:rPr>
        <w:t xml:space="preserve">la loro </w:t>
      </w:r>
      <w:r w:rsidR="00F57767" w:rsidRPr="005A2607">
        <w:rPr>
          <w:color w:val="auto"/>
        </w:rPr>
        <w:t>applic</w:t>
      </w:r>
      <w:r w:rsidRPr="005A2607">
        <w:rPr>
          <w:color w:val="auto"/>
        </w:rPr>
        <w:t>azione</w:t>
      </w:r>
      <w:r w:rsidR="00F57767" w:rsidRPr="005A2607">
        <w:rPr>
          <w:color w:val="auto"/>
        </w:rPr>
        <w:t>,</w:t>
      </w:r>
      <w:r w:rsidR="002D4F50" w:rsidRPr="005A2607">
        <w:rPr>
          <w:color w:val="auto"/>
        </w:rPr>
        <w:t xml:space="preserve"> </w:t>
      </w:r>
      <w:r w:rsidR="00853390" w:rsidRPr="005A2607">
        <w:rPr>
          <w:color w:val="auto"/>
        </w:rPr>
        <w:t>così</w:t>
      </w:r>
      <w:r w:rsidRPr="005A2607">
        <w:rPr>
          <w:color w:val="auto"/>
        </w:rPr>
        <w:t xml:space="preserve"> come riportato </w:t>
      </w:r>
      <w:r w:rsidR="00FE4C7B" w:rsidRPr="005A2607">
        <w:rPr>
          <w:color w:val="auto"/>
        </w:rPr>
        <w:t xml:space="preserve">nel CAD Decreto legislativo 7 marzo 2005, n. 82 e </w:t>
      </w:r>
      <w:proofErr w:type="spellStart"/>
      <w:r w:rsidR="00FE4C7B" w:rsidRPr="005A2607">
        <w:rPr>
          <w:color w:val="auto"/>
        </w:rPr>
        <w:t>s.m.i</w:t>
      </w:r>
      <w:proofErr w:type="spellEnd"/>
      <w:r w:rsidR="00FE4C7B" w:rsidRPr="005A2607">
        <w:rPr>
          <w:color w:val="auto"/>
        </w:rPr>
        <w:t xml:space="preserve"> e </w:t>
      </w:r>
      <w:proofErr w:type="spellStart"/>
      <w:r w:rsidR="00FE4C7B" w:rsidRPr="005A2607">
        <w:rPr>
          <w:color w:val="auto"/>
        </w:rPr>
        <w:t>nell</w:t>
      </w:r>
      <w:proofErr w:type="spellEnd"/>
      <w:r w:rsidR="00FE4C7B" w:rsidRPr="005A2607">
        <w:rPr>
          <w:color w:val="auto"/>
        </w:rPr>
        <w:t xml:space="preserve"> linee guida nazionali per la valorizzazione del patrimonio pubblico redatte dall'AGID.</w:t>
      </w:r>
    </w:p>
    <w:p w14:paraId="19434C76" w14:textId="70530AC5" w:rsidR="009833FD" w:rsidRPr="005A2607" w:rsidRDefault="00713875" w:rsidP="002D4F50">
      <w:pPr>
        <w:pStyle w:val="Corpodeltesto0"/>
        <w:numPr>
          <w:ilvl w:val="0"/>
          <w:numId w:val="21"/>
        </w:numPr>
        <w:spacing w:line="276" w:lineRule="auto"/>
        <w:ind w:left="426" w:hanging="426"/>
        <w:jc w:val="both"/>
        <w:rPr>
          <w:color w:val="auto"/>
        </w:rPr>
      </w:pPr>
      <w:r w:rsidRPr="005A2607">
        <w:rPr>
          <w:color w:val="auto"/>
        </w:rPr>
        <w:t>E’</w:t>
      </w:r>
      <w:r w:rsidR="009833FD" w:rsidRPr="005A2607">
        <w:rPr>
          <w:color w:val="auto"/>
        </w:rPr>
        <w:t xml:space="preserve"> necessaria la conoscenza </w:t>
      </w:r>
      <w:r w:rsidRPr="005A2607">
        <w:rPr>
          <w:color w:val="auto"/>
        </w:rPr>
        <w:t xml:space="preserve">delle normative e degli aggiornamenti interpretativi riguardanti gli ambiti di cui al prendente punto 2, rispetto ai quali costituirà titolo preferenziale, nella valutazione, il possesso di master e corsi post laurea di approfondimento sul codice antimafia. Per le modalità di realizzazione previste nel progetto occorre, inoltre, avere adeguata conoscenza </w:t>
      </w:r>
      <w:r w:rsidR="009833FD" w:rsidRPr="005A2607">
        <w:rPr>
          <w:color w:val="auto"/>
        </w:rPr>
        <w:t xml:space="preserve">dei principali sistemi operativi (office) e dei sistemi di video conferenza (zoom, </w:t>
      </w:r>
      <w:proofErr w:type="spellStart"/>
      <w:r w:rsidR="009833FD" w:rsidRPr="005A2607">
        <w:rPr>
          <w:color w:val="auto"/>
        </w:rPr>
        <w:t>meet</w:t>
      </w:r>
      <w:proofErr w:type="spellEnd"/>
      <w:r w:rsidR="009833FD" w:rsidRPr="005A2607">
        <w:rPr>
          <w:color w:val="auto"/>
        </w:rPr>
        <w:t>). Completano, infine, il profilo del candidato da individuare le seguenti capacità:</w:t>
      </w:r>
    </w:p>
    <w:p w14:paraId="45D90BC1" w14:textId="77777777" w:rsidR="009833FD" w:rsidRPr="005A2607" w:rsidRDefault="009833FD" w:rsidP="002D4F50">
      <w:pPr>
        <w:pStyle w:val="Corpodeltesto0"/>
        <w:spacing w:line="276" w:lineRule="auto"/>
        <w:ind w:left="709" w:hanging="284"/>
        <w:jc w:val="both"/>
        <w:rPr>
          <w:color w:val="auto"/>
        </w:rPr>
      </w:pPr>
      <w:r w:rsidRPr="005A2607">
        <w:rPr>
          <w:color w:val="auto"/>
        </w:rPr>
        <w:t>•</w:t>
      </w:r>
      <w:r w:rsidRPr="005A2607">
        <w:rPr>
          <w:color w:val="auto"/>
        </w:rPr>
        <w:tab/>
        <w:t>capacità di esposizione sintetica nella redazione di documenti formali e/o di verifica (ultima stesura o assemblamento) di quelli redatti ai fini sia della rendicontazione formale</w:t>
      </w:r>
      <w:r w:rsidR="00F35122" w:rsidRPr="005A2607">
        <w:rPr>
          <w:color w:val="auto"/>
        </w:rPr>
        <w:t>,</w:t>
      </w:r>
      <w:r w:rsidRPr="005A2607">
        <w:rPr>
          <w:color w:val="auto"/>
        </w:rPr>
        <w:t xml:space="preserve"> sia di raccolta dei risultati conseguiti</w:t>
      </w:r>
      <w:r w:rsidR="00F35122" w:rsidRPr="005A2607">
        <w:rPr>
          <w:color w:val="auto"/>
        </w:rPr>
        <w:t>;</w:t>
      </w:r>
    </w:p>
    <w:p w14:paraId="32A4D07E" w14:textId="77777777" w:rsidR="009833FD" w:rsidRPr="005A2607" w:rsidRDefault="009833FD" w:rsidP="002D4F50">
      <w:pPr>
        <w:pStyle w:val="Corpodeltesto0"/>
        <w:spacing w:line="276" w:lineRule="auto"/>
        <w:ind w:left="709" w:hanging="284"/>
        <w:jc w:val="both"/>
        <w:rPr>
          <w:color w:val="auto"/>
        </w:rPr>
      </w:pPr>
      <w:r w:rsidRPr="005A2607">
        <w:rPr>
          <w:color w:val="auto"/>
        </w:rPr>
        <w:t>•</w:t>
      </w:r>
      <w:r w:rsidRPr="005A2607">
        <w:rPr>
          <w:color w:val="auto"/>
        </w:rPr>
        <w:tab/>
        <w:t>capacità di utilizzo e</w:t>
      </w:r>
      <w:r w:rsidR="00F35122" w:rsidRPr="005A2607">
        <w:rPr>
          <w:color w:val="auto"/>
        </w:rPr>
        <w:t xml:space="preserve"> </w:t>
      </w:r>
      <w:r w:rsidRPr="005A2607">
        <w:rPr>
          <w:color w:val="auto"/>
        </w:rPr>
        <w:t>d</w:t>
      </w:r>
      <w:r w:rsidR="00F35122" w:rsidRPr="005A2607">
        <w:rPr>
          <w:color w:val="auto"/>
        </w:rPr>
        <w:t>i</w:t>
      </w:r>
      <w:r w:rsidRPr="005A2607">
        <w:rPr>
          <w:color w:val="auto"/>
        </w:rPr>
        <w:t xml:space="preserve"> elaborazione di strumenti/</w:t>
      </w:r>
      <w:r w:rsidR="00F35122" w:rsidRPr="005A2607">
        <w:rPr>
          <w:color w:val="auto"/>
        </w:rPr>
        <w:t>sistemi</w:t>
      </w:r>
      <w:r w:rsidRPr="005A2607">
        <w:rPr>
          <w:color w:val="auto"/>
        </w:rPr>
        <w:t xml:space="preserve"> per la programmazione e</w:t>
      </w:r>
      <w:r w:rsidR="00F35122" w:rsidRPr="005A2607">
        <w:rPr>
          <w:color w:val="auto"/>
        </w:rPr>
        <w:t>d</w:t>
      </w:r>
      <w:r w:rsidRPr="005A2607">
        <w:rPr>
          <w:color w:val="auto"/>
        </w:rPr>
        <w:t xml:space="preserve"> il monitoraggio; </w:t>
      </w:r>
    </w:p>
    <w:p w14:paraId="77DF4265" w14:textId="77777777" w:rsidR="00D4550E" w:rsidRPr="005A2607" w:rsidRDefault="009833FD" w:rsidP="002D4F50">
      <w:pPr>
        <w:pStyle w:val="Corpodeltesto0"/>
        <w:spacing w:line="276" w:lineRule="auto"/>
        <w:ind w:left="709" w:hanging="284"/>
        <w:jc w:val="both"/>
        <w:rPr>
          <w:color w:val="auto"/>
        </w:rPr>
      </w:pPr>
      <w:r w:rsidRPr="005A2607">
        <w:rPr>
          <w:color w:val="auto"/>
        </w:rPr>
        <w:t>•</w:t>
      </w:r>
      <w:r w:rsidRPr="005A2607">
        <w:rPr>
          <w:color w:val="auto"/>
        </w:rPr>
        <w:tab/>
      </w:r>
      <w:r w:rsidR="00D4550E" w:rsidRPr="005A2607">
        <w:rPr>
          <w:color w:val="auto"/>
        </w:rPr>
        <w:t>capacità di iniziativa e di soluzione di problemi ad elevata complessità;</w:t>
      </w:r>
    </w:p>
    <w:p w14:paraId="4B03079D" w14:textId="77777777" w:rsidR="00D4550E" w:rsidRPr="005A2607" w:rsidRDefault="00D4550E" w:rsidP="002D4F50">
      <w:pPr>
        <w:pStyle w:val="Corpodeltesto0"/>
        <w:numPr>
          <w:ilvl w:val="0"/>
          <w:numId w:val="22"/>
        </w:numPr>
        <w:spacing w:line="276" w:lineRule="auto"/>
        <w:ind w:left="709" w:hanging="284"/>
        <w:jc w:val="both"/>
        <w:rPr>
          <w:color w:val="auto"/>
        </w:rPr>
      </w:pPr>
      <w:r w:rsidRPr="005A2607">
        <w:rPr>
          <w:color w:val="auto"/>
        </w:rPr>
        <w:t>capacità di assunzione di responsabilità di prodotto e di risultato;</w:t>
      </w:r>
    </w:p>
    <w:p w14:paraId="4E47F3AB" w14:textId="77777777" w:rsidR="009833FD" w:rsidRPr="005A2607" w:rsidRDefault="00D4550E" w:rsidP="002D4F50">
      <w:pPr>
        <w:pStyle w:val="Corpodeltesto0"/>
        <w:numPr>
          <w:ilvl w:val="0"/>
          <w:numId w:val="22"/>
        </w:numPr>
        <w:spacing w:line="276" w:lineRule="auto"/>
        <w:ind w:left="709" w:hanging="284"/>
        <w:jc w:val="both"/>
        <w:rPr>
          <w:color w:val="auto"/>
        </w:rPr>
      </w:pPr>
      <w:r w:rsidRPr="005A2607">
        <w:rPr>
          <w:color w:val="auto"/>
        </w:rPr>
        <w:lastRenderedPageBreak/>
        <w:t>capacità di gestione dei livelli di relazione connessi al ruolo.</w:t>
      </w:r>
    </w:p>
    <w:p w14:paraId="395BB499" w14:textId="377F286C" w:rsidR="00B946AF" w:rsidRPr="005A2607" w:rsidRDefault="00160B3D" w:rsidP="002D4F50">
      <w:pPr>
        <w:pStyle w:val="Corpodeltesto0"/>
        <w:shd w:val="clear" w:color="auto" w:fill="auto"/>
        <w:spacing w:line="276" w:lineRule="auto"/>
        <w:ind w:left="426" w:hanging="426"/>
        <w:jc w:val="both"/>
        <w:rPr>
          <w:color w:val="auto"/>
        </w:rPr>
      </w:pPr>
      <w:r w:rsidRPr="005A2607">
        <w:rPr>
          <w:color w:val="auto"/>
        </w:rPr>
        <w:t>4.</w:t>
      </w:r>
      <w:r w:rsidR="002D4F50" w:rsidRPr="005A2607">
        <w:rPr>
          <w:color w:val="auto"/>
        </w:rPr>
        <w:tab/>
      </w:r>
      <w:r w:rsidR="00521DCF" w:rsidRPr="005A2607">
        <w:rPr>
          <w:color w:val="auto"/>
        </w:rPr>
        <w:t xml:space="preserve">Il contratto avrà una durata </w:t>
      </w:r>
      <w:r w:rsidR="00915C1D" w:rsidRPr="005A2607">
        <w:rPr>
          <w:color w:val="auto"/>
        </w:rPr>
        <w:t>fino al 31 dicembre 2022</w:t>
      </w:r>
      <w:r w:rsidR="00521DCF" w:rsidRPr="005A2607">
        <w:rPr>
          <w:color w:val="auto"/>
        </w:rPr>
        <w:t xml:space="preserve">, </w:t>
      </w:r>
      <w:r w:rsidR="000A0852" w:rsidRPr="005A2607">
        <w:rPr>
          <w:color w:val="auto"/>
        </w:rPr>
        <w:t xml:space="preserve">in base alla normativa vigente al momento della sua sottoscrizione, ed </w:t>
      </w:r>
      <w:r w:rsidR="00521DCF" w:rsidRPr="005A2607">
        <w:rPr>
          <w:color w:val="auto"/>
        </w:rPr>
        <w:t>eventualmente prorogabile per ragioni straordinarie, legate alle esigenze del progetto, relativamente alla prestazione, alla fase o attività da concludere.</w:t>
      </w:r>
    </w:p>
    <w:p w14:paraId="0E2C2462" w14:textId="60AA6AEC" w:rsidR="00B946AF" w:rsidRPr="005A2607" w:rsidRDefault="00160B3D" w:rsidP="002D4F50">
      <w:pPr>
        <w:pStyle w:val="Corpodeltesto0"/>
        <w:shd w:val="clear" w:color="auto" w:fill="auto"/>
        <w:tabs>
          <w:tab w:val="left" w:pos="142"/>
        </w:tabs>
        <w:spacing w:line="276" w:lineRule="auto"/>
        <w:ind w:left="426" w:hanging="426"/>
        <w:jc w:val="both"/>
        <w:rPr>
          <w:color w:val="auto"/>
        </w:rPr>
      </w:pPr>
      <w:r w:rsidRPr="005A2607">
        <w:rPr>
          <w:color w:val="auto"/>
        </w:rPr>
        <w:t>5.</w:t>
      </w:r>
      <w:r w:rsidR="002D4F50" w:rsidRPr="005A2607">
        <w:rPr>
          <w:color w:val="auto"/>
        </w:rPr>
        <w:tab/>
      </w:r>
      <w:r w:rsidR="00521DCF" w:rsidRPr="005A2607">
        <w:rPr>
          <w:color w:val="auto"/>
        </w:rPr>
        <w:t>La durata complessiva del contratto, incluse le eventuali proroghe, non può superare, in ogni caso, i limiti temporali al tempo vigenti</w:t>
      </w:r>
      <w:r w:rsidR="003E0614" w:rsidRPr="005A2607">
        <w:rPr>
          <w:color w:val="auto"/>
        </w:rPr>
        <w:t xml:space="preserve"> per tale tipologia di contratti</w:t>
      </w:r>
      <w:r w:rsidR="00521DCF" w:rsidRPr="005A2607">
        <w:rPr>
          <w:color w:val="auto"/>
        </w:rPr>
        <w:t>.</w:t>
      </w:r>
    </w:p>
    <w:p w14:paraId="04D4C26B" w14:textId="77777777" w:rsidR="002D4F50" w:rsidRPr="005A2607" w:rsidRDefault="002D4F50" w:rsidP="002D4F50">
      <w:pPr>
        <w:pStyle w:val="Corpodeltesto0"/>
        <w:shd w:val="clear" w:color="auto" w:fill="auto"/>
        <w:tabs>
          <w:tab w:val="left" w:pos="142"/>
        </w:tabs>
        <w:spacing w:line="276" w:lineRule="auto"/>
        <w:ind w:left="426" w:hanging="426"/>
        <w:jc w:val="both"/>
        <w:rPr>
          <w:color w:val="auto"/>
        </w:rPr>
      </w:pPr>
    </w:p>
    <w:p w14:paraId="4E7C6C10" w14:textId="71333ED0" w:rsidR="00B946AF" w:rsidRPr="005A2607" w:rsidRDefault="00521DCF" w:rsidP="002D4F50">
      <w:pPr>
        <w:pStyle w:val="Corpodeltesto0"/>
        <w:shd w:val="clear" w:color="auto" w:fill="auto"/>
        <w:spacing w:line="240" w:lineRule="auto"/>
        <w:jc w:val="center"/>
        <w:rPr>
          <w:b/>
          <w:bCs/>
          <w:color w:val="auto"/>
        </w:rPr>
      </w:pPr>
      <w:bookmarkStart w:id="2" w:name="bookmark2"/>
      <w:bookmarkStart w:id="3" w:name="bookmark3"/>
      <w:r w:rsidRPr="005A2607">
        <w:rPr>
          <w:b/>
          <w:bCs/>
          <w:color w:val="auto"/>
        </w:rPr>
        <w:t>ART. 2 - REQUISITI GENERAL</w:t>
      </w:r>
      <w:r w:rsidR="00F35122" w:rsidRPr="005A2607">
        <w:rPr>
          <w:b/>
          <w:bCs/>
          <w:color w:val="auto"/>
        </w:rPr>
        <w:t>I</w:t>
      </w:r>
      <w:r w:rsidRPr="005A2607">
        <w:rPr>
          <w:b/>
          <w:bCs/>
          <w:color w:val="auto"/>
        </w:rPr>
        <w:t xml:space="preserve"> DI AMMISSIONE</w:t>
      </w:r>
      <w:bookmarkEnd w:id="2"/>
      <w:bookmarkEnd w:id="3"/>
    </w:p>
    <w:p w14:paraId="55FD9764" w14:textId="77777777" w:rsidR="002D4F50" w:rsidRPr="005A2607" w:rsidRDefault="002D4F50" w:rsidP="002D4F50">
      <w:pPr>
        <w:pStyle w:val="Corpodeltesto0"/>
        <w:shd w:val="clear" w:color="auto" w:fill="auto"/>
        <w:spacing w:line="240" w:lineRule="auto"/>
        <w:jc w:val="center"/>
        <w:rPr>
          <w:b/>
          <w:bCs/>
          <w:color w:val="auto"/>
        </w:rPr>
      </w:pPr>
    </w:p>
    <w:p w14:paraId="164A7EF4" w14:textId="77777777" w:rsidR="00B946AF" w:rsidRPr="005A2607" w:rsidRDefault="00521DCF" w:rsidP="002D4F50">
      <w:pPr>
        <w:pStyle w:val="Corpodeltesto0"/>
        <w:numPr>
          <w:ilvl w:val="0"/>
          <w:numId w:val="2"/>
        </w:numPr>
        <w:shd w:val="clear" w:color="auto" w:fill="auto"/>
        <w:spacing w:line="240" w:lineRule="auto"/>
        <w:ind w:left="426" w:hanging="426"/>
        <w:rPr>
          <w:color w:val="auto"/>
        </w:rPr>
      </w:pPr>
      <w:r w:rsidRPr="005A2607">
        <w:rPr>
          <w:color w:val="auto"/>
        </w:rPr>
        <w:t>Per l'ammissione al concorso, i candidati devono essere in possesso dei seguenti requisiti:</w:t>
      </w:r>
    </w:p>
    <w:p w14:paraId="42F501A6" w14:textId="0274D2D2" w:rsidR="00B946AF" w:rsidRPr="005A2607" w:rsidRDefault="00521DCF" w:rsidP="002D4F50">
      <w:pPr>
        <w:pStyle w:val="Corpodeltesto0"/>
        <w:numPr>
          <w:ilvl w:val="0"/>
          <w:numId w:val="3"/>
        </w:numPr>
        <w:shd w:val="clear" w:color="auto" w:fill="auto"/>
        <w:ind w:left="709" w:hanging="283"/>
        <w:jc w:val="both"/>
        <w:rPr>
          <w:color w:val="auto"/>
        </w:rPr>
      </w:pPr>
      <w:r w:rsidRPr="005A2607">
        <w:rPr>
          <w:color w:val="auto"/>
        </w:rPr>
        <w:t xml:space="preserve">cittadinanza italiana o di uno degli Stati membri dell'Unione Europea con adeguata conoscenza della lingua italiana (i cittadini degli Stati membri </w:t>
      </w:r>
      <w:r w:rsidR="00FE4C7B" w:rsidRPr="005A2607">
        <w:rPr>
          <w:color w:val="auto"/>
        </w:rPr>
        <w:t>dell’Unione</w:t>
      </w:r>
      <w:r w:rsidRPr="005A2607">
        <w:rPr>
          <w:color w:val="auto"/>
        </w:rPr>
        <w:t xml:space="preserve"> Europea devono possedere i requisiti di cui al D.P.C.M. 7.2.1994, nr. 174);</w:t>
      </w:r>
    </w:p>
    <w:p w14:paraId="4C4D212F" w14:textId="09A7B9B7" w:rsidR="00B946AF" w:rsidRPr="005A2607" w:rsidRDefault="00521DCF" w:rsidP="002D4F50">
      <w:pPr>
        <w:pStyle w:val="Corpodeltesto0"/>
        <w:numPr>
          <w:ilvl w:val="0"/>
          <w:numId w:val="3"/>
        </w:numPr>
        <w:shd w:val="clear" w:color="auto" w:fill="auto"/>
        <w:ind w:left="709" w:hanging="283"/>
        <w:jc w:val="both"/>
        <w:rPr>
          <w:color w:val="auto"/>
        </w:rPr>
      </w:pPr>
      <w:r w:rsidRPr="005A2607">
        <w:rPr>
          <w:color w:val="auto"/>
        </w:rPr>
        <w:t xml:space="preserve">titolo di studio: </w:t>
      </w:r>
      <w:bookmarkStart w:id="4" w:name="_Hlk91499666"/>
      <w:r w:rsidRPr="005A2607">
        <w:rPr>
          <w:color w:val="auto"/>
        </w:rPr>
        <w:t xml:space="preserve">diploma di laurea </w:t>
      </w:r>
      <w:r w:rsidR="00F35122" w:rsidRPr="005A2607">
        <w:rPr>
          <w:color w:val="auto"/>
        </w:rPr>
        <w:t xml:space="preserve">magistrale o vecchio </w:t>
      </w:r>
      <w:r w:rsidR="00FE4C7B" w:rsidRPr="005A2607">
        <w:rPr>
          <w:color w:val="auto"/>
        </w:rPr>
        <w:t>ordinamento in</w:t>
      </w:r>
      <w:r w:rsidRPr="005A2607">
        <w:rPr>
          <w:color w:val="auto"/>
        </w:rPr>
        <w:t xml:space="preserve"> </w:t>
      </w:r>
      <w:r w:rsidR="003D181B" w:rsidRPr="005A2607">
        <w:rPr>
          <w:color w:val="auto"/>
        </w:rPr>
        <w:t>giurisprudenza</w:t>
      </w:r>
      <w:r w:rsidR="00713875" w:rsidRPr="005A2607">
        <w:rPr>
          <w:color w:val="auto"/>
        </w:rPr>
        <w:t>, ec</w:t>
      </w:r>
      <w:r w:rsidR="00915C1D" w:rsidRPr="005A2607">
        <w:rPr>
          <w:color w:val="auto"/>
        </w:rPr>
        <w:t>o</w:t>
      </w:r>
      <w:r w:rsidR="00713875" w:rsidRPr="005A2607">
        <w:rPr>
          <w:color w:val="auto"/>
        </w:rPr>
        <w:t>n</w:t>
      </w:r>
      <w:r w:rsidR="00915C1D" w:rsidRPr="005A2607">
        <w:rPr>
          <w:color w:val="auto"/>
        </w:rPr>
        <w:t>o</w:t>
      </w:r>
      <w:r w:rsidR="00713875" w:rsidRPr="005A2607">
        <w:rPr>
          <w:color w:val="auto"/>
        </w:rPr>
        <w:t>mia e commercio, scienze statistiche ed agrarie</w:t>
      </w:r>
      <w:r w:rsidR="00065531" w:rsidRPr="005A2607">
        <w:rPr>
          <w:color w:val="auto"/>
        </w:rPr>
        <w:t xml:space="preserve"> </w:t>
      </w:r>
      <w:r w:rsidRPr="005A2607">
        <w:rPr>
          <w:color w:val="auto"/>
        </w:rPr>
        <w:t>(</w:t>
      </w:r>
      <w:r w:rsidR="00F35122" w:rsidRPr="005A2607">
        <w:rPr>
          <w:color w:val="auto"/>
        </w:rPr>
        <w:t xml:space="preserve">se diverso, </w:t>
      </w:r>
      <w:r w:rsidRPr="005A2607">
        <w:rPr>
          <w:color w:val="auto"/>
        </w:rPr>
        <w:t>il candidato dovrà indicare espressamente la norma che sancisce l'equiparazione o l'equipollenza), con punteggio non inferiore a 105/110 o equivalente</w:t>
      </w:r>
      <w:bookmarkEnd w:id="4"/>
      <w:r w:rsidRPr="005A2607">
        <w:rPr>
          <w:color w:val="auto"/>
        </w:rPr>
        <w:t>;</w:t>
      </w:r>
    </w:p>
    <w:p w14:paraId="45FEE6C9" w14:textId="1E580A41" w:rsidR="00B946AF" w:rsidRPr="005A2607" w:rsidRDefault="00521DCF" w:rsidP="002D4F50">
      <w:pPr>
        <w:pStyle w:val="Corpodeltesto0"/>
        <w:numPr>
          <w:ilvl w:val="0"/>
          <w:numId w:val="3"/>
        </w:numPr>
        <w:shd w:val="clear" w:color="auto" w:fill="auto"/>
        <w:ind w:left="709" w:hanging="283"/>
        <w:jc w:val="both"/>
        <w:rPr>
          <w:color w:val="auto"/>
        </w:rPr>
      </w:pPr>
      <w:r w:rsidRPr="005A2607">
        <w:rPr>
          <w:color w:val="auto"/>
        </w:rPr>
        <w:t>pieno godimento dei diritti civili e politici. I cittadini degli Stati membri dell'Unione Europea devono dichiarare, altresì, di godere dei diritti civili e politici anche nello Stato di appartenenza o di provenienza, ovvero i motivi del mancato godimento e di avere adeguata conoscenza della lingua italiana;</w:t>
      </w:r>
    </w:p>
    <w:p w14:paraId="5EE87746" w14:textId="5DE7AFD1" w:rsidR="00B946AF" w:rsidRPr="005A2607" w:rsidRDefault="00915C1D" w:rsidP="002D4F50">
      <w:pPr>
        <w:pStyle w:val="Corpodeltesto0"/>
        <w:numPr>
          <w:ilvl w:val="0"/>
          <w:numId w:val="3"/>
        </w:numPr>
        <w:shd w:val="clear" w:color="auto" w:fill="auto"/>
        <w:ind w:left="709" w:hanging="283"/>
        <w:jc w:val="both"/>
        <w:rPr>
          <w:color w:val="auto"/>
        </w:rPr>
      </w:pPr>
      <w:r w:rsidRPr="005A2607">
        <w:rPr>
          <w:color w:val="auto"/>
        </w:rPr>
        <w:t>assenza di</w:t>
      </w:r>
      <w:r w:rsidR="00521DCF" w:rsidRPr="005A2607">
        <w:rPr>
          <w:color w:val="auto"/>
        </w:rPr>
        <w:t xml:space="preserve"> condanne penali e </w:t>
      </w:r>
      <w:r w:rsidRPr="005A2607">
        <w:rPr>
          <w:color w:val="auto"/>
        </w:rPr>
        <w:t>di</w:t>
      </w:r>
      <w:r w:rsidR="00521DCF" w:rsidRPr="005A2607">
        <w:rPr>
          <w:color w:val="auto"/>
        </w:rPr>
        <w:t xml:space="preserve"> procedimenti penali in corso che impediscono, ai sensi delle vigenti disposizioni in materia, la costituzione del rapporto di lavoro con le pubbliche amministrazioni, anche negli Stati di appartenenza o provenienza;</w:t>
      </w:r>
    </w:p>
    <w:p w14:paraId="1734927F" w14:textId="5F672CDC" w:rsidR="00B946AF" w:rsidRPr="005A2607" w:rsidRDefault="00915C1D" w:rsidP="002D4F50">
      <w:pPr>
        <w:pStyle w:val="Corpodeltesto0"/>
        <w:numPr>
          <w:ilvl w:val="0"/>
          <w:numId w:val="3"/>
        </w:numPr>
        <w:shd w:val="clear" w:color="auto" w:fill="auto"/>
        <w:ind w:left="709" w:hanging="283"/>
        <w:jc w:val="both"/>
        <w:rPr>
          <w:color w:val="auto"/>
        </w:rPr>
      </w:pPr>
      <w:r w:rsidRPr="005A2607">
        <w:rPr>
          <w:color w:val="auto"/>
        </w:rPr>
        <w:t>assenza di provvedimenti di</w:t>
      </w:r>
      <w:r w:rsidR="00065531" w:rsidRPr="005A2607">
        <w:rPr>
          <w:color w:val="auto"/>
        </w:rPr>
        <w:t xml:space="preserve"> </w:t>
      </w:r>
      <w:r w:rsidR="00521DCF" w:rsidRPr="005A2607">
        <w:rPr>
          <w:color w:val="auto"/>
        </w:rPr>
        <w:t>destitu</w:t>
      </w:r>
      <w:r w:rsidRPr="005A2607">
        <w:rPr>
          <w:color w:val="auto"/>
        </w:rPr>
        <w:t xml:space="preserve">zione </w:t>
      </w:r>
      <w:r w:rsidR="00521DCF" w:rsidRPr="005A2607">
        <w:rPr>
          <w:color w:val="auto"/>
        </w:rPr>
        <w:t xml:space="preserve">o </w:t>
      </w:r>
      <w:r w:rsidRPr="005A2607">
        <w:rPr>
          <w:color w:val="auto"/>
        </w:rPr>
        <w:t xml:space="preserve">di </w:t>
      </w:r>
      <w:r w:rsidR="00521DCF" w:rsidRPr="005A2607">
        <w:rPr>
          <w:color w:val="auto"/>
        </w:rPr>
        <w:t>dispensa dall'impiego</w:t>
      </w:r>
      <w:r w:rsidR="00F35122" w:rsidRPr="005A2607">
        <w:rPr>
          <w:color w:val="auto"/>
        </w:rPr>
        <w:t>, ovvero</w:t>
      </w:r>
      <w:r w:rsidRPr="005A2607">
        <w:rPr>
          <w:color w:val="auto"/>
        </w:rPr>
        <w:t xml:space="preserve"> di </w:t>
      </w:r>
      <w:r w:rsidR="00F35122" w:rsidRPr="005A2607">
        <w:rPr>
          <w:color w:val="auto"/>
        </w:rPr>
        <w:t>licenzia</w:t>
      </w:r>
      <w:r w:rsidRPr="005A2607">
        <w:rPr>
          <w:color w:val="auto"/>
        </w:rPr>
        <w:t>mento</w:t>
      </w:r>
      <w:r w:rsidR="00F35122" w:rsidRPr="005A2607">
        <w:rPr>
          <w:color w:val="auto"/>
        </w:rPr>
        <w:t>, da</w:t>
      </w:r>
      <w:r w:rsidRPr="005A2607">
        <w:rPr>
          <w:color w:val="auto"/>
        </w:rPr>
        <w:t xml:space="preserve"> parte di</w:t>
      </w:r>
      <w:r w:rsidR="00521DCF" w:rsidRPr="005A2607">
        <w:rPr>
          <w:color w:val="auto"/>
        </w:rPr>
        <w:t xml:space="preserve"> una pubblica amministrazione per persistente</w:t>
      </w:r>
      <w:r w:rsidR="00F35122" w:rsidRPr="005A2607">
        <w:rPr>
          <w:color w:val="auto"/>
        </w:rPr>
        <w:t>,</w:t>
      </w:r>
      <w:r w:rsidR="00521DCF" w:rsidRPr="005A2607">
        <w:rPr>
          <w:color w:val="auto"/>
        </w:rPr>
        <w:t xml:space="preserve"> insufficiente rendimento, né per avere conseguito l'impiego mediante la produzione di documenti falsi e comunque con mezzi fraudolenti;</w:t>
      </w:r>
    </w:p>
    <w:p w14:paraId="56E4D259" w14:textId="77777777" w:rsidR="00B946AF" w:rsidRPr="005A2607" w:rsidRDefault="00521DCF" w:rsidP="002D4F50">
      <w:pPr>
        <w:pStyle w:val="Corpodeltesto0"/>
        <w:numPr>
          <w:ilvl w:val="0"/>
          <w:numId w:val="2"/>
        </w:numPr>
        <w:shd w:val="clear" w:color="auto" w:fill="auto"/>
        <w:ind w:left="426" w:hanging="426"/>
        <w:jc w:val="both"/>
        <w:rPr>
          <w:color w:val="auto"/>
        </w:rPr>
      </w:pPr>
      <w:r w:rsidRPr="005A2607">
        <w:rPr>
          <w:color w:val="auto"/>
        </w:rPr>
        <w:t>I requisiti prescritti devono essere posseduti alla data di scadenza del termine stabilito dal bando per la presentazione delle domande.</w:t>
      </w:r>
    </w:p>
    <w:p w14:paraId="236693B9" w14:textId="77777777" w:rsidR="00B946AF" w:rsidRPr="005A2607" w:rsidRDefault="00521DCF" w:rsidP="002D4F50">
      <w:pPr>
        <w:pStyle w:val="Corpodeltesto0"/>
        <w:numPr>
          <w:ilvl w:val="0"/>
          <w:numId w:val="2"/>
        </w:numPr>
        <w:shd w:val="clear" w:color="auto" w:fill="auto"/>
        <w:ind w:left="426" w:hanging="426"/>
        <w:jc w:val="both"/>
        <w:rPr>
          <w:color w:val="auto"/>
        </w:rPr>
      </w:pPr>
      <w:r w:rsidRPr="005A2607">
        <w:rPr>
          <w:color w:val="auto"/>
        </w:rPr>
        <w:t>I requisiti prescritti devono essere dichiarati con le formalità previste dagli art. 75 e 76 del T.U. sulla Documentazione Amministrativa DPR 28 dicembre 2000, nr. 445.</w:t>
      </w:r>
    </w:p>
    <w:p w14:paraId="313DEF8F" w14:textId="50E6F718" w:rsidR="00B946AF" w:rsidRPr="005A2607" w:rsidRDefault="00521DCF" w:rsidP="002D4F50">
      <w:pPr>
        <w:pStyle w:val="Corpodeltesto0"/>
        <w:numPr>
          <w:ilvl w:val="0"/>
          <w:numId w:val="2"/>
        </w:numPr>
        <w:shd w:val="clear" w:color="auto" w:fill="auto"/>
        <w:ind w:left="426" w:hanging="426"/>
        <w:jc w:val="both"/>
        <w:rPr>
          <w:color w:val="auto"/>
        </w:rPr>
      </w:pPr>
      <w:r w:rsidRPr="005A2607">
        <w:rPr>
          <w:color w:val="auto"/>
        </w:rPr>
        <w:t>Dei dati così trasmessi ne sarà vagliata la veridicità. Unioncamere utilizzerà i dati forniti esclusivamente per il procedimento amministrativo in corso. L'interessato potrà accedere ai dati personali chiedendone la correzione, l'integrazione e, ricorrendone gli estremi, la cancellazione o il blocco.</w:t>
      </w:r>
    </w:p>
    <w:p w14:paraId="47A239D9" w14:textId="77777777" w:rsidR="002D4F50" w:rsidRPr="005A2607" w:rsidRDefault="002D4F50" w:rsidP="002D4F50">
      <w:pPr>
        <w:pStyle w:val="Corpodeltesto0"/>
        <w:shd w:val="clear" w:color="auto" w:fill="auto"/>
        <w:ind w:left="426"/>
        <w:jc w:val="both"/>
        <w:rPr>
          <w:color w:val="auto"/>
        </w:rPr>
      </w:pPr>
    </w:p>
    <w:p w14:paraId="301C0223" w14:textId="3592036A" w:rsidR="00B946AF" w:rsidRPr="005A2607" w:rsidRDefault="00521DCF" w:rsidP="002D4F50">
      <w:pPr>
        <w:pStyle w:val="Corpodeltesto0"/>
        <w:shd w:val="clear" w:color="auto" w:fill="auto"/>
        <w:spacing w:line="240" w:lineRule="auto"/>
        <w:jc w:val="center"/>
        <w:rPr>
          <w:b/>
          <w:bCs/>
          <w:color w:val="auto"/>
        </w:rPr>
      </w:pPr>
      <w:bookmarkStart w:id="5" w:name="bookmark4"/>
      <w:bookmarkStart w:id="6" w:name="bookmark5"/>
      <w:r w:rsidRPr="005A2607">
        <w:rPr>
          <w:b/>
          <w:bCs/>
          <w:color w:val="auto"/>
        </w:rPr>
        <w:t>ART. 3 - DOMANDA DI AMMISSIONE - MODALITA' E TERMINI</w:t>
      </w:r>
      <w:bookmarkEnd w:id="5"/>
      <w:bookmarkEnd w:id="6"/>
    </w:p>
    <w:p w14:paraId="3D99BB38" w14:textId="77777777" w:rsidR="002D4F50" w:rsidRPr="005A2607" w:rsidRDefault="002D4F50" w:rsidP="002D4F50">
      <w:pPr>
        <w:pStyle w:val="Corpodeltesto0"/>
        <w:shd w:val="clear" w:color="auto" w:fill="auto"/>
        <w:spacing w:line="240" w:lineRule="auto"/>
        <w:jc w:val="center"/>
        <w:rPr>
          <w:b/>
          <w:bCs/>
          <w:color w:val="auto"/>
        </w:rPr>
      </w:pPr>
    </w:p>
    <w:p w14:paraId="3D8AD39A" w14:textId="35438247" w:rsidR="00B946AF" w:rsidRPr="005A2607" w:rsidRDefault="00521DCF" w:rsidP="002D4F50">
      <w:pPr>
        <w:pStyle w:val="Corpodeltesto0"/>
        <w:numPr>
          <w:ilvl w:val="0"/>
          <w:numId w:val="4"/>
        </w:numPr>
        <w:shd w:val="clear" w:color="auto" w:fill="auto"/>
        <w:ind w:left="426" w:hanging="426"/>
        <w:jc w:val="both"/>
        <w:rPr>
          <w:color w:val="auto"/>
        </w:rPr>
      </w:pPr>
      <w:r w:rsidRPr="005A2607">
        <w:rPr>
          <w:color w:val="auto"/>
        </w:rPr>
        <w:t xml:space="preserve">La domanda di ammissione alla selezione, debitamente sottoscritta dall'interessato, da redigere in carta libera seguendo lo schema allegato (allegato A), corredata dal curriculum vitae e fotocopia del documento di identità e dall'ulteriore eventuale documentazione prescritta, dovrà pervenire a Unioncamere, Roma Piazza Sallustio 21, </w:t>
      </w:r>
      <w:r w:rsidRPr="005A2607">
        <w:rPr>
          <w:b/>
          <w:bCs/>
          <w:color w:val="auto"/>
        </w:rPr>
        <w:t>entro il termine delle ore 24:00 del giorno</w:t>
      </w:r>
      <w:r w:rsidR="00F35122" w:rsidRPr="005A2607">
        <w:rPr>
          <w:b/>
          <w:bCs/>
          <w:color w:val="auto"/>
        </w:rPr>
        <w:t xml:space="preserve"> </w:t>
      </w:r>
      <w:r w:rsidR="00D54F52" w:rsidRPr="00D54F52">
        <w:rPr>
          <w:b/>
          <w:bCs/>
          <w:color w:val="auto"/>
        </w:rPr>
        <w:t>31</w:t>
      </w:r>
      <w:r w:rsidR="00F35122" w:rsidRPr="00D54F52">
        <w:rPr>
          <w:b/>
          <w:bCs/>
          <w:color w:val="auto"/>
        </w:rPr>
        <w:t xml:space="preserve"> </w:t>
      </w:r>
      <w:r w:rsidR="00915C1D" w:rsidRPr="00D54F52">
        <w:rPr>
          <w:b/>
          <w:bCs/>
          <w:color w:val="auto"/>
        </w:rPr>
        <w:t>gennaio</w:t>
      </w:r>
      <w:r w:rsidR="00F35122" w:rsidRPr="00D54F52">
        <w:rPr>
          <w:b/>
          <w:bCs/>
          <w:color w:val="auto"/>
        </w:rPr>
        <w:t xml:space="preserve"> 202</w:t>
      </w:r>
      <w:bookmarkStart w:id="7" w:name="_GoBack"/>
      <w:bookmarkEnd w:id="7"/>
      <w:r w:rsidR="00915C1D" w:rsidRPr="00D54F52">
        <w:rPr>
          <w:b/>
          <w:bCs/>
          <w:color w:val="auto"/>
        </w:rPr>
        <w:t>2</w:t>
      </w:r>
      <w:r w:rsidRPr="005A2607">
        <w:rPr>
          <w:color w:val="auto"/>
        </w:rPr>
        <w:t>, con le seguenti modalità:</w:t>
      </w:r>
    </w:p>
    <w:p w14:paraId="11E4A173" w14:textId="498B1183" w:rsidR="00B946AF" w:rsidRPr="005A2607" w:rsidRDefault="00521DCF" w:rsidP="002D4F50">
      <w:pPr>
        <w:pStyle w:val="Corpodeltesto0"/>
        <w:numPr>
          <w:ilvl w:val="0"/>
          <w:numId w:val="5"/>
        </w:numPr>
        <w:shd w:val="clear" w:color="auto" w:fill="auto"/>
        <w:ind w:left="709" w:hanging="283"/>
        <w:jc w:val="both"/>
        <w:rPr>
          <w:color w:val="auto"/>
        </w:rPr>
      </w:pPr>
      <w:r w:rsidRPr="005A2607">
        <w:rPr>
          <w:color w:val="auto"/>
        </w:rPr>
        <w:lastRenderedPageBreak/>
        <w:t xml:space="preserve">mediante propria Posta Elettronica Certificata (PEC) indirizzata a </w:t>
      </w:r>
      <w:hyperlink r:id="rId8" w:history="1">
        <w:r w:rsidRPr="005A2607">
          <w:rPr>
            <w:color w:val="auto"/>
            <w:u w:val="single"/>
            <w:lang w:eastAsia="en-US" w:bidi="en-US"/>
          </w:rPr>
          <w:t>unioncamere@cert.legalmail.it</w:t>
        </w:r>
        <w:r w:rsidRPr="005A2607">
          <w:rPr>
            <w:color w:val="auto"/>
            <w:lang w:eastAsia="en-US" w:bidi="en-US"/>
          </w:rPr>
          <w:t xml:space="preserve"> </w:t>
        </w:r>
      </w:hyperlink>
      <w:r w:rsidRPr="005A2607">
        <w:rPr>
          <w:color w:val="auto"/>
        </w:rPr>
        <w:t>in formato PD</w:t>
      </w:r>
      <w:r w:rsidR="00DE03E8" w:rsidRPr="005A2607">
        <w:rPr>
          <w:color w:val="auto"/>
        </w:rPr>
        <w:t>F;</w:t>
      </w:r>
    </w:p>
    <w:p w14:paraId="0B127ED7" w14:textId="328E7545" w:rsidR="00B946AF" w:rsidRPr="005A2607" w:rsidRDefault="00521DCF" w:rsidP="002D4F50">
      <w:pPr>
        <w:pStyle w:val="Corpodeltesto0"/>
        <w:numPr>
          <w:ilvl w:val="0"/>
          <w:numId w:val="5"/>
        </w:numPr>
        <w:shd w:val="clear" w:color="auto" w:fill="auto"/>
        <w:ind w:left="709" w:hanging="283"/>
        <w:jc w:val="both"/>
        <w:rPr>
          <w:color w:val="auto"/>
        </w:rPr>
      </w:pPr>
      <w:r w:rsidRPr="005A2607">
        <w:rPr>
          <w:color w:val="auto"/>
        </w:rPr>
        <w:t>con raccomandata postale con avviso di ricevimento all'Unione Italiana delle Camere di Commercio, Industria, Artigianato e Agricoltura Piazza Sallustio n. 21, 00187 ROMA</w:t>
      </w:r>
      <w:r w:rsidR="00915C1D" w:rsidRPr="005A2607">
        <w:rPr>
          <w:color w:val="auto"/>
        </w:rPr>
        <w:t>; ai fini della verifica del rispetto del</w:t>
      </w:r>
      <w:r w:rsidR="00065531" w:rsidRPr="005A2607">
        <w:rPr>
          <w:color w:val="auto"/>
        </w:rPr>
        <w:t xml:space="preserve"> </w:t>
      </w:r>
      <w:r w:rsidRPr="005A2607">
        <w:rPr>
          <w:color w:val="auto"/>
        </w:rPr>
        <w:t>termine perentorio di cui al precedente comma 1</w:t>
      </w:r>
      <w:r w:rsidR="00915C1D" w:rsidRPr="005A2607">
        <w:rPr>
          <w:color w:val="auto"/>
        </w:rPr>
        <w:t>,</w:t>
      </w:r>
      <w:r w:rsidRPr="005A2607">
        <w:rPr>
          <w:color w:val="auto"/>
        </w:rPr>
        <w:t xml:space="preserve"> </w:t>
      </w:r>
      <w:r w:rsidR="00915C1D" w:rsidRPr="005A2607">
        <w:rPr>
          <w:color w:val="auto"/>
        </w:rPr>
        <w:t>l</w:t>
      </w:r>
      <w:r w:rsidRPr="005A2607">
        <w:rPr>
          <w:color w:val="auto"/>
        </w:rPr>
        <w:t>a data di spedizione della domanda è stabilita e comprovata dal timbro a data dell'Ufficio Postale accettante</w:t>
      </w:r>
      <w:r w:rsidR="003E6C69" w:rsidRPr="005A2607">
        <w:rPr>
          <w:color w:val="auto"/>
        </w:rPr>
        <w:t>.</w:t>
      </w:r>
    </w:p>
    <w:p w14:paraId="7EED1DCA" w14:textId="77777777" w:rsidR="00B946AF" w:rsidRPr="005A2607" w:rsidRDefault="00521DCF" w:rsidP="002D4F50">
      <w:pPr>
        <w:pStyle w:val="Corpodeltesto0"/>
        <w:numPr>
          <w:ilvl w:val="0"/>
          <w:numId w:val="4"/>
        </w:numPr>
        <w:shd w:val="clear" w:color="auto" w:fill="auto"/>
        <w:ind w:left="426" w:hanging="426"/>
        <w:jc w:val="both"/>
        <w:rPr>
          <w:color w:val="auto"/>
        </w:rPr>
      </w:pPr>
      <w:r w:rsidRPr="005A2607">
        <w:rPr>
          <w:color w:val="auto"/>
        </w:rPr>
        <w:t xml:space="preserve">Il termine della presentazione della domanda, ove cada in giorno festivo, si intende prorogato di diritto al giorno seguente non festivo. Non saranno comunque prese in considerazione le domande che, anche se spedite nei termini, pervengano a Unioncamere </w:t>
      </w:r>
      <w:r w:rsidR="00F35122" w:rsidRPr="005A2607">
        <w:rPr>
          <w:color w:val="auto"/>
        </w:rPr>
        <w:t xml:space="preserve">per qualsiasi motivo, anche se indipendente dalla volontà del soggetto o legato a cause di forza maggiore, </w:t>
      </w:r>
      <w:r w:rsidRPr="005A2607">
        <w:rPr>
          <w:color w:val="auto"/>
        </w:rPr>
        <w:t>oltre il 5° giorno successivo a quello di scadenza del termine di presentazione delle domande.</w:t>
      </w:r>
    </w:p>
    <w:p w14:paraId="699CD327" w14:textId="77777777" w:rsidR="00B946AF" w:rsidRPr="005A2607" w:rsidRDefault="00521DCF" w:rsidP="002D4F50">
      <w:pPr>
        <w:pStyle w:val="Corpodeltesto0"/>
        <w:numPr>
          <w:ilvl w:val="0"/>
          <w:numId w:val="4"/>
        </w:numPr>
        <w:shd w:val="clear" w:color="auto" w:fill="auto"/>
        <w:ind w:left="426" w:hanging="426"/>
        <w:jc w:val="both"/>
        <w:rPr>
          <w:color w:val="auto"/>
        </w:rPr>
      </w:pPr>
      <w:r w:rsidRPr="005A2607">
        <w:rPr>
          <w:color w:val="auto"/>
        </w:rPr>
        <w:t>L</w:t>
      </w:r>
      <w:r w:rsidR="00F35122" w:rsidRPr="005A2607">
        <w:rPr>
          <w:color w:val="auto"/>
        </w:rPr>
        <w:t>’ente</w:t>
      </w:r>
      <w:r w:rsidRPr="005A2607">
        <w:rPr>
          <w:color w:val="auto"/>
        </w:rPr>
        <w:t xml:space="preserve"> non assume responsabilità per la dispersione di comunicazioni dipendente da inesatta indicazione del recapito da parte del concorrente, né per eventuali disguidi postali o telegrafici o comunque imputabili a fatto di terzi, a caso fortuito o forza maggiore.</w:t>
      </w:r>
    </w:p>
    <w:p w14:paraId="405D7A47" w14:textId="77777777" w:rsidR="00B946AF" w:rsidRPr="005A2607" w:rsidRDefault="00521DCF" w:rsidP="002D4F50">
      <w:pPr>
        <w:pStyle w:val="Corpodeltesto0"/>
        <w:numPr>
          <w:ilvl w:val="0"/>
          <w:numId w:val="4"/>
        </w:numPr>
        <w:shd w:val="clear" w:color="auto" w:fill="auto"/>
        <w:ind w:left="426" w:hanging="426"/>
        <w:jc w:val="both"/>
        <w:rPr>
          <w:color w:val="auto"/>
        </w:rPr>
      </w:pPr>
      <w:r w:rsidRPr="005A2607">
        <w:rPr>
          <w:color w:val="auto"/>
        </w:rPr>
        <w:t>Nella domanda, i candidati devono dichiarare sotto la propria responsabilità di essere in possesso dei requisiti richiesti dal presente avviso pubblico, nonché di prendere atto che l'assunzione in servizio, per effetto della presente selezione, comporterà l'impossibilità di svolgere altro rapporto di impiego, pubblico o privato, incompatibile con gli interessi d</w:t>
      </w:r>
      <w:r w:rsidR="00F35122" w:rsidRPr="005A2607">
        <w:rPr>
          <w:color w:val="auto"/>
        </w:rPr>
        <w:t xml:space="preserve">i </w:t>
      </w:r>
      <w:r w:rsidRPr="005A2607">
        <w:rPr>
          <w:color w:val="auto"/>
        </w:rPr>
        <w:t>Unioncamere.</w:t>
      </w:r>
    </w:p>
    <w:p w14:paraId="5D28B9FA" w14:textId="77777777" w:rsidR="00B946AF" w:rsidRPr="005A2607" w:rsidRDefault="00521DCF" w:rsidP="002D4F50">
      <w:pPr>
        <w:pStyle w:val="Corpodeltesto0"/>
        <w:numPr>
          <w:ilvl w:val="0"/>
          <w:numId w:val="4"/>
        </w:numPr>
        <w:shd w:val="clear" w:color="auto" w:fill="auto"/>
        <w:tabs>
          <w:tab w:val="left" w:pos="368"/>
        </w:tabs>
        <w:ind w:left="426" w:hanging="426"/>
        <w:jc w:val="both"/>
        <w:rPr>
          <w:color w:val="auto"/>
        </w:rPr>
      </w:pPr>
      <w:r w:rsidRPr="005A2607">
        <w:rPr>
          <w:color w:val="auto"/>
        </w:rPr>
        <w:t>La domanda deve essere presentata secondo lo schema allegato al bando, denominato A, e deve essere firmata dall'interessato per esteso. La sottoscrizione non è soggetta ad autenticazione ai sensi dell'art 39 del D.P.R. 28/12/2000 n. 445.</w:t>
      </w:r>
    </w:p>
    <w:p w14:paraId="7E7390E5" w14:textId="77777777" w:rsidR="00B946AF" w:rsidRPr="005A2607" w:rsidRDefault="00521DCF" w:rsidP="002D4F50">
      <w:pPr>
        <w:pStyle w:val="Corpodeltesto0"/>
        <w:numPr>
          <w:ilvl w:val="0"/>
          <w:numId w:val="4"/>
        </w:numPr>
        <w:shd w:val="clear" w:color="auto" w:fill="auto"/>
        <w:tabs>
          <w:tab w:val="left" w:pos="368"/>
        </w:tabs>
        <w:ind w:left="426" w:hanging="426"/>
        <w:rPr>
          <w:color w:val="auto"/>
        </w:rPr>
      </w:pPr>
      <w:r w:rsidRPr="005A2607">
        <w:rPr>
          <w:color w:val="auto"/>
        </w:rPr>
        <w:t>Assieme alla domanda i candidati devono presentare:</w:t>
      </w:r>
    </w:p>
    <w:p w14:paraId="328AA2AB" w14:textId="77777777" w:rsidR="00B946AF" w:rsidRPr="005A2607" w:rsidRDefault="00521DCF" w:rsidP="002D4F50">
      <w:pPr>
        <w:pStyle w:val="Corpodeltesto0"/>
        <w:numPr>
          <w:ilvl w:val="0"/>
          <w:numId w:val="6"/>
        </w:numPr>
        <w:shd w:val="clear" w:color="auto" w:fill="auto"/>
        <w:spacing w:line="300" w:lineRule="auto"/>
        <w:ind w:left="709" w:hanging="283"/>
        <w:jc w:val="both"/>
        <w:rPr>
          <w:color w:val="auto"/>
        </w:rPr>
      </w:pPr>
      <w:r w:rsidRPr="005A2607">
        <w:rPr>
          <w:color w:val="auto"/>
        </w:rPr>
        <w:t>curriculum vitae (anch'esso sottoscritto),</w:t>
      </w:r>
    </w:p>
    <w:p w14:paraId="0B8F4F2B" w14:textId="008FEECC" w:rsidR="00B946AF" w:rsidRPr="005A2607" w:rsidRDefault="00521DCF" w:rsidP="002D4F50">
      <w:pPr>
        <w:pStyle w:val="Corpodeltesto0"/>
        <w:numPr>
          <w:ilvl w:val="0"/>
          <w:numId w:val="6"/>
        </w:numPr>
        <w:shd w:val="clear" w:color="auto" w:fill="auto"/>
        <w:spacing w:line="300" w:lineRule="auto"/>
        <w:ind w:left="709" w:hanging="283"/>
        <w:jc w:val="both"/>
        <w:rPr>
          <w:color w:val="auto"/>
        </w:rPr>
      </w:pPr>
      <w:r w:rsidRPr="005A2607">
        <w:rPr>
          <w:color w:val="auto"/>
        </w:rPr>
        <w:t>fotocopia d</w:t>
      </w:r>
      <w:r w:rsidR="00915C1D" w:rsidRPr="005A2607">
        <w:rPr>
          <w:color w:val="auto"/>
        </w:rPr>
        <w:t>i un</w:t>
      </w:r>
      <w:r w:rsidRPr="005A2607">
        <w:rPr>
          <w:color w:val="auto"/>
        </w:rPr>
        <w:t xml:space="preserve"> documento di identità in corso di validità</w:t>
      </w:r>
      <w:r w:rsidR="00915C1D" w:rsidRPr="005A2607">
        <w:rPr>
          <w:color w:val="auto"/>
        </w:rPr>
        <w:t xml:space="preserve">, sottoscritta con la dichiarazione che l’originale è in proprio possesso. </w:t>
      </w:r>
    </w:p>
    <w:p w14:paraId="6843C4B0" w14:textId="77777777" w:rsidR="002D4F50" w:rsidRPr="005A2607" w:rsidRDefault="002D4F50" w:rsidP="002D4F50">
      <w:pPr>
        <w:pStyle w:val="Corpodeltesto0"/>
        <w:shd w:val="clear" w:color="auto" w:fill="auto"/>
        <w:spacing w:line="240" w:lineRule="auto"/>
        <w:jc w:val="center"/>
        <w:rPr>
          <w:b/>
          <w:bCs/>
          <w:color w:val="auto"/>
        </w:rPr>
      </w:pPr>
      <w:bookmarkStart w:id="8" w:name="bookmark6"/>
      <w:bookmarkStart w:id="9" w:name="bookmark7"/>
    </w:p>
    <w:p w14:paraId="13DCDE52" w14:textId="0ADD9258" w:rsidR="00B946AF" w:rsidRPr="005A2607" w:rsidRDefault="00521DCF" w:rsidP="002D4F50">
      <w:pPr>
        <w:pStyle w:val="Corpodeltesto0"/>
        <w:shd w:val="clear" w:color="auto" w:fill="auto"/>
        <w:spacing w:line="240" w:lineRule="auto"/>
        <w:jc w:val="center"/>
        <w:rPr>
          <w:b/>
          <w:bCs/>
          <w:color w:val="auto"/>
        </w:rPr>
      </w:pPr>
      <w:r w:rsidRPr="005A2607">
        <w:rPr>
          <w:b/>
          <w:bCs/>
          <w:color w:val="auto"/>
        </w:rPr>
        <w:t>ART. 4 - VERIFICA REQUISITI</w:t>
      </w:r>
      <w:bookmarkEnd w:id="8"/>
      <w:bookmarkEnd w:id="9"/>
    </w:p>
    <w:p w14:paraId="7143FDDA" w14:textId="77777777" w:rsidR="002D4F50" w:rsidRPr="005A2607" w:rsidRDefault="002D4F50" w:rsidP="002D4F50">
      <w:pPr>
        <w:pStyle w:val="Corpodeltesto0"/>
        <w:shd w:val="clear" w:color="auto" w:fill="auto"/>
        <w:spacing w:line="240" w:lineRule="auto"/>
        <w:jc w:val="center"/>
        <w:rPr>
          <w:b/>
          <w:bCs/>
          <w:color w:val="auto"/>
        </w:rPr>
      </w:pPr>
    </w:p>
    <w:p w14:paraId="1B499E06" w14:textId="77777777" w:rsidR="00B946AF" w:rsidRPr="005A2607" w:rsidRDefault="00521DCF" w:rsidP="002D4F50">
      <w:pPr>
        <w:pStyle w:val="Corpodeltesto0"/>
        <w:numPr>
          <w:ilvl w:val="0"/>
          <w:numId w:val="7"/>
        </w:numPr>
        <w:shd w:val="clear" w:color="auto" w:fill="auto"/>
        <w:spacing w:line="276" w:lineRule="auto"/>
        <w:ind w:left="426" w:hanging="426"/>
        <w:rPr>
          <w:color w:val="auto"/>
        </w:rPr>
      </w:pPr>
      <w:r w:rsidRPr="005A2607">
        <w:rPr>
          <w:color w:val="auto"/>
        </w:rPr>
        <w:t>Le irregolarità non sanabili della domanda d'ammissione alla selezione sono:</w:t>
      </w:r>
    </w:p>
    <w:p w14:paraId="7240026D" w14:textId="77777777" w:rsidR="00B946AF" w:rsidRPr="005A2607" w:rsidRDefault="00521DCF" w:rsidP="002D4F50">
      <w:pPr>
        <w:pStyle w:val="Corpodeltesto0"/>
        <w:numPr>
          <w:ilvl w:val="0"/>
          <w:numId w:val="8"/>
        </w:numPr>
        <w:shd w:val="clear" w:color="auto" w:fill="auto"/>
        <w:spacing w:line="302" w:lineRule="auto"/>
        <w:ind w:left="709" w:hanging="283"/>
        <w:jc w:val="both"/>
        <w:rPr>
          <w:color w:val="auto"/>
        </w:rPr>
      </w:pPr>
      <w:r w:rsidRPr="005A2607">
        <w:rPr>
          <w:color w:val="auto"/>
        </w:rPr>
        <w:t>la mancanza della firma autografa del candidato in calce alla domanda;</w:t>
      </w:r>
    </w:p>
    <w:p w14:paraId="1CA9FCEC" w14:textId="77777777" w:rsidR="00B946AF" w:rsidRPr="005A2607" w:rsidRDefault="00521DCF" w:rsidP="002D4F50">
      <w:pPr>
        <w:pStyle w:val="Corpodeltesto0"/>
        <w:numPr>
          <w:ilvl w:val="0"/>
          <w:numId w:val="8"/>
        </w:numPr>
        <w:shd w:val="clear" w:color="auto" w:fill="auto"/>
        <w:spacing w:line="302" w:lineRule="auto"/>
        <w:ind w:left="709" w:hanging="283"/>
        <w:jc w:val="both"/>
        <w:rPr>
          <w:color w:val="auto"/>
        </w:rPr>
      </w:pPr>
      <w:r w:rsidRPr="005A2607">
        <w:rPr>
          <w:color w:val="auto"/>
        </w:rPr>
        <w:t>la mancanza dei requisiti prescritti dal bando di cui all'art. 2;</w:t>
      </w:r>
    </w:p>
    <w:p w14:paraId="40589DCF" w14:textId="77777777" w:rsidR="00B946AF" w:rsidRPr="005A2607" w:rsidRDefault="00521DCF" w:rsidP="002D4F50">
      <w:pPr>
        <w:pStyle w:val="Corpodeltesto0"/>
        <w:numPr>
          <w:ilvl w:val="0"/>
          <w:numId w:val="8"/>
        </w:numPr>
        <w:shd w:val="clear" w:color="auto" w:fill="auto"/>
        <w:spacing w:line="302" w:lineRule="auto"/>
        <w:ind w:left="709" w:hanging="283"/>
        <w:jc w:val="both"/>
        <w:rPr>
          <w:color w:val="auto"/>
        </w:rPr>
      </w:pPr>
      <w:r w:rsidRPr="005A2607">
        <w:rPr>
          <w:color w:val="auto"/>
        </w:rPr>
        <w:t>la presentazione della domanda al di fuori dei termini previsti dall'art. 3;</w:t>
      </w:r>
    </w:p>
    <w:p w14:paraId="22AAF142" w14:textId="77777777" w:rsidR="00B946AF" w:rsidRPr="005A2607" w:rsidRDefault="00521DCF" w:rsidP="002D4F50">
      <w:pPr>
        <w:pStyle w:val="Corpodeltesto0"/>
        <w:numPr>
          <w:ilvl w:val="0"/>
          <w:numId w:val="8"/>
        </w:numPr>
        <w:shd w:val="clear" w:color="auto" w:fill="auto"/>
        <w:spacing w:line="288" w:lineRule="auto"/>
        <w:ind w:left="709" w:hanging="283"/>
        <w:jc w:val="both"/>
        <w:rPr>
          <w:color w:val="auto"/>
        </w:rPr>
      </w:pPr>
      <w:r w:rsidRPr="005A2607">
        <w:rPr>
          <w:color w:val="auto"/>
        </w:rPr>
        <w:t>la presentazione della domanda secondo uno schema difforme da quello allegato al presente bando (</w:t>
      </w:r>
      <w:proofErr w:type="spellStart"/>
      <w:r w:rsidRPr="005A2607">
        <w:rPr>
          <w:color w:val="auto"/>
        </w:rPr>
        <w:t>all</w:t>
      </w:r>
      <w:proofErr w:type="spellEnd"/>
      <w:r w:rsidRPr="005A2607">
        <w:rPr>
          <w:color w:val="auto"/>
        </w:rPr>
        <w:t>. A).</w:t>
      </w:r>
    </w:p>
    <w:p w14:paraId="2A96EF47" w14:textId="77777777" w:rsidR="002D4F50" w:rsidRPr="005A2607" w:rsidRDefault="002D4F50" w:rsidP="002D4F50">
      <w:pPr>
        <w:pStyle w:val="Corpodeltesto0"/>
        <w:shd w:val="clear" w:color="auto" w:fill="auto"/>
        <w:spacing w:line="240" w:lineRule="auto"/>
        <w:jc w:val="center"/>
        <w:rPr>
          <w:b/>
          <w:bCs/>
          <w:color w:val="auto"/>
        </w:rPr>
      </w:pPr>
      <w:bookmarkStart w:id="10" w:name="bookmark8"/>
      <w:bookmarkStart w:id="11" w:name="bookmark9"/>
    </w:p>
    <w:p w14:paraId="12F62967" w14:textId="7B66459E" w:rsidR="00B946AF" w:rsidRPr="005A2607" w:rsidRDefault="00521DCF" w:rsidP="002D4F50">
      <w:pPr>
        <w:pStyle w:val="Corpodeltesto0"/>
        <w:shd w:val="clear" w:color="auto" w:fill="auto"/>
        <w:spacing w:line="240" w:lineRule="auto"/>
        <w:jc w:val="center"/>
        <w:rPr>
          <w:b/>
          <w:bCs/>
          <w:color w:val="auto"/>
        </w:rPr>
      </w:pPr>
      <w:r w:rsidRPr="005A2607">
        <w:rPr>
          <w:b/>
          <w:bCs/>
          <w:color w:val="auto"/>
        </w:rPr>
        <w:t>ART. 5 - PROVA D'ESAME</w:t>
      </w:r>
      <w:bookmarkEnd w:id="10"/>
      <w:bookmarkEnd w:id="11"/>
    </w:p>
    <w:p w14:paraId="1D89B28A" w14:textId="77777777" w:rsidR="002D4F50" w:rsidRPr="005A2607" w:rsidRDefault="002D4F50" w:rsidP="002D4F50">
      <w:pPr>
        <w:pStyle w:val="Corpodeltesto0"/>
        <w:shd w:val="clear" w:color="auto" w:fill="auto"/>
        <w:spacing w:line="240" w:lineRule="auto"/>
        <w:jc w:val="center"/>
        <w:rPr>
          <w:b/>
          <w:bCs/>
          <w:color w:val="auto"/>
        </w:rPr>
      </w:pPr>
    </w:p>
    <w:p w14:paraId="089EFF48" w14:textId="77777777" w:rsidR="00B946AF" w:rsidRPr="005A2607" w:rsidRDefault="00521DCF" w:rsidP="002D4F50">
      <w:pPr>
        <w:pStyle w:val="Corpodeltesto0"/>
        <w:numPr>
          <w:ilvl w:val="0"/>
          <w:numId w:val="9"/>
        </w:numPr>
        <w:shd w:val="clear" w:color="auto" w:fill="auto"/>
        <w:tabs>
          <w:tab w:val="left" w:pos="368"/>
        </w:tabs>
        <w:jc w:val="both"/>
        <w:rPr>
          <w:color w:val="auto"/>
        </w:rPr>
      </w:pPr>
      <w:r w:rsidRPr="005A2607">
        <w:rPr>
          <w:color w:val="auto"/>
        </w:rPr>
        <w:t>La prova d'esame consiste in un colloquio volto ad approfondire la conoscenza:</w:t>
      </w:r>
    </w:p>
    <w:p w14:paraId="56B41CBC" w14:textId="291D31DF" w:rsidR="00B946AF" w:rsidRPr="005A2607" w:rsidRDefault="00F35122" w:rsidP="002D4F50">
      <w:pPr>
        <w:pStyle w:val="Corpodeltesto0"/>
        <w:numPr>
          <w:ilvl w:val="0"/>
          <w:numId w:val="10"/>
        </w:numPr>
        <w:shd w:val="clear" w:color="auto" w:fill="auto"/>
        <w:spacing w:line="276" w:lineRule="auto"/>
        <w:ind w:left="709" w:hanging="283"/>
        <w:jc w:val="both"/>
        <w:rPr>
          <w:color w:val="auto"/>
        </w:rPr>
      </w:pPr>
      <w:r w:rsidRPr="005A2607">
        <w:rPr>
          <w:color w:val="auto"/>
        </w:rPr>
        <w:t xml:space="preserve">degli istituti giuridici fondamentali del diritto pubblico e privato </w:t>
      </w:r>
      <w:r w:rsidR="00D4550E" w:rsidRPr="005A2607">
        <w:rPr>
          <w:color w:val="auto"/>
        </w:rPr>
        <w:t>ed in part</w:t>
      </w:r>
      <w:r w:rsidR="00FE4C7B" w:rsidRPr="005A2607">
        <w:rPr>
          <w:color w:val="auto"/>
        </w:rPr>
        <w:t>icolare</w:t>
      </w:r>
      <w:r w:rsidR="00D4550E" w:rsidRPr="005A2607">
        <w:rPr>
          <w:color w:val="auto"/>
        </w:rPr>
        <w:t xml:space="preserve"> di quelli riferiti agli ambiti di cui all’art. 1, p. 2, </w:t>
      </w:r>
      <w:r w:rsidR="0063374C" w:rsidRPr="005A2607">
        <w:rPr>
          <w:color w:val="auto"/>
        </w:rPr>
        <w:t>per come precisati al successivo p. 3,</w:t>
      </w:r>
      <w:r w:rsidR="00065531" w:rsidRPr="005A2607">
        <w:rPr>
          <w:color w:val="auto"/>
        </w:rPr>
        <w:t xml:space="preserve"> </w:t>
      </w:r>
      <w:r w:rsidR="0063374C" w:rsidRPr="005A2607">
        <w:rPr>
          <w:color w:val="auto"/>
        </w:rPr>
        <w:t>del presente avviso</w:t>
      </w:r>
      <w:r w:rsidR="00D4550E" w:rsidRPr="005A2607">
        <w:rPr>
          <w:color w:val="auto"/>
        </w:rPr>
        <w:t>;</w:t>
      </w:r>
      <w:r w:rsidR="00065531" w:rsidRPr="005A2607">
        <w:rPr>
          <w:color w:val="auto"/>
        </w:rPr>
        <w:t xml:space="preserve"> </w:t>
      </w:r>
    </w:p>
    <w:p w14:paraId="56BF3F3F" w14:textId="36D7860F" w:rsidR="00B946AF" w:rsidRPr="005A2607" w:rsidRDefault="00521DCF" w:rsidP="002D4F50">
      <w:pPr>
        <w:pStyle w:val="Corpodeltesto0"/>
        <w:numPr>
          <w:ilvl w:val="0"/>
          <w:numId w:val="10"/>
        </w:numPr>
        <w:shd w:val="clear" w:color="auto" w:fill="auto"/>
        <w:spacing w:line="286" w:lineRule="auto"/>
        <w:ind w:left="709" w:hanging="283"/>
        <w:jc w:val="both"/>
        <w:rPr>
          <w:color w:val="auto"/>
        </w:rPr>
      </w:pPr>
      <w:r w:rsidRPr="005A2607">
        <w:rPr>
          <w:color w:val="auto"/>
        </w:rPr>
        <w:t xml:space="preserve">delle banche dati amministrative che contengono informazioni </w:t>
      </w:r>
      <w:r w:rsidR="00FE4C7B" w:rsidRPr="005A2607">
        <w:rPr>
          <w:color w:val="auto"/>
        </w:rPr>
        <w:t>necessarie e</w:t>
      </w:r>
      <w:r w:rsidR="00D4550E" w:rsidRPr="005A2607">
        <w:rPr>
          <w:color w:val="auto"/>
        </w:rPr>
        <w:t xml:space="preserve">/o </w:t>
      </w:r>
      <w:r w:rsidR="00D4550E" w:rsidRPr="005A2607">
        <w:rPr>
          <w:color w:val="auto"/>
        </w:rPr>
        <w:lastRenderedPageBreak/>
        <w:t xml:space="preserve">complementari per lo svolgimento delle attività previste dal suddetto art. 1, p.2 </w:t>
      </w:r>
      <w:r w:rsidRPr="005A2607">
        <w:rPr>
          <w:color w:val="auto"/>
        </w:rPr>
        <w:t>;</w:t>
      </w:r>
    </w:p>
    <w:p w14:paraId="13362439" w14:textId="77777777" w:rsidR="00D4550E" w:rsidRPr="005A2607" w:rsidRDefault="00521DCF" w:rsidP="002D4F50">
      <w:pPr>
        <w:pStyle w:val="Corpodeltesto0"/>
        <w:numPr>
          <w:ilvl w:val="0"/>
          <w:numId w:val="9"/>
        </w:numPr>
        <w:shd w:val="clear" w:color="auto" w:fill="auto"/>
        <w:ind w:left="426" w:hanging="426"/>
        <w:jc w:val="both"/>
        <w:rPr>
          <w:color w:val="auto"/>
        </w:rPr>
      </w:pPr>
      <w:r w:rsidRPr="005A2607">
        <w:rPr>
          <w:color w:val="auto"/>
        </w:rPr>
        <w:t>Il colloquio è, altresì, finalizzato a valutare le capacità professionali dei candidati con particolare riguardo a</w:t>
      </w:r>
      <w:r w:rsidR="00D4550E" w:rsidRPr="005A2607">
        <w:rPr>
          <w:color w:val="auto"/>
        </w:rPr>
        <w:t xml:space="preserve"> </w:t>
      </w:r>
      <w:bookmarkStart w:id="12" w:name="bookmark10"/>
      <w:bookmarkStart w:id="13" w:name="bookmark11"/>
      <w:r w:rsidR="00D4550E" w:rsidRPr="005A2607">
        <w:rPr>
          <w:color w:val="auto"/>
        </w:rPr>
        <w:t>quelle specificate nell’art. 1, p. 3, del presente avviso.</w:t>
      </w:r>
    </w:p>
    <w:p w14:paraId="67BA67AB" w14:textId="77777777" w:rsidR="002D4F50" w:rsidRPr="005A2607" w:rsidRDefault="002D4F50" w:rsidP="002D4F50">
      <w:pPr>
        <w:pStyle w:val="Corpodeltesto0"/>
        <w:shd w:val="clear" w:color="auto" w:fill="auto"/>
        <w:spacing w:line="240" w:lineRule="auto"/>
        <w:jc w:val="center"/>
        <w:rPr>
          <w:b/>
          <w:bCs/>
          <w:color w:val="auto"/>
        </w:rPr>
      </w:pPr>
    </w:p>
    <w:p w14:paraId="1F1861C6" w14:textId="236D4B0E" w:rsidR="00B946AF" w:rsidRPr="005A2607" w:rsidRDefault="00521DCF" w:rsidP="002D4F50">
      <w:pPr>
        <w:pStyle w:val="Corpodeltesto0"/>
        <w:shd w:val="clear" w:color="auto" w:fill="auto"/>
        <w:spacing w:line="240" w:lineRule="auto"/>
        <w:jc w:val="center"/>
        <w:rPr>
          <w:b/>
          <w:bCs/>
          <w:color w:val="auto"/>
        </w:rPr>
      </w:pPr>
      <w:r w:rsidRPr="005A2607">
        <w:rPr>
          <w:b/>
          <w:bCs/>
          <w:color w:val="auto"/>
        </w:rPr>
        <w:t xml:space="preserve">ART. 6 </w:t>
      </w:r>
      <w:r w:rsidR="002D4F50" w:rsidRPr="005A2607">
        <w:rPr>
          <w:b/>
          <w:bCs/>
          <w:color w:val="auto"/>
        </w:rPr>
        <w:t>–</w:t>
      </w:r>
      <w:r w:rsidRPr="005A2607">
        <w:rPr>
          <w:b/>
          <w:bCs/>
          <w:color w:val="auto"/>
        </w:rPr>
        <w:t xml:space="preserve"> COMUNICAZIONI</w:t>
      </w:r>
      <w:bookmarkEnd w:id="12"/>
      <w:bookmarkEnd w:id="13"/>
    </w:p>
    <w:p w14:paraId="1BEB535A" w14:textId="77777777" w:rsidR="002D4F50" w:rsidRPr="005A2607" w:rsidRDefault="002D4F50" w:rsidP="002D4F50">
      <w:pPr>
        <w:pStyle w:val="Corpodeltesto0"/>
        <w:shd w:val="clear" w:color="auto" w:fill="auto"/>
        <w:spacing w:line="240" w:lineRule="auto"/>
        <w:jc w:val="center"/>
        <w:rPr>
          <w:b/>
          <w:bCs/>
          <w:color w:val="auto"/>
        </w:rPr>
      </w:pPr>
    </w:p>
    <w:p w14:paraId="056BA2DA" w14:textId="50D8946E" w:rsidR="00B946AF" w:rsidRPr="005A2607" w:rsidRDefault="00521DCF" w:rsidP="002D4F50">
      <w:pPr>
        <w:pStyle w:val="Corpodeltesto0"/>
        <w:numPr>
          <w:ilvl w:val="0"/>
          <w:numId w:val="11"/>
        </w:numPr>
        <w:shd w:val="clear" w:color="auto" w:fill="auto"/>
        <w:ind w:left="426" w:hanging="426"/>
        <w:jc w:val="both"/>
        <w:rPr>
          <w:color w:val="auto"/>
        </w:rPr>
      </w:pPr>
      <w:r w:rsidRPr="005A2607">
        <w:rPr>
          <w:color w:val="auto"/>
        </w:rPr>
        <w:t xml:space="preserve">I candidati </w:t>
      </w:r>
      <w:r w:rsidR="00FE4C7B" w:rsidRPr="005A2607">
        <w:rPr>
          <w:color w:val="auto"/>
        </w:rPr>
        <w:t>che non abbiano avuto notizia della esclusione dal concorso per difetto di requisiti</w:t>
      </w:r>
      <w:r w:rsidRPr="005A2607">
        <w:rPr>
          <w:color w:val="auto"/>
        </w:rPr>
        <w:t xml:space="preserve"> dovranno presentarsi</w:t>
      </w:r>
      <w:r w:rsidR="0063374C" w:rsidRPr="005A2607">
        <w:rPr>
          <w:color w:val="auto"/>
        </w:rPr>
        <w:t>,</w:t>
      </w:r>
      <w:r w:rsidRPr="005A2607">
        <w:rPr>
          <w:color w:val="auto"/>
        </w:rPr>
        <w:t xml:space="preserve"> muniti di documento di riconoscimento in corso di validità</w:t>
      </w:r>
      <w:r w:rsidR="0063374C" w:rsidRPr="005A2607">
        <w:rPr>
          <w:color w:val="auto"/>
        </w:rPr>
        <w:t>,</w:t>
      </w:r>
      <w:r w:rsidRPr="005A2607">
        <w:rPr>
          <w:color w:val="auto"/>
        </w:rPr>
        <w:t xml:space="preserve"> nella sede, nel giorno e nell'ora resi noti con avviso da pubblicarsi sul sito internet dell'Unioncamere almeno </w:t>
      </w:r>
      <w:r w:rsidR="0063374C" w:rsidRPr="005A2607">
        <w:rPr>
          <w:color w:val="auto"/>
        </w:rPr>
        <w:t>7</w:t>
      </w:r>
      <w:r w:rsidRPr="005A2607">
        <w:rPr>
          <w:color w:val="auto"/>
        </w:rPr>
        <w:t xml:space="preserve"> giorni prima di quello fissato per la prova.</w:t>
      </w:r>
    </w:p>
    <w:p w14:paraId="0D534856" w14:textId="2F0FDF10" w:rsidR="00B946AF" w:rsidRPr="005A2607" w:rsidRDefault="00521DCF" w:rsidP="002D4F50">
      <w:pPr>
        <w:pStyle w:val="Corpodeltesto0"/>
        <w:numPr>
          <w:ilvl w:val="0"/>
          <w:numId w:val="11"/>
        </w:numPr>
        <w:shd w:val="clear" w:color="auto" w:fill="auto"/>
        <w:ind w:left="426" w:hanging="426"/>
        <w:jc w:val="both"/>
        <w:rPr>
          <w:color w:val="auto"/>
        </w:rPr>
      </w:pPr>
      <w:r w:rsidRPr="005A2607">
        <w:rPr>
          <w:color w:val="auto"/>
        </w:rPr>
        <w:t xml:space="preserve">La pubblicazione di detto avviso nell'apposita sezione Amministrazione Trasparente, </w:t>
      </w:r>
      <w:r w:rsidR="00FE4C7B" w:rsidRPr="005A2607">
        <w:rPr>
          <w:color w:val="auto"/>
        </w:rPr>
        <w:t>sotto sezione</w:t>
      </w:r>
      <w:r w:rsidRPr="005A2607">
        <w:rPr>
          <w:color w:val="auto"/>
        </w:rPr>
        <w:t xml:space="preserve"> Bandi di concorso, vale quale notifica a tutti gli effetti di legge.</w:t>
      </w:r>
    </w:p>
    <w:p w14:paraId="4F0AB520" w14:textId="77777777" w:rsidR="00B946AF" w:rsidRPr="005A2607" w:rsidRDefault="00521DCF" w:rsidP="002D4F50">
      <w:pPr>
        <w:pStyle w:val="Corpodeltesto0"/>
        <w:numPr>
          <w:ilvl w:val="0"/>
          <w:numId w:val="11"/>
        </w:numPr>
        <w:shd w:val="clear" w:color="auto" w:fill="auto"/>
        <w:ind w:left="426" w:hanging="426"/>
        <w:jc w:val="both"/>
        <w:rPr>
          <w:color w:val="auto"/>
        </w:rPr>
      </w:pPr>
      <w:r w:rsidRPr="005A2607">
        <w:rPr>
          <w:color w:val="auto"/>
        </w:rPr>
        <w:t>L'assenza al colloquio, per qualsivoglia motivo, verrà considerata come rinuncia alla selezione.</w:t>
      </w:r>
    </w:p>
    <w:p w14:paraId="1C3DB3D8" w14:textId="77777777" w:rsidR="002D4F50" w:rsidRPr="005A2607" w:rsidRDefault="002D4F50" w:rsidP="002D4F50">
      <w:pPr>
        <w:pStyle w:val="Corpodeltesto0"/>
        <w:shd w:val="clear" w:color="auto" w:fill="auto"/>
        <w:spacing w:line="240" w:lineRule="auto"/>
        <w:jc w:val="center"/>
        <w:rPr>
          <w:b/>
          <w:bCs/>
          <w:color w:val="auto"/>
        </w:rPr>
      </w:pPr>
    </w:p>
    <w:p w14:paraId="68D37B11" w14:textId="06291F64" w:rsidR="00B946AF" w:rsidRPr="005A2607" w:rsidRDefault="00521DCF" w:rsidP="002D4F50">
      <w:pPr>
        <w:pStyle w:val="Corpodeltesto0"/>
        <w:shd w:val="clear" w:color="auto" w:fill="auto"/>
        <w:spacing w:line="240" w:lineRule="auto"/>
        <w:jc w:val="center"/>
        <w:rPr>
          <w:b/>
          <w:bCs/>
          <w:color w:val="auto"/>
        </w:rPr>
      </w:pPr>
      <w:r w:rsidRPr="005A2607">
        <w:rPr>
          <w:b/>
          <w:bCs/>
          <w:color w:val="auto"/>
        </w:rPr>
        <w:t>ART. 7 - COMMISSIONE ESAMINATRICE</w:t>
      </w:r>
    </w:p>
    <w:p w14:paraId="72A60276" w14:textId="77777777" w:rsidR="002D4F50" w:rsidRPr="005A2607" w:rsidRDefault="002D4F50" w:rsidP="002D4F50">
      <w:pPr>
        <w:pStyle w:val="Corpodeltesto0"/>
        <w:shd w:val="clear" w:color="auto" w:fill="auto"/>
        <w:spacing w:line="240" w:lineRule="auto"/>
        <w:jc w:val="center"/>
        <w:rPr>
          <w:color w:val="auto"/>
        </w:rPr>
      </w:pPr>
    </w:p>
    <w:p w14:paraId="14253157" w14:textId="77777777" w:rsidR="00B946AF" w:rsidRPr="005A2607" w:rsidRDefault="00521DCF" w:rsidP="002D4F50">
      <w:pPr>
        <w:pStyle w:val="Corpodeltesto0"/>
        <w:numPr>
          <w:ilvl w:val="0"/>
          <w:numId w:val="12"/>
        </w:numPr>
        <w:shd w:val="clear" w:color="auto" w:fill="auto"/>
        <w:spacing w:line="276" w:lineRule="auto"/>
        <w:ind w:left="426" w:hanging="426"/>
        <w:rPr>
          <w:color w:val="auto"/>
        </w:rPr>
      </w:pPr>
      <w:r w:rsidRPr="005A2607">
        <w:rPr>
          <w:color w:val="auto"/>
        </w:rPr>
        <w:t>La commissione esaminatrice è composta da:</w:t>
      </w:r>
    </w:p>
    <w:p w14:paraId="71E29B3D" w14:textId="77777777" w:rsidR="00B946AF" w:rsidRPr="005A2607" w:rsidRDefault="00521DCF" w:rsidP="002D4F50">
      <w:pPr>
        <w:pStyle w:val="Corpodeltesto0"/>
        <w:shd w:val="clear" w:color="auto" w:fill="auto"/>
        <w:spacing w:line="276" w:lineRule="auto"/>
        <w:ind w:left="709" w:hanging="283"/>
        <w:jc w:val="both"/>
        <w:rPr>
          <w:color w:val="auto"/>
        </w:rPr>
      </w:pPr>
      <w:r w:rsidRPr="005A2607">
        <w:rPr>
          <w:color w:val="auto"/>
          <w:sz w:val="20"/>
          <w:szCs w:val="20"/>
        </w:rPr>
        <w:t xml:space="preserve">a) </w:t>
      </w:r>
      <w:r w:rsidRPr="005A2607">
        <w:rPr>
          <w:color w:val="auto"/>
        </w:rPr>
        <w:t>il Segretario Generale dell'Unioncamere o un dirigente, anche appartenente ad altri Enti pubblici, suo delegato, con funzioni di Presidente;</w:t>
      </w:r>
    </w:p>
    <w:p w14:paraId="1D6A5BB0" w14:textId="77777777" w:rsidR="00B946AF" w:rsidRPr="005A2607" w:rsidRDefault="00521DCF" w:rsidP="002D4F50">
      <w:pPr>
        <w:pStyle w:val="Corpodeltesto0"/>
        <w:shd w:val="clear" w:color="auto" w:fill="auto"/>
        <w:spacing w:line="276" w:lineRule="auto"/>
        <w:ind w:left="709" w:hanging="283"/>
        <w:rPr>
          <w:color w:val="auto"/>
        </w:rPr>
      </w:pPr>
      <w:r w:rsidRPr="005A2607">
        <w:rPr>
          <w:color w:val="auto"/>
          <w:sz w:val="20"/>
          <w:szCs w:val="20"/>
        </w:rPr>
        <w:t xml:space="preserve">b) </w:t>
      </w:r>
      <w:r w:rsidRPr="005A2607">
        <w:rPr>
          <w:color w:val="auto"/>
        </w:rPr>
        <w:t>due esperti, anche interni all'Ente, nelle materie oggetto del colloquio.</w:t>
      </w:r>
    </w:p>
    <w:p w14:paraId="144C3167" w14:textId="77777777" w:rsidR="00B946AF" w:rsidRPr="005A2607" w:rsidRDefault="00521DCF" w:rsidP="002D4F50">
      <w:pPr>
        <w:pStyle w:val="Corpodeltesto0"/>
        <w:numPr>
          <w:ilvl w:val="0"/>
          <w:numId w:val="12"/>
        </w:numPr>
        <w:shd w:val="clear" w:color="auto" w:fill="auto"/>
        <w:spacing w:line="276" w:lineRule="auto"/>
        <w:ind w:left="426" w:hanging="426"/>
        <w:jc w:val="both"/>
        <w:rPr>
          <w:color w:val="auto"/>
        </w:rPr>
      </w:pPr>
      <w:r w:rsidRPr="005A2607">
        <w:rPr>
          <w:color w:val="auto"/>
        </w:rPr>
        <w:t>La funzione di segretario è svolta da un dipendente dell'Unioncamere inquadrato almeno in area C1.</w:t>
      </w:r>
    </w:p>
    <w:p w14:paraId="1390B9D8" w14:textId="77777777" w:rsidR="002D4F50" w:rsidRPr="005A2607" w:rsidRDefault="002D4F50" w:rsidP="002D4F50">
      <w:pPr>
        <w:pStyle w:val="Corpodeltesto0"/>
        <w:shd w:val="clear" w:color="auto" w:fill="auto"/>
        <w:spacing w:line="240" w:lineRule="auto"/>
        <w:jc w:val="center"/>
        <w:rPr>
          <w:b/>
          <w:bCs/>
          <w:color w:val="auto"/>
        </w:rPr>
      </w:pPr>
      <w:bookmarkStart w:id="14" w:name="bookmark12"/>
      <w:bookmarkStart w:id="15" w:name="bookmark13"/>
    </w:p>
    <w:p w14:paraId="4A0FF450" w14:textId="323643E0" w:rsidR="00B946AF" w:rsidRPr="005A2607" w:rsidRDefault="00521DCF" w:rsidP="002D4F50">
      <w:pPr>
        <w:pStyle w:val="Corpodeltesto0"/>
        <w:shd w:val="clear" w:color="auto" w:fill="auto"/>
        <w:spacing w:line="240" w:lineRule="auto"/>
        <w:jc w:val="center"/>
        <w:rPr>
          <w:b/>
          <w:bCs/>
          <w:color w:val="auto"/>
        </w:rPr>
      </w:pPr>
      <w:r w:rsidRPr="005A2607">
        <w:rPr>
          <w:b/>
          <w:bCs/>
          <w:color w:val="auto"/>
        </w:rPr>
        <w:t>ART. 8 - VALUTAZIONE DELLE PROVE E DEI TITOLI DI MERITO</w:t>
      </w:r>
      <w:bookmarkEnd w:id="14"/>
      <w:bookmarkEnd w:id="15"/>
    </w:p>
    <w:p w14:paraId="66D6A8E3" w14:textId="77777777" w:rsidR="002D4F50" w:rsidRPr="005A2607" w:rsidRDefault="002D4F50" w:rsidP="002D4F50">
      <w:pPr>
        <w:pStyle w:val="Corpodeltesto0"/>
        <w:shd w:val="clear" w:color="auto" w:fill="auto"/>
        <w:spacing w:line="240" w:lineRule="auto"/>
        <w:jc w:val="center"/>
        <w:rPr>
          <w:b/>
          <w:bCs/>
          <w:color w:val="auto"/>
        </w:rPr>
      </w:pPr>
    </w:p>
    <w:p w14:paraId="611C8E3B" w14:textId="0BDAA9A2" w:rsidR="00B946AF" w:rsidRPr="005A2607" w:rsidRDefault="00521DCF" w:rsidP="002D4F50">
      <w:pPr>
        <w:pStyle w:val="Corpodeltesto0"/>
        <w:shd w:val="clear" w:color="auto" w:fill="auto"/>
        <w:spacing w:line="276" w:lineRule="auto"/>
        <w:ind w:left="426" w:hanging="426"/>
        <w:jc w:val="both"/>
        <w:rPr>
          <w:color w:val="auto"/>
        </w:rPr>
      </w:pPr>
      <w:r w:rsidRPr="005A2607">
        <w:rPr>
          <w:color w:val="auto"/>
        </w:rPr>
        <w:t>1.</w:t>
      </w:r>
      <w:r w:rsidR="002D4F50" w:rsidRPr="005A2607">
        <w:rPr>
          <w:color w:val="auto"/>
        </w:rPr>
        <w:tab/>
      </w:r>
      <w:r w:rsidRPr="005A2607">
        <w:rPr>
          <w:color w:val="auto"/>
        </w:rPr>
        <w:t>La commissione avrà a disposizione:</w:t>
      </w:r>
    </w:p>
    <w:p w14:paraId="1F89603A" w14:textId="5FDD00D6" w:rsidR="00B946AF" w:rsidRPr="005A2607" w:rsidRDefault="00521DCF" w:rsidP="002D4F50">
      <w:pPr>
        <w:pStyle w:val="Corpodeltesto0"/>
        <w:shd w:val="clear" w:color="auto" w:fill="auto"/>
        <w:spacing w:line="300" w:lineRule="auto"/>
        <w:ind w:left="709" w:hanging="283"/>
        <w:rPr>
          <w:color w:val="auto"/>
        </w:rPr>
      </w:pPr>
      <w:r w:rsidRPr="005A2607">
        <w:rPr>
          <w:color w:val="auto"/>
          <w:sz w:val="20"/>
          <w:szCs w:val="20"/>
        </w:rPr>
        <w:t>-</w:t>
      </w:r>
      <w:r w:rsidR="002D4F50" w:rsidRPr="005A2607">
        <w:rPr>
          <w:color w:val="auto"/>
          <w:sz w:val="20"/>
          <w:szCs w:val="20"/>
        </w:rPr>
        <w:tab/>
      </w:r>
      <w:r w:rsidRPr="005A2607">
        <w:rPr>
          <w:color w:val="auto"/>
        </w:rPr>
        <w:t>per la valutazione del colloquio: 20 punti;</w:t>
      </w:r>
    </w:p>
    <w:p w14:paraId="743D4F08" w14:textId="1622DF0A" w:rsidR="00B946AF" w:rsidRPr="005A2607" w:rsidRDefault="00521DCF" w:rsidP="002D4F50">
      <w:pPr>
        <w:pStyle w:val="Corpodeltesto0"/>
        <w:shd w:val="clear" w:color="auto" w:fill="auto"/>
        <w:spacing w:line="276" w:lineRule="auto"/>
        <w:ind w:left="709" w:hanging="283"/>
        <w:jc w:val="both"/>
        <w:rPr>
          <w:color w:val="auto"/>
        </w:rPr>
      </w:pPr>
      <w:r w:rsidRPr="005A2607">
        <w:rPr>
          <w:color w:val="auto"/>
          <w:sz w:val="20"/>
          <w:szCs w:val="20"/>
        </w:rPr>
        <w:t>-</w:t>
      </w:r>
      <w:r w:rsidR="002D4F50" w:rsidRPr="005A2607">
        <w:rPr>
          <w:color w:val="auto"/>
          <w:sz w:val="20"/>
          <w:szCs w:val="20"/>
        </w:rPr>
        <w:tab/>
      </w:r>
      <w:r w:rsidRPr="005A2607">
        <w:rPr>
          <w:color w:val="auto"/>
        </w:rPr>
        <w:t>per la valutazione dei titoli di merito, che sarà effettuata prima del colloquio: 10 punti, da ripartire secondo i criteri di massima di seguito indicati, eventualmente integrati dalla Commissione stessa:</w:t>
      </w:r>
    </w:p>
    <w:p w14:paraId="6F0DEE6C" w14:textId="61E1412E" w:rsidR="00B946AF" w:rsidRPr="005A2607" w:rsidRDefault="00521DCF" w:rsidP="002D4F50">
      <w:pPr>
        <w:pStyle w:val="Corpodeltesto0"/>
        <w:shd w:val="clear" w:color="auto" w:fill="auto"/>
        <w:spacing w:line="276" w:lineRule="auto"/>
        <w:ind w:left="993" w:hanging="284"/>
        <w:jc w:val="both"/>
        <w:rPr>
          <w:color w:val="auto"/>
        </w:rPr>
      </w:pPr>
      <w:r w:rsidRPr="005A2607">
        <w:rPr>
          <w:color w:val="auto"/>
          <w:sz w:val="20"/>
          <w:szCs w:val="20"/>
        </w:rPr>
        <w:t>a)</w:t>
      </w:r>
      <w:r w:rsidR="002D4F50" w:rsidRPr="005A2607">
        <w:rPr>
          <w:color w:val="auto"/>
          <w:sz w:val="20"/>
          <w:szCs w:val="20"/>
        </w:rPr>
        <w:tab/>
      </w:r>
      <w:r w:rsidRPr="005A2607">
        <w:rPr>
          <w:color w:val="auto"/>
        </w:rPr>
        <w:t>punteggio di laurea ulteriore rispetto a quello minimo richiesto per l'accesso: 1 punto per punteggio da 106 a 109/100 o equivalenti, 2 punti per il punteggio di 110/110 e lode o equivalente;</w:t>
      </w:r>
    </w:p>
    <w:p w14:paraId="0480A3A4" w14:textId="07520B44" w:rsidR="00B946AF" w:rsidRPr="005A2607" w:rsidRDefault="00521DCF" w:rsidP="002D4F50">
      <w:pPr>
        <w:pStyle w:val="Corpodeltesto0"/>
        <w:shd w:val="clear" w:color="auto" w:fill="auto"/>
        <w:spacing w:line="276" w:lineRule="auto"/>
        <w:ind w:left="993" w:hanging="284"/>
        <w:jc w:val="both"/>
        <w:rPr>
          <w:color w:val="auto"/>
        </w:rPr>
      </w:pPr>
      <w:r w:rsidRPr="005A2607">
        <w:rPr>
          <w:color w:val="auto"/>
          <w:sz w:val="20"/>
          <w:szCs w:val="20"/>
        </w:rPr>
        <w:t>b)</w:t>
      </w:r>
      <w:r w:rsidR="002D4F50" w:rsidRPr="005A2607">
        <w:rPr>
          <w:color w:val="auto"/>
          <w:sz w:val="20"/>
          <w:szCs w:val="20"/>
        </w:rPr>
        <w:tab/>
      </w:r>
      <w:r w:rsidRPr="005A2607">
        <w:rPr>
          <w:color w:val="auto"/>
        </w:rPr>
        <w:t>frequenza di master, corsi e scuole post-universitari di specializzazione o di perfezionamento, nonché borse di studio, di durata non inferiore a 6 mesi e con rilascio di attestato di verifica finale in materie attinenti a quelle oggetto della presente selezione</w:t>
      </w:r>
      <w:r w:rsidR="00715F40" w:rsidRPr="005A2607">
        <w:rPr>
          <w:color w:val="auto"/>
        </w:rPr>
        <w:t>, con preferenza per quelli il cui oggetto sia stato l’approfondimento del codice antimafia</w:t>
      </w:r>
      <w:r w:rsidRPr="005A2607">
        <w:rPr>
          <w:color w:val="auto"/>
        </w:rPr>
        <w:t>: 1 punto a titolo, fino ad un massimo di 2 punti;</w:t>
      </w:r>
    </w:p>
    <w:p w14:paraId="56128E89" w14:textId="77777777" w:rsidR="00B946AF" w:rsidRPr="005A2607" w:rsidRDefault="00521DCF" w:rsidP="002D4F50">
      <w:pPr>
        <w:pStyle w:val="Corpodeltesto0"/>
        <w:numPr>
          <w:ilvl w:val="0"/>
          <w:numId w:val="6"/>
        </w:numPr>
        <w:shd w:val="clear" w:color="auto" w:fill="auto"/>
        <w:tabs>
          <w:tab w:val="left" w:pos="1147"/>
        </w:tabs>
        <w:spacing w:line="276" w:lineRule="auto"/>
        <w:ind w:left="993" w:hanging="284"/>
        <w:jc w:val="both"/>
        <w:rPr>
          <w:color w:val="auto"/>
        </w:rPr>
      </w:pPr>
      <w:r w:rsidRPr="005A2607">
        <w:rPr>
          <w:color w:val="auto"/>
        </w:rPr>
        <w:t>pubblicazioni scientifiche nominative su tematiche analoghe a quelle oggetto della presente selezione: 0,5 a titolo fino ad un massimo di 2 punti;</w:t>
      </w:r>
    </w:p>
    <w:p w14:paraId="20F3144F" w14:textId="77777777" w:rsidR="00B946AF" w:rsidRPr="005A2607" w:rsidRDefault="00521DCF" w:rsidP="002D4F50">
      <w:pPr>
        <w:pStyle w:val="Corpodeltesto0"/>
        <w:numPr>
          <w:ilvl w:val="0"/>
          <w:numId w:val="6"/>
        </w:numPr>
        <w:shd w:val="clear" w:color="auto" w:fill="auto"/>
        <w:tabs>
          <w:tab w:val="left" w:pos="1147"/>
        </w:tabs>
        <w:spacing w:line="276" w:lineRule="auto"/>
        <w:ind w:left="993" w:hanging="284"/>
        <w:jc w:val="both"/>
        <w:rPr>
          <w:color w:val="auto"/>
        </w:rPr>
      </w:pPr>
      <w:r w:rsidRPr="005A2607">
        <w:rPr>
          <w:color w:val="auto"/>
        </w:rPr>
        <w:t>esperienza presso strutture pubbliche o private in attività analoghe a quelle contenute nella posizione attualmente messa a selezione non inferiori a sei mesi: 1 punto per anno o frazione pari o superiore a sei mesi, fino ad un massimo di 4 punti.</w:t>
      </w:r>
    </w:p>
    <w:p w14:paraId="285EDBD0" w14:textId="77777777" w:rsidR="00B946AF" w:rsidRPr="005A2607" w:rsidRDefault="00521DCF" w:rsidP="002D4F50">
      <w:pPr>
        <w:pStyle w:val="Corpodeltesto0"/>
        <w:numPr>
          <w:ilvl w:val="0"/>
          <w:numId w:val="7"/>
        </w:numPr>
        <w:shd w:val="clear" w:color="auto" w:fill="auto"/>
        <w:tabs>
          <w:tab w:val="left" w:pos="324"/>
        </w:tabs>
        <w:spacing w:line="276" w:lineRule="auto"/>
        <w:ind w:left="300" w:hanging="300"/>
        <w:jc w:val="both"/>
        <w:rPr>
          <w:color w:val="auto"/>
        </w:rPr>
      </w:pPr>
      <w:r w:rsidRPr="005A2607">
        <w:rPr>
          <w:color w:val="auto"/>
        </w:rPr>
        <w:lastRenderedPageBreak/>
        <w:t>Per conseguire l'idoneità i candidati dovranno aver raggiunto almeno 18 punti complessivi, di cui almeno 14 punti nella valutazione del colloquio.</w:t>
      </w:r>
    </w:p>
    <w:p w14:paraId="5AB49BD2" w14:textId="77777777" w:rsidR="002D4F50" w:rsidRPr="005A2607" w:rsidRDefault="002D4F50" w:rsidP="002D4F50">
      <w:pPr>
        <w:pStyle w:val="Corpodeltesto0"/>
        <w:shd w:val="clear" w:color="auto" w:fill="auto"/>
        <w:spacing w:line="240" w:lineRule="auto"/>
        <w:jc w:val="center"/>
        <w:rPr>
          <w:b/>
          <w:bCs/>
          <w:color w:val="auto"/>
        </w:rPr>
      </w:pPr>
      <w:bookmarkStart w:id="16" w:name="bookmark14"/>
      <w:bookmarkStart w:id="17" w:name="bookmark15"/>
    </w:p>
    <w:p w14:paraId="5A238E7B" w14:textId="49507C96" w:rsidR="00B946AF" w:rsidRPr="005A2607" w:rsidRDefault="00521DCF" w:rsidP="002D4F50">
      <w:pPr>
        <w:pStyle w:val="Corpodeltesto0"/>
        <w:shd w:val="clear" w:color="auto" w:fill="auto"/>
        <w:spacing w:line="240" w:lineRule="auto"/>
        <w:jc w:val="center"/>
        <w:rPr>
          <w:b/>
          <w:bCs/>
          <w:color w:val="auto"/>
        </w:rPr>
      </w:pPr>
      <w:r w:rsidRPr="005A2607">
        <w:rPr>
          <w:b/>
          <w:bCs/>
          <w:color w:val="auto"/>
        </w:rPr>
        <w:t xml:space="preserve">ART. 9 </w:t>
      </w:r>
      <w:r w:rsidR="002D4F50" w:rsidRPr="005A2607">
        <w:rPr>
          <w:b/>
          <w:bCs/>
          <w:color w:val="auto"/>
        </w:rPr>
        <w:t>–</w:t>
      </w:r>
      <w:r w:rsidRPr="005A2607">
        <w:rPr>
          <w:b/>
          <w:bCs/>
          <w:color w:val="auto"/>
        </w:rPr>
        <w:t xml:space="preserve"> GRADUATORIA</w:t>
      </w:r>
      <w:bookmarkEnd w:id="16"/>
      <w:bookmarkEnd w:id="17"/>
    </w:p>
    <w:p w14:paraId="4174A215" w14:textId="77777777" w:rsidR="002D4F50" w:rsidRPr="005A2607" w:rsidRDefault="002D4F50" w:rsidP="002D4F50">
      <w:pPr>
        <w:pStyle w:val="Corpodeltesto0"/>
        <w:shd w:val="clear" w:color="auto" w:fill="auto"/>
        <w:spacing w:line="240" w:lineRule="auto"/>
        <w:jc w:val="center"/>
        <w:rPr>
          <w:b/>
          <w:bCs/>
          <w:color w:val="auto"/>
        </w:rPr>
      </w:pPr>
    </w:p>
    <w:p w14:paraId="211DEF4F" w14:textId="77777777" w:rsidR="00B946AF" w:rsidRPr="005A2607" w:rsidRDefault="00521DCF" w:rsidP="002D4F50">
      <w:pPr>
        <w:pStyle w:val="Corpodeltesto0"/>
        <w:numPr>
          <w:ilvl w:val="0"/>
          <w:numId w:val="13"/>
        </w:numPr>
        <w:shd w:val="clear" w:color="auto" w:fill="auto"/>
        <w:tabs>
          <w:tab w:val="left" w:pos="324"/>
        </w:tabs>
        <w:spacing w:line="276" w:lineRule="auto"/>
        <w:ind w:left="300" w:hanging="300"/>
        <w:jc w:val="both"/>
        <w:rPr>
          <w:color w:val="auto"/>
        </w:rPr>
      </w:pPr>
      <w:r w:rsidRPr="005A2607">
        <w:rPr>
          <w:color w:val="auto"/>
        </w:rPr>
        <w:t>La graduatoria di merito sarà formata secondo l'ordine della votazione complessiva ottenuta, sommando i punteggi di cui al precedente art. 8.</w:t>
      </w:r>
    </w:p>
    <w:p w14:paraId="14726F63" w14:textId="77777777" w:rsidR="00B946AF" w:rsidRPr="005A2607" w:rsidRDefault="00521DCF" w:rsidP="002D4F50">
      <w:pPr>
        <w:pStyle w:val="Corpodeltesto0"/>
        <w:shd w:val="clear" w:color="auto" w:fill="auto"/>
        <w:spacing w:line="276" w:lineRule="auto"/>
        <w:ind w:left="300" w:hanging="300"/>
        <w:jc w:val="both"/>
        <w:rPr>
          <w:color w:val="auto"/>
        </w:rPr>
      </w:pPr>
      <w:r w:rsidRPr="005A2607">
        <w:rPr>
          <w:color w:val="auto"/>
        </w:rPr>
        <w:t>2. A parità di merito, sono richiamate e rese applicabili le vigenti disposizioni in materia di preferenza e precedenza previste dalla normativa generale sulle assunzioni nel settore pubblico, a condizione che la documentazione comprovante il possesso dei relativi titoli sia stata allegata alla domanda di partecipazione.</w:t>
      </w:r>
    </w:p>
    <w:p w14:paraId="0527D999" w14:textId="77777777" w:rsidR="00B946AF" w:rsidRPr="005A2607" w:rsidRDefault="00521DCF" w:rsidP="002D4F50">
      <w:pPr>
        <w:pStyle w:val="Corpodeltesto0"/>
        <w:numPr>
          <w:ilvl w:val="0"/>
          <w:numId w:val="7"/>
        </w:numPr>
        <w:shd w:val="clear" w:color="auto" w:fill="auto"/>
        <w:tabs>
          <w:tab w:val="left" w:pos="324"/>
        </w:tabs>
        <w:spacing w:line="276" w:lineRule="auto"/>
        <w:ind w:left="300" w:hanging="300"/>
        <w:jc w:val="both"/>
        <w:rPr>
          <w:color w:val="auto"/>
        </w:rPr>
      </w:pPr>
      <w:r w:rsidRPr="005A2607">
        <w:rPr>
          <w:color w:val="auto"/>
        </w:rPr>
        <w:t>Il Segretario generale d</w:t>
      </w:r>
      <w:r w:rsidR="00D4550E" w:rsidRPr="005A2607">
        <w:rPr>
          <w:color w:val="auto"/>
        </w:rPr>
        <w:t xml:space="preserve">i </w:t>
      </w:r>
      <w:r w:rsidRPr="005A2607">
        <w:rPr>
          <w:color w:val="auto"/>
        </w:rPr>
        <w:t>Unioncamere approva la graduatoria e dichiara i vincitori della prova selettiva.</w:t>
      </w:r>
    </w:p>
    <w:p w14:paraId="64D371A3" w14:textId="77777777" w:rsidR="00B946AF" w:rsidRPr="005A2607" w:rsidRDefault="00521DCF" w:rsidP="002D4F50">
      <w:pPr>
        <w:pStyle w:val="Corpodeltesto0"/>
        <w:numPr>
          <w:ilvl w:val="0"/>
          <w:numId w:val="7"/>
        </w:numPr>
        <w:shd w:val="clear" w:color="auto" w:fill="auto"/>
        <w:tabs>
          <w:tab w:val="left" w:pos="324"/>
        </w:tabs>
        <w:spacing w:line="276" w:lineRule="auto"/>
        <w:ind w:left="300" w:hanging="300"/>
        <w:jc w:val="both"/>
        <w:rPr>
          <w:color w:val="auto"/>
        </w:rPr>
      </w:pPr>
      <w:r w:rsidRPr="005A2607">
        <w:rPr>
          <w:color w:val="auto"/>
        </w:rPr>
        <w:t>La graduatoria di merito approvata verrà pubblicata nell'apposita sezione “Amministrazione Trasparente”, sotto sezione “Bandi di concorso”.</w:t>
      </w:r>
    </w:p>
    <w:p w14:paraId="1EBB56C1" w14:textId="77777777" w:rsidR="00B946AF" w:rsidRPr="005A2607" w:rsidRDefault="00521DCF" w:rsidP="002D4F50">
      <w:pPr>
        <w:pStyle w:val="Corpodeltesto0"/>
        <w:numPr>
          <w:ilvl w:val="0"/>
          <w:numId w:val="7"/>
        </w:numPr>
        <w:shd w:val="clear" w:color="auto" w:fill="auto"/>
        <w:tabs>
          <w:tab w:val="left" w:pos="322"/>
        </w:tabs>
        <w:spacing w:line="276" w:lineRule="auto"/>
        <w:ind w:left="300" w:hanging="300"/>
        <w:jc w:val="both"/>
        <w:rPr>
          <w:color w:val="auto"/>
        </w:rPr>
      </w:pPr>
      <w:r w:rsidRPr="005A2607">
        <w:rPr>
          <w:color w:val="auto"/>
        </w:rPr>
        <w:t>L'Unioncamere si riserva di accertare, prima dell'assunzione, la sussistenza dei requisiti necessari e di sottoporre i candidati a visita medica.</w:t>
      </w:r>
    </w:p>
    <w:p w14:paraId="13FBEA1B" w14:textId="77777777" w:rsidR="00D4550E" w:rsidRPr="005A2607" w:rsidRDefault="00D4550E" w:rsidP="002D4F50">
      <w:pPr>
        <w:pStyle w:val="Corpodeltesto0"/>
        <w:shd w:val="clear" w:color="auto" w:fill="auto"/>
        <w:spacing w:line="240" w:lineRule="auto"/>
        <w:jc w:val="center"/>
        <w:rPr>
          <w:b/>
          <w:bCs/>
          <w:color w:val="auto"/>
        </w:rPr>
      </w:pPr>
      <w:bookmarkStart w:id="18" w:name="bookmark16"/>
      <w:bookmarkStart w:id="19" w:name="bookmark17"/>
    </w:p>
    <w:p w14:paraId="4250C5EE" w14:textId="2FC852C5" w:rsidR="00B946AF" w:rsidRPr="005A2607" w:rsidRDefault="00521DCF" w:rsidP="002D4F50">
      <w:pPr>
        <w:pStyle w:val="Corpodeltesto0"/>
        <w:shd w:val="clear" w:color="auto" w:fill="auto"/>
        <w:spacing w:line="240" w:lineRule="auto"/>
        <w:jc w:val="center"/>
        <w:rPr>
          <w:b/>
          <w:bCs/>
          <w:color w:val="auto"/>
        </w:rPr>
      </w:pPr>
      <w:r w:rsidRPr="005A2607">
        <w:rPr>
          <w:b/>
          <w:bCs/>
          <w:color w:val="auto"/>
        </w:rPr>
        <w:t>ART. 10 - PRESENTAZIONE DEI DOCUMENTI E ASSUNZIONE IN PROVA</w:t>
      </w:r>
      <w:bookmarkEnd w:id="18"/>
      <w:bookmarkEnd w:id="19"/>
    </w:p>
    <w:p w14:paraId="331C25F6" w14:textId="77777777" w:rsidR="002D4F50" w:rsidRPr="005A2607" w:rsidRDefault="002D4F50" w:rsidP="002D4F50">
      <w:pPr>
        <w:pStyle w:val="Corpodeltesto0"/>
        <w:shd w:val="clear" w:color="auto" w:fill="auto"/>
        <w:spacing w:line="240" w:lineRule="auto"/>
        <w:jc w:val="center"/>
        <w:rPr>
          <w:b/>
          <w:bCs/>
          <w:color w:val="auto"/>
        </w:rPr>
      </w:pPr>
    </w:p>
    <w:p w14:paraId="2FC6172D" w14:textId="77777777" w:rsidR="00B946AF" w:rsidRPr="005A2607" w:rsidRDefault="00521DCF" w:rsidP="002D4F50">
      <w:pPr>
        <w:pStyle w:val="Corpodeltesto0"/>
        <w:numPr>
          <w:ilvl w:val="0"/>
          <w:numId w:val="14"/>
        </w:numPr>
        <w:shd w:val="clear" w:color="auto" w:fill="auto"/>
        <w:tabs>
          <w:tab w:val="left" w:pos="322"/>
        </w:tabs>
        <w:ind w:left="300" w:hanging="300"/>
        <w:jc w:val="both"/>
        <w:rPr>
          <w:color w:val="auto"/>
        </w:rPr>
      </w:pPr>
      <w:r w:rsidRPr="005A2607">
        <w:rPr>
          <w:color w:val="auto"/>
        </w:rPr>
        <w:t>La presentazione dei documenti da parte del</w:t>
      </w:r>
      <w:r w:rsidR="00F02DF9" w:rsidRPr="005A2607">
        <w:rPr>
          <w:color w:val="auto"/>
        </w:rPr>
        <w:t>/della</w:t>
      </w:r>
      <w:r w:rsidRPr="005A2607">
        <w:rPr>
          <w:color w:val="auto"/>
        </w:rPr>
        <w:t xml:space="preserve"> vincitore</w:t>
      </w:r>
      <w:r w:rsidR="00F02DF9" w:rsidRPr="005A2607">
        <w:rPr>
          <w:color w:val="auto"/>
        </w:rPr>
        <w:t>/vincitrice</w:t>
      </w:r>
      <w:r w:rsidRPr="005A2607">
        <w:rPr>
          <w:color w:val="auto"/>
        </w:rPr>
        <w:t xml:space="preserve"> della prova selettiva, l'assunzione in prova, la durata del periodo di prova sono regolate dal CCNL del personale dell'Unioncamere nel tempo vigente.</w:t>
      </w:r>
    </w:p>
    <w:p w14:paraId="5D73D969" w14:textId="77777777" w:rsidR="00B946AF" w:rsidRPr="005A2607" w:rsidRDefault="00521DCF" w:rsidP="002D4F50">
      <w:pPr>
        <w:pStyle w:val="Corpodeltesto0"/>
        <w:numPr>
          <w:ilvl w:val="0"/>
          <w:numId w:val="14"/>
        </w:numPr>
        <w:shd w:val="clear" w:color="auto" w:fill="auto"/>
        <w:tabs>
          <w:tab w:val="left" w:pos="322"/>
        </w:tabs>
        <w:ind w:left="300" w:hanging="300"/>
        <w:jc w:val="both"/>
        <w:rPr>
          <w:color w:val="auto"/>
        </w:rPr>
      </w:pPr>
      <w:r w:rsidRPr="005A2607">
        <w:rPr>
          <w:color w:val="auto"/>
        </w:rPr>
        <w:t>Il rapporto di lavoro sarà instaurato e regolato dal contratto individuale di lavoro redatto secondo quanto stabilito dalla normativa e dai contratti collettivi nazionali vigenti per il personale dipendente non dirigente Unioncamere.</w:t>
      </w:r>
    </w:p>
    <w:p w14:paraId="40687699" w14:textId="77777777" w:rsidR="00B946AF" w:rsidRPr="005A2607" w:rsidRDefault="00521DCF" w:rsidP="002D4F50">
      <w:pPr>
        <w:pStyle w:val="Corpodeltesto0"/>
        <w:numPr>
          <w:ilvl w:val="0"/>
          <w:numId w:val="14"/>
        </w:numPr>
        <w:shd w:val="clear" w:color="auto" w:fill="auto"/>
        <w:tabs>
          <w:tab w:val="left" w:pos="322"/>
        </w:tabs>
        <w:ind w:left="284" w:hanging="284"/>
        <w:jc w:val="both"/>
        <w:rPr>
          <w:color w:val="auto"/>
        </w:rPr>
      </w:pPr>
      <w:r w:rsidRPr="005A2607">
        <w:rPr>
          <w:color w:val="auto"/>
        </w:rPr>
        <w:t>Il vincitore</w:t>
      </w:r>
      <w:r w:rsidR="00F02DF9" w:rsidRPr="005A2607">
        <w:rPr>
          <w:color w:val="auto"/>
        </w:rPr>
        <w:t>/la vincitrice</w:t>
      </w:r>
      <w:r w:rsidRPr="005A2607">
        <w:rPr>
          <w:color w:val="auto"/>
        </w:rPr>
        <w:t xml:space="preserve"> prenderà servizio nella data indicata dall'</w:t>
      </w:r>
      <w:r w:rsidR="00F02DF9" w:rsidRPr="005A2607">
        <w:rPr>
          <w:color w:val="auto"/>
        </w:rPr>
        <w:t>ente</w:t>
      </w:r>
      <w:r w:rsidRPr="005A2607">
        <w:rPr>
          <w:color w:val="auto"/>
        </w:rPr>
        <w:t xml:space="preserve"> nel contratto.</w:t>
      </w:r>
    </w:p>
    <w:p w14:paraId="029AA32D" w14:textId="397534AD" w:rsidR="00B946AF" w:rsidRPr="005A2607" w:rsidRDefault="00521DCF" w:rsidP="002D4F50">
      <w:pPr>
        <w:pStyle w:val="Corpodeltesto0"/>
        <w:numPr>
          <w:ilvl w:val="0"/>
          <w:numId w:val="14"/>
        </w:numPr>
        <w:shd w:val="clear" w:color="auto" w:fill="auto"/>
        <w:tabs>
          <w:tab w:val="left" w:pos="322"/>
        </w:tabs>
        <w:ind w:left="300" w:hanging="300"/>
        <w:jc w:val="both"/>
        <w:rPr>
          <w:color w:val="auto"/>
        </w:rPr>
      </w:pPr>
      <w:r w:rsidRPr="005A2607">
        <w:rPr>
          <w:color w:val="auto"/>
        </w:rPr>
        <w:t>In caso di rinuncia, l'</w:t>
      </w:r>
      <w:r w:rsidR="00F02DF9" w:rsidRPr="005A2607">
        <w:rPr>
          <w:color w:val="auto"/>
        </w:rPr>
        <w:t>ente</w:t>
      </w:r>
      <w:r w:rsidRPr="005A2607">
        <w:rPr>
          <w:color w:val="auto"/>
        </w:rPr>
        <w:t xml:space="preserve"> si riserva la facoltà di nominare il candidato</w:t>
      </w:r>
      <w:r w:rsidR="00F02DF9" w:rsidRPr="005A2607">
        <w:rPr>
          <w:color w:val="auto"/>
        </w:rPr>
        <w:t>/la candidata</w:t>
      </w:r>
      <w:r w:rsidR="00065531" w:rsidRPr="005A2607">
        <w:rPr>
          <w:color w:val="auto"/>
        </w:rPr>
        <w:t xml:space="preserve"> </w:t>
      </w:r>
      <w:r w:rsidRPr="005A2607">
        <w:rPr>
          <w:color w:val="auto"/>
        </w:rPr>
        <w:t>successivo</w:t>
      </w:r>
      <w:r w:rsidR="00F02DF9" w:rsidRPr="005A2607">
        <w:rPr>
          <w:color w:val="auto"/>
        </w:rPr>
        <w:t>/a</w:t>
      </w:r>
      <w:r w:rsidRPr="005A2607">
        <w:rPr>
          <w:color w:val="auto"/>
        </w:rPr>
        <w:t xml:space="preserve"> in graduatoria.</w:t>
      </w:r>
    </w:p>
    <w:p w14:paraId="5D73D08F" w14:textId="77777777" w:rsidR="002D4F50" w:rsidRPr="005A2607" w:rsidRDefault="002D4F50" w:rsidP="002D4F50">
      <w:pPr>
        <w:pStyle w:val="Corpodeltesto0"/>
        <w:shd w:val="clear" w:color="auto" w:fill="auto"/>
        <w:spacing w:line="240" w:lineRule="auto"/>
        <w:jc w:val="center"/>
        <w:rPr>
          <w:b/>
          <w:bCs/>
          <w:color w:val="auto"/>
        </w:rPr>
      </w:pPr>
      <w:bookmarkStart w:id="20" w:name="bookmark18"/>
      <w:bookmarkStart w:id="21" w:name="bookmark19"/>
    </w:p>
    <w:p w14:paraId="0172B5CA" w14:textId="7206A436" w:rsidR="00B946AF" w:rsidRPr="005A2607" w:rsidRDefault="00521DCF" w:rsidP="002D4F50">
      <w:pPr>
        <w:pStyle w:val="Corpodeltesto0"/>
        <w:shd w:val="clear" w:color="auto" w:fill="auto"/>
        <w:spacing w:line="240" w:lineRule="auto"/>
        <w:jc w:val="center"/>
        <w:rPr>
          <w:b/>
          <w:bCs/>
          <w:color w:val="auto"/>
        </w:rPr>
      </w:pPr>
      <w:r w:rsidRPr="005A2607">
        <w:rPr>
          <w:b/>
          <w:bCs/>
          <w:color w:val="auto"/>
        </w:rPr>
        <w:t>ART. 11 - TRATTAMENTO DEI DATI PERSONALI</w:t>
      </w:r>
      <w:bookmarkEnd w:id="20"/>
      <w:bookmarkEnd w:id="21"/>
    </w:p>
    <w:p w14:paraId="03D6AB00" w14:textId="77777777" w:rsidR="00065531" w:rsidRPr="005A2607" w:rsidRDefault="00065531" w:rsidP="002D4F50">
      <w:pPr>
        <w:pStyle w:val="Corpodeltesto0"/>
        <w:shd w:val="clear" w:color="auto" w:fill="auto"/>
        <w:spacing w:line="240" w:lineRule="auto"/>
        <w:jc w:val="center"/>
        <w:rPr>
          <w:b/>
          <w:bCs/>
          <w:color w:val="auto"/>
        </w:rPr>
      </w:pPr>
    </w:p>
    <w:p w14:paraId="28B4C1F4" w14:textId="77777777" w:rsidR="00B946AF" w:rsidRPr="005A2607" w:rsidRDefault="00521DCF" w:rsidP="002D4F50">
      <w:pPr>
        <w:pStyle w:val="Corpodeltesto0"/>
        <w:numPr>
          <w:ilvl w:val="0"/>
          <w:numId w:val="15"/>
        </w:numPr>
        <w:shd w:val="clear" w:color="auto" w:fill="auto"/>
        <w:tabs>
          <w:tab w:val="left" w:pos="322"/>
        </w:tabs>
        <w:spacing w:line="276" w:lineRule="auto"/>
        <w:ind w:left="300" w:hanging="300"/>
        <w:jc w:val="both"/>
        <w:rPr>
          <w:color w:val="auto"/>
        </w:rPr>
      </w:pPr>
      <w:r w:rsidRPr="005A2607">
        <w:rPr>
          <w:color w:val="auto"/>
        </w:rPr>
        <w:t>Tutti i dati personali trasmessi dagli interessati con la domanda di partecipazione alla selezione, ai sensi del Regolamento UE 2016/679, saranno trattati mediante una banca dati automatizzata esclusivamente per le finalità di gestione della presente procedura e degli eventuali procedimenti connessi. Gli interessati sono chiamati a fornire tali dati obbligatoriamente anche ai fini dell'ammissione alla procedura selettiva, pena l'esclusione.</w:t>
      </w:r>
    </w:p>
    <w:p w14:paraId="398187A0" w14:textId="77777777" w:rsidR="00B946AF" w:rsidRPr="005A2607" w:rsidRDefault="00521DCF" w:rsidP="002D4F50">
      <w:pPr>
        <w:pStyle w:val="Corpodeltesto0"/>
        <w:numPr>
          <w:ilvl w:val="0"/>
          <w:numId w:val="15"/>
        </w:numPr>
        <w:shd w:val="clear" w:color="auto" w:fill="auto"/>
        <w:tabs>
          <w:tab w:val="left" w:pos="322"/>
        </w:tabs>
        <w:spacing w:line="276" w:lineRule="auto"/>
        <w:ind w:left="300" w:hanging="300"/>
        <w:jc w:val="both"/>
        <w:rPr>
          <w:color w:val="auto"/>
        </w:rPr>
      </w:pPr>
      <w:r w:rsidRPr="005A2607">
        <w:rPr>
          <w:color w:val="auto"/>
        </w:rPr>
        <w:t>L'</w:t>
      </w:r>
      <w:r w:rsidRPr="005A2607">
        <w:rPr>
          <w:i/>
          <w:iCs/>
          <w:color w:val="auto"/>
        </w:rPr>
        <w:t>Informativa per il trattamento dei dati personali e giudiziari</w:t>
      </w:r>
      <w:r w:rsidRPr="005A2607">
        <w:rPr>
          <w:color w:val="auto"/>
        </w:rPr>
        <w:t>, allegata, costituisce parte integrante e sostanziale del presente Avviso.</w:t>
      </w:r>
    </w:p>
    <w:p w14:paraId="6C0ED215" w14:textId="77777777" w:rsidR="00065531" w:rsidRPr="005A2607" w:rsidRDefault="00065531" w:rsidP="002D4F50">
      <w:pPr>
        <w:pStyle w:val="Titolo10"/>
        <w:keepNext/>
        <w:keepLines/>
        <w:shd w:val="clear" w:color="auto" w:fill="auto"/>
        <w:spacing w:after="0" w:line="276" w:lineRule="auto"/>
        <w:rPr>
          <w:color w:val="auto"/>
        </w:rPr>
      </w:pPr>
      <w:bookmarkStart w:id="22" w:name="bookmark20"/>
      <w:bookmarkStart w:id="23" w:name="bookmark21"/>
    </w:p>
    <w:p w14:paraId="393CD197" w14:textId="0F9E5E73" w:rsidR="00B946AF" w:rsidRPr="005A2607" w:rsidRDefault="00521DCF" w:rsidP="002D4F50">
      <w:pPr>
        <w:pStyle w:val="Titolo10"/>
        <w:keepNext/>
        <w:keepLines/>
        <w:shd w:val="clear" w:color="auto" w:fill="auto"/>
        <w:spacing w:after="0" w:line="276" w:lineRule="auto"/>
        <w:rPr>
          <w:color w:val="auto"/>
        </w:rPr>
      </w:pPr>
      <w:r w:rsidRPr="005A2607">
        <w:rPr>
          <w:color w:val="auto"/>
        </w:rPr>
        <w:t>ART. 12 - DISPOSIZIONI FINALI</w:t>
      </w:r>
      <w:bookmarkEnd w:id="22"/>
      <w:bookmarkEnd w:id="23"/>
    </w:p>
    <w:p w14:paraId="499A2E21" w14:textId="77777777" w:rsidR="00065531" w:rsidRPr="005A2607" w:rsidRDefault="00065531" w:rsidP="002D4F50">
      <w:pPr>
        <w:pStyle w:val="Titolo10"/>
        <w:keepNext/>
        <w:keepLines/>
        <w:shd w:val="clear" w:color="auto" w:fill="auto"/>
        <w:spacing w:after="0" w:line="276" w:lineRule="auto"/>
        <w:rPr>
          <w:color w:val="auto"/>
        </w:rPr>
      </w:pPr>
    </w:p>
    <w:p w14:paraId="6D416286" w14:textId="77777777" w:rsidR="00B946AF" w:rsidRPr="005A2607" w:rsidRDefault="00521DCF" w:rsidP="002D4F50">
      <w:pPr>
        <w:pStyle w:val="Corpodeltesto0"/>
        <w:shd w:val="clear" w:color="auto" w:fill="auto"/>
        <w:spacing w:line="276" w:lineRule="auto"/>
        <w:ind w:left="300" w:hanging="300"/>
        <w:jc w:val="both"/>
        <w:rPr>
          <w:color w:val="auto"/>
        </w:rPr>
      </w:pPr>
      <w:r w:rsidRPr="005A2607">
        <w:rPr>
          <w:color w:val="auto"/>
        </w:rPr>
        <w:t>1. Per quanto non espressamente previsto nel seguente bando, si fa riferimento alle disposizioni contenute nello Statuto, nel Regolamento di organizzazione degli uffici e nel vigente Contratto collettivo di lavoro d</w:t>
      </w:r>
      <w:r w:rsidR="00F02DF9" w:rsidRPr="005A2607">
        <w:rPr>
          <w:color w:val="auto"/>
        </w:rPr>
        <w:t xml:space="preserve">i </w:t>
      </w:r>
      <w:r w:rsidRPr="005A2607">
        <w:rPr>
          <w:color w:val="auto"/>
        </w:rPr>
        <w:t>Unioncamere.</w:t>
      </w:r>
    </w:p>
    <w:p w14:paraId="006D9243" w14:textId="77777777" w:rsidR="00B946AF" w:rsidRPr="005A2607" w:rsidRDefault="00521DCF" w:rsidP="002D4F50">
      <w:pPr>
        <w:pStyle w:val="Corpodeltesto0"/>
        <w:numPr>
          <w:ilvl w:val="0"/>
          <w:numId w:val="13"/>
        </w:numPr>
        <w:shd w:val="clear" w:color="auto" w:fill="auto"/>
        <w:tabs>
          <w:tab w:val="left" w:pos="322"/>
        </w:tabs>
        <w:spacing w:line="276" w:lineRule="auto"/>
        <w:ind w:left="300" w:hanging="300"/>
        <w:jc w:val="both"/>
        <w:rPr>
          <w:color w:val="auto"/>
        </w:rPr>
      </w:pPr>
      <w:r w:rsidRPr="005A2607">
        <w:rPr>
          <w:color w:val="auto"/>
        </w:rPr>
        <w:lastRenderedPageBreak/>
        <w:t>La partecipazione alla procedura selettiva, di cui al presente bando, comporta l'esplicita ed incondizionata accettazione delle norme stabilite nel bando stesso.</w:t>
      </w:r>
    </w:p>
    <w:p w14:paraId="0690D741" w14:textId="77777777" w:rsidR="00B946AF" w:rsidRPr="005A2607" w:rsidRDefault="00521DCF" w:rsidP="002D4F50">
      <w:pPr>
        <w:pStyle w:val="Corpodeltesto0"/>
        <w:numPr>
          <w:ilvl w:val="0"/>
          <w:numId w:val="13"/>
        </w:numPr>
        <w:shd w:val="clear" w:color="auto" w:fill="auto"/>
        <w:tabs>
          <w:tab w:val="left" w:pos="322"/>
        </w:tabs>
        <w:spacing w:line="276" w:lineRule="auto"/>
        <w:ind w:left="300" w:hanging="300"/>
        <w:jc w:val="both"/>
        <w:rPr>
          <w:color w:val="auto"/>
        </w:rPr>
      </w:pPr>
      <w:r w:rsidRPr="005A2607">
        <w:rPr>
          <w:color w:val="auto"/>
        </w:rPr>
        <w:t xml:space="preserve">Copia del bando e dello schema di domanda è disponibile sul sito istituzionale dell'Ente - </w:t>
      </w:r>
      <w:hyperlink r:id="rId9" w:history="1">
        <w:r w:rsidRPr="005A2607">
          <w:rPr>
            <w:color w:val="auto"/>
            <w:u w:val="single"/>
            <w:lang w:eastAsia="en-US" w:bidi="en-US"/>
          </w:rPr>
          <w:t>www.unioncamere.it</w:t>
        </w:r>
        <w:r w:rsidRPr="005A2607">
          <w:rPr>
            <w:color w:val="auto"/>
            <w:lang w:eastAsia="en-US" w:bidi="en-US"/>
          </w:rPr>
          <w:t xml:space="preserve"> </w:t>
        </w:r>
      </w:hyperlink>
      <w:r w:rsidRPr="005A2607">
        <w:rPr>
          <w:color w:val="auto"/>
        </w:rPr>
        <w:t>- sotto sezione Bandi di concorso della sezione Amministrazione Trasparente.</w:t>
      </w:r>
    </w:p>
    <w:p w14:paraId="7D9E93F4" w14:textId="77777777" w:rsidR="00B946AF" w:rsidRPr="005A2607" w:rsidRDefault="00521DCF" w:rsidP="002D4F50">
      <w:pPr>
        <w:pStyle w:val="Corpodeltesto0"/>
        <w:numPr>
          <w:ilvl w:val="0"/>
          <w:numId w:val="13"/>
        </w:numPr>
        <w:shd w:val="clear" w:color="auto" w:fill="auto"/>
        <w:tabs>
          <w:tab w:val="left" w:pos="303"/>
        </w:tabs>
        <w:spacing w:line="276" w:lineRule="auto"/>
        <w:ind w:left="300" w:hanging="300"/>
        <w:jc w:val="both"/>
        <w:rPr>
          <w:color w:val="auto"/>
        </w:rPr>
      </w:pPr>
      <w:r w:rsidRPr="005A2607">
        <w:rPr>
          <w:color w:val="auto"/>
        </w:rPr>
        <w:t xml:space="preserve">Per ogni eventuale informazione gli aspiranti potranno rivolgersi all'indirizzo email </w:t>
      </w:r>
      <w:hyperlink r:id="rId10" w:history="1">
        <w:r w:rsidRPr="005A2607">
          <w:rPr>
            <w:color w:val="auto"/>
            <w:u w:val="single"/>
            <w:lang w:eastAsia="en-US" w:bidi="en-US"/>
          </w:rPr>
          <w:t>personale@unioncamere.it</w:t>
        </w:r>
        <w:r w:rsidRPr="005A2607">
          <w:rPr>
            <w:color w:val="auto"/>
            <w:lang w:eastAsia="en-US" w:bidi="en-US"/>
          </w:rPr>
          <w:t xml:space="preserve"> </w:t>
        </w:r>
      </w:hyperlink>
      <w:r w:rsidRPr="005A2607">
        <w:rPr>
          <w:color w:val="auto"/>
        </w:rPr>
        <w:t>-</w:t>
      </w:r>
      <w:hyperlink r:id="rId11" w:history="1">
        <w:r w:rsidRPr="005A2607">
          <w:rPr>
            <w:color w:val="auto"/>
          </w:rPr>
          <w:t xml:space="preserve"> </w:t>
        </w:r>
        <w:r w:rsidRPr="005A2607">
          <w:rPr>
            <w:color w:val="auto"/>
            <w:u w:val="single"/>
            <w:lang w:eastAsia="en-US" w:bidi="en-US"/>
          </w:rPr>
          <w:t>unioncamere@cert.legalmail.it</w:t>
        </w:r>
      </w:hyperlink>
    </w:p>
    <w:p w14:paraId="479EFDF2" w14:textId="77777777" w:rsidR="00B946AF" w:rsidRPr="005A2607" w:rsidRDefault="00521DCF" w:rsidP="002D4F50">
      <w:pPr>
        <w:pStyle w:val="Corpodeltesto0"/>
        <w:numPr>
          <w:ilvl w:val="0"/>
          <w:numId w:val="13"/>
        </w:numPr>
        <w:shd w:val="clear" w:color="auto" w:fill="auto"/>
        <w:tabs>
          <w:tab w:val="left" w:pos="303"/>
        </w:tabs>
        <w:spacing w:line="276" w:lineRule="auto"/>
        <w:ind w:left="300" w:hanging="300"/>
        <w:jc w:val="both"/>
        <w:rPr>
          <w:color w:val="auto"/>
        </w:rPr>
      </w:pPr>
      <w:r w:rsidRPr="005A2607">
        <w:rPr>
          <w:color w:val="auto"/>
        </w:rPr>
        <w:t>L' amministrazione si riserva, qualora ne ravvisi l'opportunità, di modificare, prorogare o ritirare il presente bando.</w:t>
      </w:r>
    </w:p>
    <w:p w14:paraId="18405AE3" w14:textId="77777777" w:rsidR="00065531" w:rsidRPr="005A2607" w:rsidRDefault="00065531" w:rsidP="002D4F50">
      <w:pPr>
        <w:pStyle w:val="Corpodeltesto0"/>
        <w:shd w:val="clear" w:color="auto" w:fill="auto"/>
        <w:spacing w:line="240" w:lineRule="auto"/>
        <w:jc w:val="center"/>
        <w:rPr>
          <w:b/>
          <w:bCs/>
          <w:color w:val="auto"/>
        </w:rPr>
      </w:pPr>
    </w:p>
    <w:p w14:paraId="398102B5" w14:textId="43C11087" w:rsidR="00B946AF" w:rsidRPr="005A2607" w:rsidRDefault="00065531" w:rsidP="002D4F50">
      <w:pPr>
        <w:pStyle w:val="Corpodeltesto0"/>
        <w:shd w:val="clear" w:color="auto" w:fill="auto"/>
        <w:spacing w:line="240" w:lineRule="auto"/>
        <w:jc w:val="center"/>
        <w:rPr>
          <w:b/>
          <w:bCs/>
          <w:color w:val="auto"/>
        </w:rPr>
      </w:pPr>
      <w:r w:rsidRPr="005A2607">
        <w:rPr>
          <w:b/>
          <w:bCs/>
          <w:color w:val="auto"/>
        </w:rPr>
        <w:t>ART. 13 -</w:t>
      </w:r>
      <w:r w:rsidR="00521DCF" w:rsidRPr="005A2607">
        <w:rPr>
          <w:b/>
          <w:bCs/>
          <w:color w:val="auto"/>
        </w:rPr>
        <w:t xml:space="preserve"> RESPONSABILE DEL PROCEDIMENTO</w:t>
      </w:r>
    </w:p>
    <w:p w14:paraId="1F5FDC4D" w14:textId="77777777" w:rsidR="00065531" w:rsidRPr="005A2607" w:rsidRDefault="00065531" w:rsidP="002D4F50">
      <w:pPr>
        <w:pStyle w:val="Corpodeltesto0"/>
        <w:shd w:val="clear" w:color="auto" w:fill="auto"/>
        <w:spacing w:line="240" w:lineRule="auto"/>
        <w:jc w:val="center"/>
        <w:rPr>
          <w:color w:val="auto"/>
        </w:rPr>
      </w:pPr>
    </w:p>
    <w:p w14:paraId="2551B2C5" w14:textId="77777777" w:rsidR="00B946AF" w:rsidRPr="005A2607" w:rsidRDefault="00521DCF" w:rsidP="002D4F50">
      <w:pPr>
        <w:pStyle w:val="Corpodeltesto0"/>
        <w:numPr>
          <w:ilvl w:val="0"/>
          <w:numId w:val="18"/>
        </w:numPr>
        <w:shd w:val="clear" w:color="auto" w:fill="auto"/>
        <w:tabs>
          <w:tab w:val="left" w:pos="368"/>
        </w:tabs>
        <w:spacing w:line="276" w:lineRule="auto"/>
        <w:ind w:left="426" w:hanging="426"/>
        <w:rPr>
          <w:color w:val="auto"/>
        </w:rPr>
      </w:pPr>
      <w:r w:rsidRPr="005A2607">
        <w:rPr>
          <w:color w:val="auto"/>
        </w:rPr>
        <w:t>Il Responsabile del procedimento è il dott. Alberto Caporale, dirigente Area organizzazione e personale domiciliato presso Unioncamere,</w:t>
      </w:r>
      <w:hyperlink r:id="rId12" w:history="1">
        <w:r w:rsidRPr="005A2607">
          <w:rPr>
            <w:color w:val="auto"/>
          </w:rPr>
          <w:t xml:space="preserve"> </w:t>
        </w:r>
        <w:r w:rsidRPr="005A2607">
          <w:rPr>
            <w:color w:val="auto"/>
            <w:u w:val="single"/>
            <w:lang w:eastAsia="en-US" w:bidi="en-US"/>
          </w:rPr>
          <w:t>unioncamere@cert.legalmail.it</w:t>
        </w:r>
      </w:hyperlink>
    </w:p>
    <w:p w14:paraId="4A440150" w14:textId="77777777" w:rsidR="00B946AF" w:rsidRPr="005A2607" w:rsidRDefault="00521DCF" w:rsidP="002D4F50">
      <w:pPr>
        <w:pStyle w:val="Corpodeltesto0"/>
        <w:shd w:val="clear" w:color="auto" w:fill="auto"/>
        <w:spacing w:line="240" w:lineRule="auto"/>
        <w:ind w:firstLine="720"/>
        <w:rPr>
          <w:color w:val="auto"/>
        </w:rPr>
      </w:pPr>
      <w:r w:rsidRPr="005A2607">
        <w:rPr>
          <w:color w:val="auto"/>
        </w:rPr>
        <w:t>F.TO IL DIRIGENTE</w:t>
      </w:r>
    </w:p>
    <w:p w14:paraId="2DF33A6C" w14:textId="77777777" w:rsidR="00B946AF" w:rsidRPr="005A2607" w:rsidRDefault="00521DCF" w:rsidP="002D4F50">
      <w:pPr>
        <w:pStyle w:val="Corpodeltesto0"/>
        <w:shd w:val="clear" w:color="auto" w:fill="auto"/>
        <w:spacing w:line="240" w:lineRule="auto"/>
        <w:ind w:firstLine="720"/>
        <w:rPr>
          <w:color w:val="auto"/>
        </w:rPr>
      </w:pPr>
      <w:r w:rsidRPr="005A2607">
        <w:rPr>
          <w:color w:val="auto"/>
        </w:rPr>
        <w:t>AREA ORGANIZZAZIONE E PERSONALE</w:t>
      </w:r>
    </w:p>
    <w:p w14:paraId="67150B56" w14:textId="77777777" w:rsidR="00B946AF" w:rsidRPr="005A2607" w:rsidRDefault="00521DCF" w:rsidP="002D4F50">
      <w:pPr>
        <w:pStyle w:val="Corpodeltesto0"/>
        <w:shd w:val="clear" w:color="auto" w:fill="auto"/>
        <w:spacing w:line="240" w:lineRule="auto"/>
        <w:ind w:firstLine="720"/>
        <w:rPr>
          <w:color w:val="auto"/>
        </w:rPr>
        <w:sectPr w:rsidR="00B946AF" w:rsidRPr="005A2607">
          <w:headerReference w:type="default" r:id="rId13"/>
          <w:footerReference w:type="default" r:id="rId14"/>
          <w:pgSz w:w="11900" w:h="16840"/>
          <w:pgMar w:top="1964" w:right="1649" w:bottom="1201" w:left="1654" w:header="0" w:footer="3" w:gutter="0"/>
          <w:pgNumType w:start="1"/>
          <w:cols w:space="720"/>
          <w:noEndnote/>
          <w:docGrid w:linePitch="360"/>
        </w:sectPr>
      </w:pPr>
      <w:r w:rsidRPr="005A2607">
        <w:rPr>
          <w:color w:val="auto"/>
        </w:rPr>
        <w:t>Alberto Caporale</w:t>
      </w:r>
    </w:p>
    <w:p w14:paraId="2D60D4BC" w14:textId="77777777" w:rsidR="00B946AF" w:rsidRPr="005A2607" w:rsidRDefault="00521DCF">
      <w:pPr>
        <w:pStyle w:val="Corpodeltesto0"/>
        <w:shd w:val="clear" w:color="auto" w:fill="auto"/>
        <w:spacing w:after="580" w:line="240" w:lineRule="auto"/>
        <w:jc w:val="center"/>
        <w:rPr>
          <w:color w:val="auto"/>
          <w:sz w:val="24"/>
          <w:szCs w:val="24"/>
        </w:rPr>
      </w:pPr>
      <w:r w:rsidRPr="005A2607">
        <w:rPr>
          <w:b/>
          <w:bCs/>
          <w:color w:val="auto"/>
          <w:sz w:val="24"/>
          <w:szCs w:val="24"/>
        </w:rPr>
        <w:lastRenderedPageBreak/>
        <w:t>INFORMATIVA PER IL TRATTAMENTO DEI DATI PERSONALI E GIUDIZIARI</w:t>
      </w:r>
    </w:p>
    <w:p w14:paraId="76CDF8C0" w14:textId="77777777" w:rsidR="00B946AF" w:rsidRPr="005A2607" w:rsidRDefault="00521DCF">
      <w:pPr>
        <w:pStyle w:val="Corpodeltesto0"/>
        <w:shd w:val="clear" w:color="auto" w:fill="auto"/>
        <w:spacing w:after="380" w:line="240" w:lineRule="auto"/>
        <w:jc w:val="both"/>
        <w:rPr>
          <w:color w:val="auto"/>
        </w:rPr>
      </w:pPr>
      <w:r w:rsidRPr="005A2607">
        <w:rPr>
          <w:color w:val="auto"/>
        </w:rPr>
        <w:t xml:space="preserve">Ai sensi dell'art. 13 del Regolamento UE 679/2016 relativo alla protezione delle persone fisiche con riguardo al trattamento dei dati personali, UNIONCAMERE, in qualità di Titolare del trattamento ai sensi dell'art. 4, n. 7 del Regolamento UE 679/2016 </w:t>
      </w:r>
      <w:r w:rsidRPr="005A2607">
        <w:rPr>
          <w:b/>
          <w:bCs/>
          <w:color w:val="auto"/>
        </w:rPr>
        <w:t>“</w:t>
      </w:r>
      <w:r w:rsidRPr="005A2607">
        <w:rPr>
          <w:color w:val="auto"/>
        </w:rPr>
        <w:t xml:space="preserve">General Data </w:t>
      </w:r>
      <w:proofErr w:type="spellStart"/>
      <w:r w:rsidRPr="005A2607">
        <w:rPr>
          <w:color w:val="auto"/>
        </w:rPr>
        <w:t>Protection</w:t>
      </w:r>
      <w:proofErr w:type="spellEnd"/>
      <w:r w:rsidRPr="005A2607">
        <w:rPr>
          <w:color w:val="auto"/>
        </w:rPr>
        <w:t xml:space="preserve"> </w:t>
      </w:r>
      <w:proofErr w:type="spellStart"/>
      <w:r w:rsidRPr="005A2607">
        <w:rPr>
          <w:color w:val="auto"/>
        </w:rPr>
        <w:t>Regulation</w:t>
      </w:r>
      <w:proofErr w:type="spellEnd"/>
      <w:r w:rsidRPr="005A2607">
        <w:rPr>
          <w:color w:val="auto"/>
        </w:rPr>
        <w:t>”, di seguito anche GDPR, informa che:</w:t>
      </w:r>
    </w:p>
    <w:p w14:paraId="56CCD064" w14:textId="77777777" w:rsidR="00B946AF" w:rsidRPr="005A2607" w:rsidRDefault="00521DCF">
      <w:pPr>
        <w:pStyle w:val="Titolo10"/>
        <w:keepNext/>
        <w:keepLines/>
        <w:shd w:val="clear" w:color="auto" w:fill="auto"/>
        <w:spacing w:after="120" w:line="240" w:lineRule="auto"/>
        <w:jc w:val="both"/>
        <w:rPr>
          <w:color w:val="auto"/>
        </w:rPr>
      </w:pPr>
      <w:bookmarkStart w:id="24" w:name="bookmark22"/>
      <w:bookmarkStart w:id="25" w:name="bookmark23"/>
      <w:r w:rsidRPr="005A2607">
        <w:rPr>
          <w:color w:val="auto"/>
        </w:rPr>
        <w:t>Finalità del trattamento e base giuridica</w:t>
      </w:r>
      <w:bookmarkEnd w:id="24"/>
      <w:bookmarkEnd w:id="25"/>
    </w:p>
    <w:p w14:paraId="0A6362E0" w14:textId="77777777" w:rsidR="00B946AF" w:rsidRPr="005A2607" w:rsidRDefault="00521DCF">
      <w:pPr>
        <w:pStyle w:val="Corpodeltesto0"/>
        <w:shd w:val="clear" w:color="auto" w:fill="auto"/>
        <w:spacing w:after="120" w:line="240" w:lineRule="auto"/>
        <w:jc w:val="both"/>
        <w:rPr>
          <w:color w:val="auto"/>
        </w:rPr>
      </w:pPr>
      <w:r w:rsidRPr="005A2607">
        <w:rPr>
          <w:color w:val="auto"/>
        </w:rPr>
        <w:t>I dati personali e giudiziari relativi al partecipante alla procedura saranno trattati</w:t>
      </w:r>
    </w:p>
    <w:p w14:paraId="21D4D6FC" w14:textId="77777777" w:rsidR="00B946AF" w:rsidRPr="005A2607" w:rsidRDefault="00521DCF">
      <w:pPr>
        <w:pStyle w:val="Corpodeltesto0"/>
        <w:numPr>
          <w:ilvl w:val="0"/>
          <w:numId w:val="16"/>
        </w:numPr>
        <w:shd w:val="clear" w:color="auto" w:fill="auto"/>
        <w:tabs>
          <w:tab w:val="left" w:pos="356"/>
        </w:tabs>
        <w:spacing w:line="240" w:lineRule="auto"/>
        <w:ind w:left="380" w:hanging="380"/>
        <w:jc w:val="both"/>
        <w:rPr>
          <w:color w:val="auto"/>
        </w:rPr>
      </w:pPr>
      <w:r w:rsidRPr="005A2607">
        <w:rPr>
          <w:color w:val="auto"/>
        </w:rPr>
        <w:t>per le finalità amministrative connesse alla selezione, in esecuzione delle specifiche procedurali previste dal Decreto Legislativo 30 marzo 2001, n. 165 e s.m. recante “Norme generali sull'ordinamento del lavoro alle dipendenze delle amministrazioni pubbliche”</w:t>
      </w:r>
    </w:p>
    <w:p w14:paraId="7D485071" w14:textId="77777777" w:rsidR="00B946AF" w:rsidRPr="005A2607" w:rsidRDefault="00521DCF">
      <w:pPr>
        <w:pStyle w:val="Corpodeltesto0"/>
        <w:numPr>
          <w:ilvl w:val="0"/>
          <w:numId w:val="16"/>
        </w:numPr>
        <w:shd w:val="clear" w:color="auto" w:fill="auto"/>
        <w:tabs>
          <w:tab w:val="left" w:pos="356"/>
        </w:tabs>
        <w:spacing w:line="240" w:lineRule="auto"/>
        <w:ind w:left="380" w:hanging="380"/>
        <w:jc w:val="both"/>
        <w:rPr>
          <w:color w:val="auto"/>
        </w:rPr>
      </w:pPr>
      <w:r w:rsidRPr="005A2607">
        <w:rPr>
          <w:color w:val="auto"/>
        </w:rPr>
        <w:t xml:space="preserve">anche ai fini della perfezionamento del successivo contratto di lavoro, ai fini della verifica dei requisiti di onorabilità ed integrità e/o in esecuzione di quanto previsto dal Piano Triennale di Prevenzione della Corruzione adottato ex Legge 190/2012 e </w:t>
      </w:r>
      <w:proofErr w:type="spellStart"/>
      <w:r w:rsidRPr="005A2607">
        <w:rPr>
          <w:color w:val="auto"/>
        </w:rPr>
        <w:t>D.Lgs.</w:t>
      </w:r>
      <w:proofErr w:type="spellEnd"/>
      <w:r w:rsidRPr="005A2607">
        <w:rPr>
          <w:color w:val="auto"/>
        </w:rPr>
        <w:t xml:space="preserve"> 33/2013 e 39/2013 e </w:t>
      </w:r>
      <w:proofErr w:type="spellStart"/>
      <w:r w:rsidRPr="005A2607">
        <w:rPr>
          <w:color w:val="auto"/>
        </w:rPr>
        <w:t>s.m.i.</w:t>
      </w:r>
      <w:proofErr w:type="spellEnd"/>
    </w:p>
    <w:p w14:paraId="5A430984" w14:textId="77777777" w:rsidR="00B946AF" w:rsidRPr="005A2607" w:rsidRDefault="00521DCF">
      <w:pPr>
        <w:pStyle w:val="Corpodeltesto0"/>
        <w:numPr>
          <w:ilvl w:val="0"/>
          <w:numId w:val="16"/>
        </w:numPr>
        <w:shd w:val="clear" w:color="auto" w:fill="auto"/>
        <w:tabs>
          <w:tab w:val="left" w:pos="356"/>
        </w:tabs>
        <w:spacing w:after="120" w:line="240" w:lineRule="auto"/>
        <w:ind w:left="380" w:hanging="380"/>
        <w:jc w:val="both"/>
        <w:rPr>
          <w:color w:val="auto"/>
        </w:rPr>
      </w:pPr>
      <w:r w:rsidRPr="005A2607">
        <w:rPr>
          <w:color w:val="auto"/>
        </w:rPr>
        <w:t>per finalità amministrative derivanti dalla stipula del contratto di lavoro, all'atto della quale sarà rilasciata ulteriore ed apposita informativa.</w:t>
      </w:r>
    </w:p>
    <w:p w14:paraId="58D10091" w14:textId="77777777" w:rsidR="00B946AF" w:rsidRPr="005A2607" w:rsidRDefault="00521DCF">
      <w:pPr>
        <w:pStyle w:val="Corpodeltesto0"/>
        <w:shd w:val="clear" w:color="auto" w:fill="auto"/>
        <w:spacing w:after="500" w:line="240" w:lineRule="auto"/>
        <w:jc w:val="both"/>
        <w:rPr>
          <w:color w:val="auto"/>
        </w:rPr>
      </w:pPr>
      <w:r w:rsidRPr="005A2607">
        <w:rPr>
          <w:color w:val="auto"/>
        </w:rPr>
        <w:t>I dati non saranno utilizzati per finalità diverse da quelle esposte nella presente informativa. La presentazione della candidatura comporta l'accettazione da parte dei candidati delle norme riportate nell'Avviso.</w:t>
      </w:r>
    </w:p>
    <w:p w14:paraId="650F9EEE" w14:textId="77777777" w:rsidR="00B946AF" w:rsidRPr="005A2607" w:rsidRDefault="00521DCF">
      <w:pPr>
        <w:pStyle w:val="Titolo10"/>
        <w:keepNext/>
        <w:keepLines/>
        <w:shd w:val="clear" w:color="auto" w:fill="auto"/>
        <w:spacing w:after="120" w:line="240" w:lineRule="auto"/>
        <w:jc w:val="both"/>
        <w:rPr>
          <w:color w:val="auto"/>
        </w:rPr>
      </w:pPr>
      <w:bookmarkStart w:id="26" w:name="bookmark24"/>
      <w:bookmarkStart w:id="27" w:name="bookmark25"/>
      <w:r w:rsidRPr="005A2607">
        <w:rPr>
          <w:color w:val="auto"/>
        </w:rPr>
        <w:t>Soggetti autorizzati al trattamento, comunicazione e diffusione</w:t>
      </w:r>
      <w:bookmarkEnd w:id="26"/>
      <w:bookmarkEnd w:id="27"/>
    </w:p>
    <w:p w14:paraId="2350EBA7" w14:textId="77777777" w:rsidR="00B946AF" w:rsidRPr="005A2607" w:rsidRDefault="00521DCF">
      <w:pPr>
        <w:pStyle w:val="Corpodeltesto0"/>
        <w:shd w:val="clear" w:color="auto" w:fill="auto"/>
        <w:spacing w:line="240" w:lineRule="auto"/>
        <w:jc w:val="both"/>
        <w:rPr>
          <w:color w:val="auto"/>
        </w:rPr>
      </w:pPr>
      <w:r w:rsidRPr="005A2607">
        <w:rPr>
          <w:color w:val="auto"/>
        </w:rPr>
        <w:t>I dati acquisiti saranno trattati, in modo da garantirne la sicurezza e la riservatezza, con particolare riferimento all'utilizzo di idonee misure di sicurezza tecniche ed organizzative, esclusivamente:</w:t>
      </w:r>
    </w:p>
    <w:p w14:paraId="726D1B50" w14:textId="77777777" w:rsidR="00B946AF" w:rsidRPr="005A2607" w:rsidRDefault="00521DCF">
      <w:pPr>
        <w:pStyle w:val="Corpodeltesto0"/>
        <w:numPr>
          <w:ilvl w:val="0"/>
          <w:numId w:val="16"/>
        </w:numPr>
        <w:shd w:val="clear" w:color="auto" w:fill="auto"/>
        <w:tabs>
          <w:tab w:val="left" w:pos="356"/>
        </w:tabs>
        <w:spacing w:line="240" w:lineRule="auto"/>
        <w:jc w:val="both"/>
        <w:rPr>
          <w:color w:val="auto"/>
        </w:rPr>
      </w:pPr>
      <w:r w:rsidRPr="005A2607">
        <w:rPr>
          <w:color w:val="auto"/>
        </w:rPr>
        <w:t>da personale appositamente Unioncamere autorizzato al trattamento</w:t>
      </w:r>
    </w:p>
    <w:p w14:paraId="5EBDCE5C" w14:textId="77777777" w:rsidR="00B946AF" w:rsidRPr="005A2607" w:rsidRDefault="00521DCF">
      <w:pPr>
        <w:pStyle w:val="Corpodeltesto0"/>
        <w:numPr>
          <w:ilvl w:val="0"/>
          <w:numId w:val="16"/>
        </w:numPr>
        <w:shd w:val="clear" w:color="auto" w:fill="auto"/>
        <w:tabs>
          <w:tab w:val="left" w:pos="356"/>
        </w:tabs>
        <w:spacing w:line="240" w:lineRule="auto"/>
        <w:jc w:val="both"/>
        <w:rPr>
          <w:color w:val="auto"/>
        </w:rPr>
      </w:pPr>
      <w:r w:rsidRPr="005A2607">
        <w:rPr>
          <w:color w:val="auto"/>
        </w:rPr>
        <w:t>dai soggetti incaricati nella Commissione esaminatrice</w:t>
      </w:r>
    </w:p>
    <w:p w14:paraId="32A29AD4" w14:textId="77777777" w:rsidR="00B946AF" w:rsidRPr="005A2607" w:rsidRDefault="00521DCF">
      <w:pPr>
        <w:pStyle w:val="Corpodeltesto0"/>
        <w:shd w:val="clear" w:color="auto" w:fill="auto"/>
        <w:spacing w:line="240" w:lineRule="auto"/>
        <w:jc w:val="both"/>
        <w:rPr>
          <w:color w:val="auto"/>
        </w:rPr>
      </w:pPr>
      <w:r w:rsidRPr="005A2607">
        <w:rPr>
          <w:color w:val="auto"/>
        </w:rPr>
        <w:t>La comunicazione dei dati ad altri soggetti verrà effettuata esclusivamente in esecuzione di obblighi di legge, di regolamento e per lo svolgimento delle funzioni istituzionali ai sensi di quanto previsto dalla normativa vigente. Si rende noto, inoltre, che i dati potranno essere conoscibili o comunicati alle seguenti categorie di soggetti:</w:t>
      </w:r>
    </w:p>
    <w:p w14:paraId="231A9713" w14:textId="77777777" w:rsidR="00B946AF" w:rsidRPr="005A2607" w:rsidRDefault="00521DCF">
      <w:pPr>
        <w:pStyle w:val="Corpodeltesto0"/>
        <w:numPr>
          <w:ilvl w:val="0"/>
          <w:numId w:val="16"/>
        </w:numPr>
        <w:shd w:val="clear" w:color="auto" w:fill="auto"/>
        <w:tabs>
          <w:tab w:val="left" w:pos="356"/>
        </w:tabs>
        <w:spacing w:line="240" w:lineRule="auto"/>
        <w:ind w:left="380" w:hanging="380"/>
        <w:jc w:val="both"/>
        <w:rPr>
          <w:color w:val="auto"/>
        </w:rPr>
      </w:pPr>
      <w:r w:rsidRPr="005A2607">
        <w:rPr>
          <w:color w:val="auto"/>
        </w:rPr>
        <w:t>INPS, INAIL, Centro per l' Impiego per le comunicazioni e le verifiche obbligatorie, anche ai fini del pagamento delle spettanze; vari soggetti pubblici e privati in sede di controllo delle dichiarazioni sostitutive rese ai sensi del D.P.R. 445/2000;</w:t>
      </w:r>
    </w:p>
    <w:p w14:paraId="4E22887F" w14:textId="77777777" w:rsidR="00B946AF" w:rsidRPr="005A2607" w:rsidRDefault="00521DCF">
      <w:pPr>
        <w:pStyle w:val="Corpodeltesto0"/>
        <w:numPr>
          <w:ilvl w:val="0"/>
          <w:numId w:val="16"/>
        </w:numPr>
        <w:shd w:val="clear" w:color="auto" w:fill="auto"/>
        <w:tabs>
          <w:tab w:val="left" w:pos="356"/>
        </w:tabs>
        <w:spacing w:line="240" w:lineRule="auto"/>
        <w:ind w:left="380" w:hanging="380"/>
        <w:jc w:val="both"/>
        <w:rPr>
          <w:color w:val="auto"/>
        </w:rPr>
      </w:pPr>
      <w:r w:rsidRPr="005A2607">
        <w:rPr>
          <w:color w:val="auto"/>
        </w:rPr>
        <w:t>Istituti di credito, consulenti e fornitori di servizi (consulenti in materia contabile, fiscale e tributaria, avvocati patrocinatori, etc.)</w:t>
      </w:r>
    </w:p>
    <w:p w14:paraId="1DDB4CC0" w14:textId="77777777" w:rsidR="00B946AF" w:rsidRPr="005A2607" w:rsidRDefault="00521DCF">
      <w:pPr>
        <w:pStyle w:val="Corpodeltesto0"/>
        <w:numPr>
          <w:ilvl w:val="0"/>
          <w:numId w:val="16"/>
        </w:numPr>
        <w:shd w:val="clear" w:color="auto" w:fill="auto"/>
        <w:tabs>
          <w:tab w:val="left" w:pos="356"/>
        </w:tabs>
        <w:spacing w:after="120" w:line="240" w:lineRule="auto"/>
        <w:ind w:left="380" w:hanging="380"/>
        <w:jc w:val="both"/>
        <w:rPr>
          <w:color w:val="auto"/>
        </w:rPr>
      </w:pPr>
      <w:r w:rsidRPr="005A2607">
        <w:rPr>
          <w:color w:val="auto"/>
        </w:rPr>
        <w:t>Soggetti portatori di diritti soggettivi o interessi legittimi che ne facciano richiesta ai sensi della normativa in materia di accesso ai documenti amministrativi.</w:t>
      </w:r>
    </w:p>
    <w:p w14:paraId="011C28B6" w14:textId="77777777" w:rsidR="00B946AF" w:rsidRPr="005A2607" w:rsidRDefault="00521DCF">
      <w:pPr>
        <w:pStyle w:val="Corpodeltesto0"/>
        <w:shd w:val="clear" w:color="auto" w:fill="auto"/>
        <w:spacing w:after="120" w:line="240" w:lineRule="auto"/>
        <w:jc w:val="both"/>
        <w:rPr>
          <w:color w:val="auto"/>
        </w:rPr>
      </w:pPr>
      <w:r w:rsidRPr="005A2607">
        <w:rPr>
          <w:color w:val="auto"/>
        </w:rPr>
        <w:t xml:space="preserve">I dati non saranno comunicati in Paesi terzi (extra UE) od Organizzazioni internazionali ma saranno diffusi solo in ottemperanza agli obblighi di Legge come definiti dal </w:t>
      </w:r>
      <w:proofErr w:type="spellStart"/>
      <w:r w:rsidRPr="005A2607">
        <w:rPr>
          <w:color w:val="auto"/>
        </w:rPr>
        <w:t>D.Lgs.</w:t>
      </w:r>
      <w:proofErr w:type="spellEnd"/>
      <w:r w:rsidRPr="005A2607">
        <w:rPr>
          <w:color w:val="auto"/>
        </w:rPr>
        <w:t xml:space="preserve"> 33/2013.</w:t>
      </w:r>
    </w:p>
    <w:p w14:paraId="3052821E" w14:textId="77777777" w:rsidR="00B946AF" w:rsidRPr="005A2607" w:rsidRDefault="00521DCF">
      <w:pPr>
        <w:pStyle w:val="Titolo10"/>
        <w:keepNext/>
        <w:keepLines/>
        <w:shd w:val="clear" w:color="auto" w:fill="auto"/>
        <w:spacing w:after="100" w:line="240" w:lineRule="auto"/>
        <w:jc w:val="left"/>
        <w:rPr>
          <w:color w:val="auto"/>
        </w:rPr>
      </w:pPr>
      <w:bookmarkStart w:id="28" w:name="bookmark26"/>
      <w:bookmarkStart w:id="29" w:name="bookmark27"/>
      <w:r w:rsidRPr="005A2607">
        <w:rPr>
          <w:color w:val="auto"/>
        </w:rPr>
        <w:lastRenderedPageBreak/>
        <w:t>Modalità del trattamento e tempi di conservazione</w:t>
      </w:r>
      <w:bookmarkEnd w:id="28"/>
      <w:bookmarkEnd w:id="29"/>
    </w:p>
    <w:p w14:paraId="685694FC" w14:textId="77777777" w:rsidR="00B946AF" w:rsidRPr="005A2607" w:rsidRDefault="00521DCF">
      <w:pPr>
        <w:pStyle w:val="Corpodeltesto0"/>
        <w:shd w:val="clear" w:color="auto" w:fill="auto"/>
        <w:spacing w:after="500" w:line="240" w:lineRule="auto"/>
        <w:rPr>
          <w:color w:val="auto"/>
        </w:rPr>
      </w:pPr>
      <w:r w:rsidRPr="005A2607">
        <w:rPr>
          <w:color w:val="auto"/>
        </w:rPr>
        <w:t>La documentazione e le informazioni fornite in sede di partecipazione alla procedura saranno conservate illimitatamente, ad eccezione delle prove d'esame (elaborati) dei non vincitori, che saranno conservati per un periodo di 10 anni + uno in attesa di distruzione periodica.</w:t>
      </w:r>
    </w:p>
    <w:p w14:paraId="5C9E75F4" w14:textId="77777777" w:rsidR="00B946AF" w:rsidRPr="005A2607" w:rsidRDefault="00521DCF">
      <w:pPr>
        <w:pStyle w:val="Titolo10"/>
        <w:keepNext/>
        <w:keepLines/>
        <w:shd w:val="clear" w:color="auto" w:fill="auto"/>
        <w:spacing w:after="100" w:line="240" w:lineRule="auto"/>
        <w:jc w:val="left"/>
        <w:rPr>
          <w:color w:val="auto"/>
        </w:rPr>
      </w:pPr>
      <w:bookmarkStart w:id="30" w:name="bookmark28"/>
      <w:bookmarkStart w:id="31" w:name="bookmark29"/>
      <w:r w:rsidRPr="005A2607">
        <w:rPr>
          <w:color w:val="auto"/>
        </w:rPr>
        <w:t>Diritti dell'interessato</w:t>
      </w:r>
      <w:bookmarkEnd w:id="30"/>
      <w:bookmarkEnd w:id="31"/>
    </w:p>
    <w:p w14:paraId="461FF119" w14:textId="77777777" w:rsidR="00B946AF" w:rsidRPr="005A2607" w:rsidRDefault="00521DCF">
      <w:pPr>
        <w:pStyle w:val="Corpodeltesto0"/>
        <w:shd w:val="clear" w:color="auto" w:fill="auto"/>
        <w:spacing w:line="240" w:lineRule="auto"/>
        <w:rPr>
          <w:color w:val="auto"/>
        </w:rPr>
      </w:pPr>
      <w:r w:rsidRPr="005A2607">
        <w:rPr>
          <w:color w:val="auto"/>
        </w:rPr>
        <w:t>L'interessato potrà in qualsiasi momento richiedere al titolare del trattamento l'accesso ai dati personali e la rettifica degli stessi.</w:t>
      </w:r>
    </w:p>
    <w:p w14:paraId="527135A8" w14:textId="77777777" w:rsidR="00B946AF" w:rsidRPr="005A2607" w:rsidRDefault="00521DCF">
      <w:pPr>
        <w:pStyle w:val="Corpodeltesto0"/>
        <w:shd w:val="clear" w:color="auto" w:fill="auto"/>
        <w:spacing w:line="240" w:lineRule="auto"/>
        <w:rPr>
          <w:color w:val="auto"/>
        </w:rPr>
      </w:pPr>
      <w:r w:rsidRPr="005A2607">
        <w:rPr>
          <w:color w:val="auto"/>
        </w:rPr>
        <w:t>Non sarà possibile esercitare</w:t>
      </w:r>
    </w:p>
    <w:p w14:paraId="5C24453F" w14:textId="77777777" w:rsidR="00B946AF" w:rsidRPr="005A2607" w:rsidRDefault="00521DCF">
      <w:pPr>
        <w:pStyle w:val="Corpodeltesto0"/>
        <w:numPr>
          <w:ilvl w:val="0"/>
          <w:numId w:val="16"/>
        </w:numPr>
        <w:shd w:val="clear" w:color="auto" w:fill="auto"/>
        <w:tabs>
          <w:tab w:val="left" w:pos="745"/>
        </w:tabs>
        <w:spacing w:line="240" w:lineRule="auto"/>
        <w:ind w:left="740" w:hanging="360"/>
        <w:rPr>
          <w:color w:val="auto"/>
        </w:rPr>
      </w:pPr>
      <w:r w:rsidRPr="005A2607">
        <w:rPr>
          <w:color w:val="auto"/>
        </w:rPr>
        <w:t>il diritto di revoca del consenso in quanto non previsto come base giuridica del presente trattamento</w:t>
      </w:r>
    </w:p>
    <w:p w14:paraId="76816C35" w14:textId="77777777" w:rsidR="00B946AF" w:rsidRPr="005A2607" w:rsidRDefault="00521DCF">
      <w:pPr>
        <w:pStyle w:val="Corpodeltesto0"/>
        <w:numPr>
          <w:ilvl w:val="0"/>
          <w:numId w:val="16"/>
        </w:numPr>
        <w:shd w:val="clear" w:color="auto" w:fill="auto"/>
        <w:tabs>
          <w:tab w:val="left" w:pos="745"/>
        </w:tabs>
        <w:spacing w:after="260" w:line="240" w:lineRule="auto"/>
        <w:ind w:left="740" w:hanging="360"/>
        <w:rPr>
          <w:color w:val="auto"/>
        </w:rPr>
      </w:pPr>
      <w:r w:rsidRPr="005A2607">
        <w:rPr>
          <w:color w:val="auto"/>
        </w:rPr>
        <w:t>il diritto di cancellazione dei dati e di opposizione salvo il caso in cui i dati siano utilizzati non coerentemente con le finalità previste dalla presente informativa</w:t>
      </w:r>
    </w:p>
    <w:p w14:paraId="5E2123CA" w14:textId="77777777" w:rsidR="00B946AF" w:rsidRPr="005A2607" w:rsidRDefault="00521DCF">
      <w:pPr>
        <w:pStyle w:val="Corpodeltesto0"/>
        <w:numPr>
          <w:ilvl w:val="0"/>
          <w:numId w:val="17"/>
        </w:numPr>
        <w:shd w:val="clear" w:color="auto" w:fill="auto"/>
        <w:tabs>
          <w:tab w:val="left" w:pos="253"/>
        </w:tabs>
        <w:spacing w:after="500" w:line="240" w:lineRule="auto"/>
        <w:rPr>
          <w:color w:val="auto"/>
        </w:rPr>
      </w:pPr>
      <w:r w:rsidRPr="005A2607">
        <w:rPr>
          <w:color w:val="auto"/>
        </w:rPr>
        <w:t>citati diritti sono esercitabili facendo riferimento ai seguenti contatti.</w:t>
      </w:r>
    </w:p>
    <w:p w14:paraId="3866E402" w14:textId="77777777" w:rsidR="00B946AF" w:rsidRPr="005A2607" w:rsidRDefault="00521DCF">
      <w:pPr>
        <w:pStyle w:val="Titolo10"/>
        <w:keepNext/>
        <w:keepLines/>
        <w:numPr>
          <w:ilvl w:val="0"/>
          <w:numId w:val="17"/>
        </w:numPr>
        <w:shd w:val="clear" w:color="auto" w:fill="auto"/>
        <w:tabs>
          <w:tab w:val="left" w:pos="315"/>
        </w:tabs>
        <w:spacing w:after="100" w:line="240" w:lineRule="auto"/>
        <w:jc w:val="left"/>
        <w:rPr>
          <w:color w:val="auto"/>
        </w:rPr>
      </w:pPr>
      <w:bookmarkStart w:id="32" w:name="bookmark30"/>
      <w:bookmarkStart w:id="33" w:name="bookmark31"/>
      <w:r w:rsidRPr="005A2607">
        <w:rPr>
          <w:color w:val="auto"/>
        </w:rPr>
        <w:t>"Titolare" del trattamento e relativi dati di contatto</w:t>
      </w:r>
      <w:bookmarkEnd w:id="32"/>
      <w:bookmarkEnd w:id="33"/>
    </w:p>
    <w:p w14:paraId="5E460295" w14:textId="77777777" w:rsidR="00B946AF" w:rsidRPr="005A2607" w:rsidRDefault="00521DCF">
      <w:pPr>
        <w:pStyle w:val="Corpodeltesto0"/>
        <w:shd w:val="clear" w:color="auto" w:fill="auto"/>
        <w:spacing w:line="240" w:lineRule="auto"/>
        <w:rPr>
          <w:color w:val="auto"/>
        </w:rPr>
      </w:pPr>
      <w:r w:rsidRPr="005A2607">
        <w:rPr>
          <w:color w:val="auto"/>
        </w:rPr>
        <w:t>Il Titolare del trattamento è Unioncamere, ente pubblico che ha sede in piazza Sallustio, 21 - 00187 Roma. Di seguito i dati di contatto del Titolare del trattamento:</w:t>
      </w:r>
    </w:p>
    <w:p w14:paraId="3EDDF083" w14:textId="77777777" w:rsidR="00B946AF" w:rsidRPr="005A2607" w:rsidRDefault="00521DCF">
      <w:pPr>
        <w:pStyle w:val="Corpodeltesto0"/>
        <w:shd w:val="clear" w:color="auto" w:fill="auto"/>
        <w:spacing w:line="240" w:lineRule="auto"/>
        <w:rPr>
          <w:color w:val="auto"/>
          <w:lang w:val="en-US"/>
        </w:rPr>
      </w:pPr>
      <w:r w:rsidRPr="005A2607">
        <w:rPr>
          <w:color w:val="auto"/>
          <w:lang w:val="en-US"/>
        </w:rPr>
        <w:t>Tel.: 06.47041</w:t>
      </w:r>
    </w:p>
    <w:p w14:paraId="63609805" w14:textId="77777777" w:rsidR="00B946AF" w:rsidRPr="005A2607" w:rsidRDefault="00521DCF">
      <w:pPr>
        <w:pStyle w:val="Corpodeltesto0"/>
        <w:shd w:val="clear" w:color="auto" w:fill="auto"/>
        <w:spacing w:line="240" w:lineRule="auto"/>
        <w:rPr>
          <w:color w:val="auto"/>
          <w:lang w:val="en-US"/>
        </w:rPr>
      </w:pPr>
      <w:r w:rsidRPr="005A2607">
        <w:rPr>
          <w:color w:val="auto"/>
          <w:lang w:val="en-US"/>
        </w:rPr>
        <w:t>Fax: 06.4704240</w:t>
      </w:r>
    </w:p>
    <w:p w14:paraId="0BB4EE22" w14:textId="77777777" w:rsidR="00B946AF" w:rsidRPr="005A2607" w:rsidRDefault="00521DCF">
      <w:pPr>
        <w:pStyle w:val="Corpodeltesto0"/>
        <w:shd w:val="clear" w:color="auto" w:fill="auto"/>
        <w:spacing w:after="500" w:line="240" w:lineRule="auto"/>
        <w:rPr>
          <w:color w:val="auto"/>
          <w:lang w:val="en-US"/>
        </w:rPr>
      </w:pPr>
      <w:r w:rsidRPr="005A2607">
        <w:rPr>
          <w:color w:val="auto"/>
          <w:lang w:val="en-US"/>
        </w:rPr>
        <w:t>PEC:</w:t>
      </w:r>
      <w:hyperlink r:id="rId15" w:history="1">
        <w:r w:rsidRPr="005A2607">
          <w:rPr>
            <w:color w:val="auto"/>
            <w:lang w:val="en-US"/>
          </w:rPr>
          <w:t xml:space="preserve"> </w:t>
        </w:r>
        <w:r w:rsidRPr="005A2607">
          <w:rPr>
            <w:color w:val="auto"/>
            <w:u w:val="single"/>
            <w:lang w:val="en-US" w:eastAsia="en-US" w:bidi="en-US"/>
          </w:rPr>
          <w:t>unioncamere@cert.legalmail.it</w:t>
        </w:r>
      </w:hyperlink>
    </w:p>
    <w:p w14:paraId="37203A8F" w14:textId="77777777" w:rsidR="00B946AF" w:rsidRPr="005A2607" w:rsidRDefault="00521DCF">
      <w:pPr>
        <w:pStyle w:val="Titolo10"/>
        <w:keepNext/>
        <w:keepLines/>
        <w:shd w:val="clear" w:color="auto" w:fill="auto"/>
        <w:spacing w:after="100" w:line="240" w:lineRule="auto"/>
        <w:jc w:val="left"/>
        <w:rPr>
          <w:color w:val="auto"/>
        </w:rPr>
      </w:pPr>
      <w:bookmarkStart w:id="34" w:name="bookmark32"/>
      <w:bookmarkStart w:id="35" w:name="bookmark33"/>
      <w:r w:rsidRPr="005A2607">
        <w:rPr>
          <w:color w:val="auto"/>
        </w:rPr>
        <w:t>Il Responsabile della protezione dei dati personali e relativi dati di contatto</w:t>
      </w:r>
      <w:bookmarkEnd w:id="34"/>
      <w:bookmarkEnd w:id="35"/>
    </w:p>
    <w:p w14:paraId="6A73603B" w14:textId="77777777" w:rsidR="00B946AF" w:rsidRPr="005A2607" w:rsidRDefault="00521DCF" w:rsidP="0063374C">
      <w:pPr>
        <w:pStyle w:val="Corpodeltesto0"/>
        <w:shd w:val="clear" w:color="auto" w:fill="auto"/>
        <w:spacing w:line="240" w:lineRule="auto"/>
        <w:jc w:val="both"/>
        <w:rPr>
          <w:color w:val="auto"/>
        </w:rPr>
      </w:pPr>
      <w:r w:rsidRPr="005A2607">
        <w:rPr>
          <w:color w:val="auto"/>
        </w:rPr>
        <w:t xml:space="preserve">Unioncamere, in qualità di Titolare del trattamento, ha provveduto a nominare il proprio Responsabile della Protezione dei dati Personali (di segui to anche DPO/Data </w:t>
      </w:r>
      <w:proofErr w:type="spellStart"/>
      <w:r w:rsidRPr="005A2607">
        <w:rPr>
          <w:color w:val="auto"/>
        </w:rPr>
        <w:t>Protection</w:t>
      </w:r>
      <w:proofErr w:type="spellEnd"/>
      <w:r w:rsidRPr="005A2607">
        <w:rPr>
          <w:color w:val="auto"/>
        </w:rPr>
        <w:t xml:space="preserve"> </w:t>
      </w:r>
      <w:proofErr w:type="spellStart"/>
      <w:r w:rsidRPr="005A2607">
        <w:rPr>
          <w:color w:val="auto"/>
        </w:rPr>
        <w:t>Officer</w:t>
      </w:r>
      <w:proofErr w:type="spellEnd"/>
      <w:r w:rsidRPr="005A2607">
        <w:rPr>
          <w:color w:val="auto"/>
        </w:rPr>
        <w:t>) ai sensi degli artt. 37 e ss. del GDPR. Di seguito i dati di contatto del DPO: Unioncamere - Piazza Sallustio, 21 - 00187 Roma - Att.ne Responsabile della Protezione dei Dati</w:t>
      </w:r>
    </w:p>
    <w:p w14:paraId="673FA0EE" w14:textId="77777777" w:rsidR="00B946AF" w:rsidRPr="005A2607" w:rsidRDefault="00521DCF">
      <w:pPr>
        <w:pStyle w:val="Corpodeltesto0"/>
        <w:shd w:val="clear" w:color="auto" w:fill="auto"/>
        <w:spacing w:line="240" w:lineRule="auto"/>
        <w:rPr>
          <w:color w:val="auto"/>
        </w:rPr>
      </w:pPr>
      <w:r w:rsidRPr="005A2607">
        <w:rPr>
          <w:color w:val="auto"/>
        </w:rPr>
        <w:t>e-mail:</w:t>
      </w:r>
      <w:hyperlink r:id="rId16" w:history="1">
        <w:r w:rsidRPr="005A2607">
          <w:rPr>
            <w:color w:val="auto"/>
          </w:rPr>
          <w:t xml:space="preserve"> </w:t>
        </w:r>
        <w:r w:rsidRPr="005A2607">
          <w:rPr>
            <w:color w:val="auto"/>
            <w:u w:val="single"/>
            <w:lang w:eastAsia="en-US" w:bidi="en-US"/>
          </w:rPr>
          <w:t>rpd-privacy@unioncamere.it</w:t>
        </w:r>
      </w:hyperlink>
    </w:p>
    <w:p w14:paraId="0F0DC113" w14:textId="77777777" w:rsidR="00B946AF" w:rsidRPr="005A2607" w:rsidRDefault="00521DCF">
      <w:pPr>
        <w:pStyle w:val="Corpodeltesto0"/>
        <w:shd w:val="clear" w:color="auto" w:fill="auto"/>
        <w:spacing w:after="100" w:line="240" w:lineRule="auto"/>
        <w:rPr>
          <w:color w:val="auto"/>
        </w:rPr>
      </w:pPr>
      <w:proofErr w:type="spellStart"/>
      <w:r w:rsidRPr="005A2607">
        <w:rPr>
          <w:color w:val="auto"/>
        </w:rPr>
        <w:t>pec</w:t>
      </w:r>
      <w:proofErr w:type="spellEnd"/>
      <w:r w:rsidRPr="005A2607">
        <w:rPr>
          <w:color w:val="auto"/>
        </w:rPr>
        <w:t>:</w:t>
      </w:r>
      <w:hyperlink r:id="rId17" w:history="1">
        <w:r w:rsidRPr="005A2607">
          <w:rPr>
            <w:color w:val="auto"/>
          </w:rPr>
          <w:t xml:space="preserve"> </w:t>
        </w:r>
        <w:r w:rsidRPr="005A2607">
          <w:rPr>
            <w:color w:val="auto"/>
            <w:u w:val="single"/>
            <w:lang w:val="en-US" w:eastAsia="en-US" w:bidi="en-US"/>
          </w:rPr>
          <w:t>rpd-privacyunioncamere@legalmail.it</w:t>
        </w:r>
      </w:hyperlink>
    </w:p>
    <w:sectPr w:rsidR="00B946AF" w:rsidRPr="005A2607">
      <w:pgSz w:w="11900" w:h="16840"/>
      <w:pgMar w:top="1959" w:right="1655" w:bottom="2439" w:left="16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96183" w14:textId="77777777" w:rsidR="001701FD" w:rsidRDefault="001701FD">
      <w:r>
        <w:separator/>
      </w:r>
    </w:p>
  </w:endnote>
  <w:endnote w:type="continuationSeparator" w:id="0">
    <w:p w14:paraId="4CC8595D" w14:textId="77777777" w:rsidR="001701FD" w:rsidRDefault="0017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47350" w14:textId="77777777" w:rsidR="00B946AF" w:rsidRDefault="00521DCF">
    <w:pPr>
      <w:spacing w:line="1" w:lineRule="exact"/>
    </w:pPr>
    <w:r>
      <w:rPr>
        <w:noProof/>
        <w:lang w:bidi="ar-SA"/>
      </w:rPr>
      <mc:AlternateContent>
        <mc:Choice Requires="wps">
          <w:drawing>
            <wp:anchor distT="0" distB="0" distL="0" distR="0" simplePos="0" relativeHeight="62914694" behindDoc="1" locked="0" layoutInCell="1" allowOverlap="1" wp14:anchorId="2031FE1E" wp14:editId="38EE991E">
              <wp:simplePos x="0" y="0"/>
              <wp:positionH relativeFrom="page">
                <wp:posOffset>6413500</wp:posOffset>
              </wp:positionH>
              <wp:positionV relativeFrom="page">
                <wp:posOffset>10110470</wp:posOffset>
              </wp:positionV>
              <wp:extent cx="64135" cy="113030"/>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113030"/>
                      </a:xfrm>
                      <a:prstGeom prst="rect">
                        <a:avLst/>
                      </a:prstGeom>
                      <a:noFill/>
                    </wps:spPr>
                    <wps:txbx>
                      <w:txbxContent>
                        <w:p w14:paraId="7A581BFE" w14:textId="77777777" w:rsidR="00B946AF" w:rsidRDefault="00521DCF">
                          <w:pPr>
                            <w:pStyle w:val="Intestazioneopidipagina20"/>
                            <w:shd w:val="clear" w:color="auto" w:fill="auto"/>
                          </w:pPr>
                          <w:r>
                            <w:fldChar w:fldCharType="begin"/>
                          </w:r>
                          <w:r>
                            <w:instrText xml:space="preserve"> PAGE \* MERGEFORMAT </w:instrText>
                          </w:r>
                          <w:r>
                            <w:fldChar w:fldCharType="separate"/>
                          </w:r>
                          <w:r w:rsidR="00D54F52" w:rsidRPr="00D54F52">
                            <w:rPr>
                              <w:rFonts w:ascii="Calibri" w:eastAsia="Calibri" w:hAnsi="Calibri" w:cs="Calibri"/>
                              <w:noProof/>
                            </w:rPr>
                            <w:t>3</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505pt;margin-top:796.1pt;width:5.05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" filled="f" stroked="f">
              <v:textbox style="mso-fit-shape-to-text:t" inset="0,0,0,0">
                <w:txbxContent>
                  <w:p w14:paraId="7A581BFE" w14:textId="77777777" w:rsidR="00B946AF" w:rsidRDefault="00521DCF">
                    <w:pPr>
                      <w:pStyle w:val="Intestazioneopidipagina20"/>
                      <w:shd w:val="clear" w:color="auto" w:fill="auto"/>
                    </w:pPr>
                    <w:r>
                      <w:fldChar w:fldCharType="begin"/>
                    </w:r>
                    <w:r>
                      <w:instrText xml:space="preserve"> PAGE \* MERGEFORMAT </w:instrText>
                    </w:r>
                    <w:r>
                      <w:fldChar w:fldCharType="separate"/>
                    </w:r>
                    <w:r w:rsidR="00D54F52" w:rsidRPr="00D54F52">
                      <w:rPr>
                        <w:rFonts w:ascii="Calibri" w:eastAsia="Calibri" w:hAnsi="Calibri" w:cs="Calibri"/>
                        <w:noProof/>
                      </w:rPr>
                      <w:t>3</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0092A" w14:textId="77777777" w:rsidR="001701FD" w:rsidRDefault="001701FD"/>
  </w:footnote>
  <w:footnote w:type="continuationSeparator" w:id="0">
    <w:p w14:paraId="196662E4" w14:textId="77777777" w:rsidR="001701FD" w:rsidRDefault="001701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FCD4" w14:textId="77777777" w:rsidR="00B946AF" w:rsidRDefault="00521DCF">
    <w:pPr>
      <w:spacing w:line="1" w:lineRule="exact"/>
    </w:pPr>
    <w:r>
      <w:rPr>
        <w:noProof/>
        <w:lang w:bidi="ar-SA"/>
      </w:rPr>
      <mc:AlternateContent>
        <mc:Choice Requires="wps">
          <w:drawing>
            <wp:anchor distT="0" distB="0" distL="0" distR="0" simplePos="0" relativeHeight="62914690" behindDoc="1" locked="0" layoutInCell="1" allowOverlap="1" wp14:anchorId="366824ED" wp14:editId="545D57A3">
              <wp:simplePos x="0" y="0"/>
              <wp:positionH relativeFrom="page">
                <wp:posOffset>515620</wp:posOffset>
              </wp:positionH>
              <wp:positionV relativeFrom="page">
                <wp:posOffset>607060</wp:posOffset>
              </wp:positionV>
              <wp:extent cx="429895" cy="423545"/>
              <wp:effectExtent l="0" t="0" r="0" b="0"/>
              <wp:wrapNone/>
              <wp:docPr id="1" name="Shape 1"/>
              <wp:cNvGraphicFramePr/>
              <a:graphic xmlns:a="http://schemas.openxmlformats.org/drawingml/2006/main">
                <a:graphicData uri="http://schemas.microsoft.com/office/word/2010/wordprocessingShape">
                  <wps:wsp>
                    <wps:cNvSpPr txBox="1"/>
                    <wps:spPr>
                      <a:xfrm>
                        <a:off x="0" y="0"/>
                        <a:ext cx="429895" cy="423545"/>
                      </a:xfrm>
                      <a:prstGeom prst="rect">
                        <a:avLst/>
                      </a:prstGeom>
                      <a:noFill/>
                    </wps:spPr>
                    <wps:txbx>
                      <w:txbxContent>
                        <w:p w14:paraId="3474F408" w14:textId="77777777" w:rsidR="00B946AF" w:rsidRDefault="00521DCF">
                          <w:pPr>
                            <w:rPr>
                              <w:sz w:val="2"/>
                              <w:szCs w:val="2"/>
                            </w:rPr>
                          </w:pPr>
                          <w:r>
                            <w:rPr>
                              <w:noProof/>
                              <w:lang w:bidi="ar-SA"/>
                            </w:rPr>
                            <w:drawing>
                              <wp:inline distT="0" distB="0" distL="0" distR="0" wp14:anchorId="018F7E32" wp14:editId="78E8FB15">
                                <wp:extent cx="433070" cy="42672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433070" cy="426720"/>
                                        </a:xfrm>
                                        <a:prstGeom prst="rect">
                                          <a:avLst/>
                                        </a:prstGeom>
                                      </pic:spPr>
                                    </pic:pic>
                                  </a:graphicData>
                                </a:graphic>
                              </wp:inline>
                            </w:drawing>
                          </w:r>
                        </w:p>
                      </w:txbxContent>
                    </wps:txbx>
                    <wps:bodyPr lIns="0" tIns="0" rIns="0" bIns="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66824ED" id="_x0000_t202" coordsize="21600,21600" o:spt="202" path="m,l,21600r21600,l21600,xe">
              <v:stroke joinstyle="miter"/>
              <v:path gradientshapeok="t" o:connecttype="rect"/>
            </v:shapetype>
            <v:shape id="Shape 1" o:spid="_x0000_s1026" type="#_x0000_t202" style="position:absolute;margin-left:40.6pt;margin-top:47.8pt;width:33.85pt;height:33.3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" filled="f" stroked="f">
              <v:textbox inset="0,0,0,0">
                <w:txbxContent>
                  <w:p w14:paraId="3474F408" w14:textId="77777777" w:rsidR="00B946AF" w:rsidRDefault="00521DCF">
                    <w:pPr>
                      <w:rPr>
                        <w:sz w:val="2"/>
                        <w:szCs w:val="2"/>
                      </w:rPr>
                    </w:pPr>
                    <w:r>
                      <w:rPr>
                        <w:noProof/>
                        <w:lang w:bidi="ar-SA"/>
                      </w:rPr>
                      <w:drawing>
                        <wp:inline distT="0" distB="0" distL="0" distR="0" wp14:anchorId="018F7E32" wp14:editId="78E8FB15">
                          <wp:extent cx="433070" cy="42672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pic:blipFill>
                                <pic:spPr>
                                  <a:xfrm>
                                    <a:off x="0" y="0"/>
                                    <a:ext cx="433070" cy="42672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14:anchorId="1BF7E341" wp14:editId="0FD602B1">
              <wp:simplePos x="0" y="0"/>
              <wp:positionH relativeFrom="page">
                <wp:posOffset>1152525</wp:posOffset>
              </wp:positionH>
              <wp:positionV relativeFrom="page">
                <wp:posOffset>762635</wp:posOffset>
              </wp:positionV>
              <wp:extent cx="1188720" cy="115570"/>
              <wp:effectExtent l="0" t="0" r="0" b="0"/>
              <wp:wrapNone/>
              <wp:docPr id="5" name="Shape 5"/>
              <wp:cNvGraphicFramePr/>
              <a:graphic xmlns:a="http://schemas.openxmlformats.org/drawingml/2006/main">
                <a:graphicData uri="http://schemas.microsoft.com/office/word/2010/wordprocessingShape">
                  <wps:wsp>
                    <wps:cNvSpPr txBox="1"/>
                    <wps:spPr>
                      <a:xfrm>
                        <a:off x="0" y="0"/>
                        <a:ext cx="1188720" cy="115570"/>
                      </a:xfrm>
                      <a:prstGeom prst="rect">
                        <a:avLst/>
                      </a:prstGeom>
                      <a:noFill/>
                    </wps:spPr>
                    <wps:txbx>
                      <w:txbxContent>
                        <w:p w14:paraId="19457E16" w14:textId="77777777" w:rsidR="00B946AF" w:rsidRDefault="00521DCF">
                          <w:pPr>
                            <w:pStyle w:val="Intestazioneopidipagina20"/>
                            <w:shd w:val="clear" w:color="auto" w:fill="auto"/>
                            <w:rPr>
                              <w:sz w:val="24"/>
                              <w:szCs w:val="24"/>
                            </w:rPr>
                          </w:pPr>
                          <w:r>
                            <w:rPr>
                              <w:rFonts w:ascii="Arial" w:eastAsia="Arial" w:hAnsi="Arial" w:cs="Arial"/>
                              <w:color w:val="060837"/>
                              <w:sz w:val="24"/>
                              <w:szCs w:val="24"/>
                            </w:rPr>
                            <w:t>UNIONCAMER.E</w:t>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F7E341" id="Shape 5" o:spid="_x0000_s1027" type="#_x0000_t202" style="position:absolute;margin-left:90.75pt;margin-top:60.05pt;width:93.6pt;height:9.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" filled="f" stroked="f">
              <v:textbox style="mso-fit-shape-to-text:t" inset="0,0,0,0">
                <w:txbxContent>
                  <w:p w14:paraId="19457E16" w14:textId="77777777" w:rsidR="00B946AF" w:rsidRDefault="00521DCF">
                    <w:pPr>
                      <w:pStyle w:val="Intestazioneopidipagina20"/>
                      <w:shd w:val="clear" w:color="auto" w:fill="auto"/>
                      <w:rPr>
                        <w:sz w:val="24"/>
                        <w:szCs w:val="24"/>
                      </w:rPr>
                    </w:pPr>
                    <w:r>
                      <w:rPr>
                        <w:rFonts w:ascii="Arial" w:eastAsia="Arial" w:hAnsi="Arial" w:cs="Arial"/>
                        <w:color w:val="060837"/>
                        <w:sz w:val="24"/>
                        <w:szCs w:val="24"/>
                      </w:rPr>
                      <w:t>UNIONCAMER.E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A38"/>
    <w:multiLevelType w:val="multilevel"/>
    <w:tmpl w:val="093817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F01E7"/>
    <w:multiLevelType w:val="multilevel"/>
    <w:tmpl w:val="6C8A76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95719"/>
    <w:multiLevelType w:val="multilevel"/>
    <w:tmpl w:val="601C66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E1959"/>
    <w:multiLevelType w:val="multilevel"/>
    <w:tmpl w:val="3498F30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B3D65"/>
    <w:multiLevelType w:val="hybridMultilevel"/>
    <w:tmpl w:val="FA0886F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15604164"/>
    <w:multiLevelType w:val="multilevel"/>
    <w:tmpl w:val="9438CC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1E42E6"/>
    <w:multiLevelType w:val="multilevel"/>
    <w:tmpl w:val="4B1864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66563"/>
    <w:multiLevelType w:val="hybridMultilevel"/>
    <w:tmpl w:val="B41C4B7C"/>
    <w:lvl w:ilvl="0" w:tplc="04100001">
      <w:start w:val="1"/>
      <w:numFmt w:val="bullet"/>
      <w:lvlText w:val=""/>
      <w:lvlJc w:val="left"/>
      <w:pPr>
        <w:ind w:left="1328" w:hanging="360"/>
      </w:pPr>
      <w:rPr>
        <w:rFonts w:ascii="Symbol" w:hAnsi="Symbol" w:hint="default"/>
      </w:rPr>
    </w:lvl>
    <w:lvl w:ilvl="1" w:tplc="04100003" w:tentative="1">
      <w:start w:val="1"/>
      <w:numFmt w:val="bullet"/>
      <w:lvlText w:val="o"/>
      <w:lvlJc w:val="left"/>
      <w:pPr>
        <w:ind w:left="2048" w:hanging="360"/>
      </w:pPr>
      <w:rPr>
        <w:rFonts w:ascii="Courier New" w:hAnsi="Courier New" w:cs="Courier New" w:hint="default"/>
      </w:rPr>
    </w:lvl>
    <w:lvl w:ilvl="2" w:tplc="04100005" w:tentative="1">
      <w:start w:val="1"/>
      <w:numFmt w:val="bullet"/>
      <w:lvlText w:val=""/>
      <w:lvlJc w:val="left"/>
      <w:pPr>
        <w:ind w:left="2768" w:hanging="360"/>
      </w:pPr>
      <w:rPr>
        <w:rFonts w:ascii="Wingdings" w:hAnsi="Wingdings" w:hint="default"/>
      </w:rPr>
    </w:lvl>
    <w:lvl w:ilvl="3" w:tplc="04100001" w:tentative="1">
      <w:start w:val="1"/>
      <w:numFmt w:val="bullet"/>
      <w:lvlText w:val=""/>
      <w:lvlJc w:val="left"/>
      <w:pPr>
        <w:ind w:left="3488" w:hanging="360"/>
      </w:pPr>
      <w:rPr>
        <w:rFonts w:ascii="Symbol" w:hAnsi="Symbol" w:hint="default"/>
      </w:rPr>
    </w:lvl>
    <w:lvl w:ilvl="4" w:tplc="04100003" w:tentative="1">
      <w:start w:val="1"/>
      <w:numFmt w:val="bullet"/>
      <w:lvlText w:val="o"/>
      <w:lvlJc w:val="left"/>
      <w:pPr>
        <w:ind w:left="4208" w:hanging="360"/>
      </w:pPr>
      <w:rPr>
        <w:rFonts w:ascii="Courier New" w:hAnsi="Courier New" w:cs="Courier New" w:hint="default"/>
      </w:rPr>
    </w:lvl>
    <w:lvl w:ilvl="5" w:tplc="04100005" w:tentative="1">
      <w:start w:val="1"/>
      <w:numFmt w:val="bullet"/>
      <w:lvlText w:val=""/>
      <w:lvlJc w:val="left"/>
      <w:pPr>
        <w:ind w:left="4928" w:hanging="360"/>
      </w:pPr>
      <w:rPr>
        <w:rFonts w:ascii="Wingdings" w:hAnsi="Wingdings" w:hint="default"/>
      </w:rPr>
    </w:lvl>
    <w:lvl w:ilvl="6" w:tplc="04100001" w:tentative="1">
      <w:start w:val="1"/>
      <w:numFmt w:val="bullet"/>
      <w:lvlText w:val=""/>
      <w:lvlJc w:val="left"/>
      <w:pPr>
        <w:ind w:left="5648" w:hanging="360"/>
      </w:pPr>
      <w:rPr>
        <w:rFonts w:ascii="Symbol" w:hAnsi="Symbol" w:hint="default"/>
      </w:rPr>
    </w:lvl>
    <w:lvl w:ilvl="7" w:tplc="04100003" w:tentative="1">
      <w:start w:val="1"/>
      <w:numFmt w:val="bullet"/>
      <w:lvlText w:val="o"/>
      <w:lvlJc w:val="left"/>
      <w:pPr>
        <w:ind w:left="6368" w:hanging="360"/>
      </w:pPr>
      <w:rPr>
        <w:rFonts w:ascii="Courier New" w:hAnsi="Courier New" w:cs="Courier New" w:hint="default"/>
      </w:rPr>
    </w:lvl>
    <w:lvl w:ilvl="8" w:tplc="04100005" w:tentative="1">
      <w:start w:val="1"/>
      <w:numFmt w:val="bullet"/>
      <w:lvlText w:val=""/>
      <w:lvlJc w:val="left"/>
      <w:pPr>
        <w:ind w:left="7088" w:hanging="360"/>
      </w:pPr>
      <w:rPr>
        <w:rFonts w:ascii="Wingdings" w:hAnsi="Wingdings" w:hint="default"/>
      </w:rPr>
    </w:lvl>
  </w:abstractNum>
  <w:abstractNum w:abstractNumId="8">
    <w:nsid w:val="34A30074"/>
    <w:multiLevelType w:val="multilevel"/>
    <w:tmpl w:val="25E666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814D4D"/>
    <w:multiLevelType w:val="hybridMultilevel"/>
    <w:tmpl w:val="A3B62D36"/>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42C40C96"/>
    <w:multiLevelType w:val="multilevel"/>
    <w:tmpl w:val="F9608B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B76A56"/>
    <w:multiLevelType w:val="multilevel"/>
    <w:tmpl w:val="667E50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C14B5"/>
    <w:multiLevelType w:val="multilevel"/>
    <w:tmpl w:val="16B216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B435DD"/>
    <w:multiLevelType w:val="multilevel"/>
    <w:tmpl w:val="5BEE24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6B3502"/>
    <w:multiLevelType w:val="multilevel"/>
    <w:tmpl w:val="B4CEB08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44021"/>
    <w:multiLevelType w:val="multilevel"/>
    <w:tmpl w:val="F5041CB8"/>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241C93"/>
    <w:multiLevelType w:val="hybridMultilevel"/>
    <w:tmpl w:val="C0A4F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970C38"/>
    <w:multiLevelType w:val="hybridMultilevel"/>
    <w:tmpl w:val="C1EC1008"/>
    <w:lvl w:ilvl="0" w:tplc="2BCC9990">
      <w:start w:val="3"/>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A7F65AB"/>
    <w:multiLevelType w:val="multilevel"/>
    <w:tmpl w:val="340060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782147"/>
    <w:multiLevelType w:val="multilevel"/>
    <w:tmpl w:val="D506FB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6608F9"/>
    <w:multiLevelType w:val="multilevel"/>
    <w:tmpl w:val="D102E6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E41D95"/>
    <w:multiLevelType w:val="multilevel"/>
    <w:tmpl w:val="346801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10"/>
  </w:num>
  <w:num w:numId="4">
    <w:abstractNumId w:val="1"/>
  </w:num>
  <w:num w:numId="5">
    <w:abstractNumId w:val="8"/>
  </w:num>
  <w:num w:numId="6">
    <w:abstractNumId w:val="6"/>
  </w:num>
  <w:num w:numId="7">
    <w:abstractNumId w:val="18"/>
  </w:num>
  <w:num w:numId="8">
    <w:abstractNumId w:val="2"/>
  </w:num>
  <w:num w:numId="9">
    <w:abstractNumId w:val="11"/>
  </w:num>
  <w:num w:numId="10">
    <w:abstractNumId w:val="3"/>
  </w:num>
  <w:num w:numId="11">
    <w:abstractNumId w:val="21"/>
  </w:num>
  <w:num w:numId="12">
    <w:abstractNumId w:val="12"/>
  </w:num>
  <w:num w:numId="13">
    <w:abstractNumId w:val="13"/>
  </w:num>
  <w:num w:numId="14">
    <w:abstractNumId w:val="19"/>
  </w:num>
  <w:num w:numId="15">
    <w:abstractNumId w:val="5"/>
  </w:num>
  <w:num w:numId="16">
    <w:abstractNumId w:val="14"/>
  </w:num>
  <w:num w:numId="17">
    <w:abstractNumId w:val="15"/>
  </w:num>
  <w:num w:numId="18">
    <w:abstractNumId w:val="16"/>
  </w:num>
  <w:num w:numId="19">
    <w:abstractNumId w:val="4"/>
  </w:num>
  <w:num w:numId="20">
    <w:abstractNumId w:val="9"/>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AF"/>
    <w:rsid w:val="00065531"/>
    <w:rsid w:val="000A0852"/>
    <w:rsid w:val="00114C6E"/>
    <w:rsid w:val="00160B3D"/>
    <w:rsid w:val="001701FD"/>
    <w:rsid w:val="002353E2"/>
    <w:rsid w:val="002A00D0"/>
    <w:rsid w:val="002A02FD"/>
    <w:rsid w:val="002D4F50"/>
    <w:rsid w:val="00347BB7"/>
    <w:rsid w:val="003D181B"/>
    <w:rsid w:val="003E0614"/>
    <w:rsid w:val="003E1640"/>
    <w:rsid w:val="003E6C69"/>
    <w:rsid w:val="0040017F"/>
    <w:rsid w:val="00410CB5"/>
    <w:rsid w:val="004203BA"/>
    <w:rsid w:val="004309DE"/>
    <w:rsid w:val="00521DCF"/>
    <w:rsid w:val="005A2607"/>
    <w:rsid w:val="0063374C"/>
    <w:rsid w:val="00713875"/>
    <w:rsid w:val="00715F40"/>
    <w:rsid w:val="007969BD"/>
    <w:rsid w:val="007C7390"/>
    <w:rsid w:val="007D1BDC"/>
    <w:rsid w:val="00853390"/>
    <w:rsid w:val="0087518E"/>
    <w:rsid w:val="0091425F"/>
    <w:rsid w:val="00915C1D"/>
    <w:rsid w:val="0097723C"/>
    <w:rsid w:val="009833FD"/>
    <w:rsid w:val="00AF7CF6"/>
    <w:rsid w:val="00B946AF"/>
    <w:rsid w:val="00C4559E"/>
    <w:rsid w:val="00C45ED2"/>
    <w:rsid w:val="00D12DCC"/>
    <w:rsid w:val="00D4550E"/>
    <w:rsid w:val="00D54F52"/>
    <w:rsid w:val="00D82184"/>
    <w:rsid w:val="00DE03E8"/>
    <w:rsid w:val="00F025FE"/>
    <w:rsid w:val="00F02DF9"/>
    <w:rsid w:val="00F35122"/>
    <w:rsid w:val="00F47995"/>
    <w:rsid w:val="00F56663"/>
    <w:rsid w:val="00F57767"/>
    <w:rsid w:val="00F955BF"/>
    <w:rsid w:val="00FE4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0"/>
    <w:rPr>
      <w:rFonts w:ascii="Calibri" w:eastAsia="Calibri" w:hAnsi="Calibri" w:cs="Calibri"/>
      <w:b w:val="0"/>
      <w:bCs w:val="0"/>
      <w:i w:val="0"/>
      <w:iCs w:val="0"/>
      <w:smallCaps w:val="0"/>
      <w:strike w:val="0"/>
      <w:sz w:val="22"/>
      <w:szCs w:val="22"/>
      <w:u w:val="none"/>
    </w:rPr>
  </w:style>
  <w:style w:type="character" w:customStyle="1" w:styleId="Intestazioneopidipagina2">
    <w:name w:val="Intestazione o piè di pagina (2)_"/>
    <w:basedOn w:val="Carpredefinitoparagrafo"/>
    <w:link w:val="Intestazioneopidipagina20"/>
    <w:rPr>
      <w:rFonts w:ascii="Times New Roman" w:eastAsia="Times New Roman" w:hAnsi="Times New Roman" w:cs="Times New Roman"/>
      <w:b w:val="0"/>
      <w:bCs w:val="0"/>
      <w:i w:val="0"/>
      <w:iCs w:val="0"/>
      <w:smallCaps w:val="0"/>
      <w:strike w:val="0"/>
      <w:sz w:val="20"/>
      <w:szCs w:val="20"/>
      <w:u w:val="none"/>
    </w:rPr>
  </w:style>
  <w:style w:type="character" w:customStyle="1" w:styleId="Titolo1">
    <w:name w:val="Titolo #1_"/>
    <w:basedOn w:val="Carpredefinitoparagrafo"/>
    <w:link w:val="Titolo10"/>
    <w:rPr>
      <w:rFonts w:ascii="Calibri" w:eastAsia="Calibri" w:hAnsi="Calibri" w:cs="Calibri"/>
      <w:b/>
      <w:bCs/>
      <w:i w:val="0"/>
      <w:iCs w:val="0"/>
      <w:smallCaps w:val="0"/>
      <w:strike w:val="0"/>
      <w:sz w:val="22"/>
      <w:szCs w:val="22"/>
      <w:u w:val="none"/>
    </w:rPr>
  </w:style>
  <w:style w:type="paragraph" w:customStyle="1" w:styleId="Corpodeltesto0">
    <w:name w:val="Corpo del testo"/>
    <w:basedOn w:val="Normale"/>
    <w:link w:val="Corpodeltesto"/>
    <w:pPr>
      <w:shd w:val="clear" w:color="auto" w:fill="FFFFFF"/>
      <w:spacing w:line="271" w:lineRule="auto"/>
    </w:pPr>
    <w:rPr>
      <w:rFonts w:ascii="Calibri" w:eastAsia="Calibri" w:hAnsi="Calibri" w:cs="Calibri"/>
      <w:sz w:val="22"/>
      <w:szCs w:val="22"/>
    </w:rPr>
  </w:style>
  <w:style w:type="paragraph" w:customStyle="1" w:styleId="Intestazioneopidipagina20">
    <w:name w:val="Intestazione o piè di pagina (2)"/>
    <w:basedOn w:val="Normale"/>
    <w:link w:val="Intestazioneopidipagina2"/>
    <w:pPr>
      <w:shd w:val="clear" w:color="auto" w:fill="FFFFFF"/>
    </w:pPr>
    <w:rPr>
      <w:rFonts w:ascii="Times New Roman" w:eastAsia="Times New Roman" w:hAnsi="Times New Roman" w:cs="Times New Roman"/>
      <w:sz w:val="20"/>
      <w:szCs w:val="20"/>
    </w:rPr>
  </w:style>
  <w:style w:type="paragraph" w:customStyle="1" w:styleId="Titolo10">
    <w:name w:val="Titolo #1"/>
    <w:basedOn w:val="Normale"/>
    <w:link w:val="Titolo1"/>
    <w:pPr>
      <w:shd w:val="clear" w:color="auto" w:fill="FFFFFF"/>
      <w:spacing w:after="220" w:line="271" w:lineRule="auto"/>
      <w:jc w:val="center"/>
      <w:outlineLvl w:val="0"/>
    </w:pPr>
    <w:rPr>
      <w:rFonts w:ascii="Calibri" w:eastAsia="Calibri" w:hAnsi="Calibri" w:cs="Calibri"/>
      <w:b/>
      <w:bCs/>
      <w:sz w:val="22"/>
      <w:szCs w:val="22"/>
    </w:rPr>
  </w:style>
  <w:style w:type="paragraph" w:styleId="Testofumetto">
    <w:name w:val="Balloon Text"/>
    <w:basedOn w:val="Normale"/>
    <w:link w:val="TestofumettoCarattere"/>
    <w:uiPriority w:val="99"/>
    <w:semiHidden/>
    <w:unhideWhenUsed/>
    <w:rsid w:val="009772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23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0"/>
    <w:rPr>
      <w:rFonts w:ascii="Calibri" w:eastAsia="Calibri" w:hAnsi="Calibri" w:cs="Calibri"/>
      <w:b w:val="0"/>
      <w:bCs w:val="0"/>
      <w:i w:val="0"/>
      <w:iCs w:val="0"/>
      <w:smallCaps w:val="0"/>
      <w:strike w:val="0"/>
      <w:sz w:val="22"/>
      <w:szCs w:val="22"/>
      <w:u w:val="none"/>
    </w:rPr>
  </w:style>
  <w:style w:type="character" w:customStyle="1" w:styleId="Intestazioneopidipagina2">
    <w:name w:val="Intestazione o piè di pagina (2)_"/>
    <w:basedOn w:val="Carpredefinitoparagrafo"/>
    <w:link w:val="Intestazioneopidipagina20"/>
    <w:rPr>
      <w:rFonts w:ascii="Times New Roman" w:eastAsia="Times New Roman" w:hAnsi="Times New Roman" w:cs="Times New Roman"/>
      <w:b w:val="0"/>
      <w:bCs w:val="0"/>
      <w:i w:val="0"/>
      <w:iCs w:val="0"/>
      <w:smallCaps w:val="0"/>
      <w:strike w:val="0"/>
      <w:sz w:val="20"/>
      <w:szCs w:val="20"/>
      <w:u w:val="none"/>
    </w:rPr>
  </w:style>
  <w:style w:type="character" w:customStyle="1" w:styleId="Titolo1">
    <w:name w:val="Titolo #1_"/>
    <w:basedOn w:val="Carpredefinitoparagrafo"/>
    <w:link w:val="Titolo10"/>
    <w:rPr>
      <w:rFonts w:ascii="Calibri" w:eastAsia="Calibri" w:hAnsi="Calibri" w:cs="Calibri"/>
      <w:b/>
      <w:bCs/>
      <w:i w:val="0"/>
      <w:iCs w:val="0"/>
      <w:smallCaps w:val="0"/>
      <w:strike w:val="0"/>
      <w:sz w:val="22"/>
      <w:szCs w:val="22"/>
      <w:u w:val="none"/>
    </w:rPr>
  </w:style>
  <w:style w:type="paragraph" w:customStyle="1" w:styleId="Corpodeltesto0">
    <w:name w:val="Corpo del testo"/>
    <w:basedOn w:val="Normale"/>
    <w:link w:val="Corpodeltesto"/>
    <w:pPr>
      <w:shd w:val="clear" w:color="auto" w:fill="FFFFFF"/>
      <w:spacing w:line="271" w:lineRule="auto"/>
    </w:pPr>
    <w:rPr>
      <w:rFonts w:ascii="Calibri" w:eastAsia="Calibri" w:hAnsi="Calibri" w:cs="Calibri"/>
      <w:sz w:val="22"/>
      <w:szCs w:val="22"/>
    </w:rPr>
  </w:style>
  <w:style w:type="paragraph" w:customStyle="1" w:styleId="Intestazioneopidipagina20">
    <w:name w:val="Intestazione o piè di pagina (2)"/>
    <w:basedOn w:val="Normale"/>
    <w:link w:val="Intestazioneopidipagina2"/>
    <w:pPr>
      <w:shd w:val="clear" w:color="auto" w:fill="FFFFFF"/>
    </w:pPr>
    <w:rPr>
      <w:rFonts w:ascii="Times New Roman" w:eastAsia="Times New Roman" w:hAnsi="Times New Roman" w:cs="Times New Roman"/>
      <w:sz w:val="20"/>
      <w:szCs w:val="20"/>
    </w:rPr>
  </w:style>
  <w:style w:type="paragraph" w:customStyle="1" w:styleId="Titolo10">
    <w:name w:val="Titolo #1"/>
    <w:basedOn w:val="Normale"/>
    <w:link w:val="Titolo1"/>
    <w:pPr>
      <w:shd w:val="clear" w:color="auto" w:fill="FFFFFF"/>
      <w:spacing w:after="220" w:line="271" w:lineRule="auto"/>
      <w:jc w:val="center"/>
      <w:outlineLvl w:val="0"/>
    </w:pPr>
    <w:rPr>
      <w:rFonts w:ascii="Calibri" w:eastAsia="Calibri" w:hAnsi="Calibri" w:cs="Calibri"/>
      <w:b/>
      <w:bCs/>
      <w:sz w:val="22"/>
      <w:szCs w:val="22"/>
    </w:rPr>
  </w:style>
  <w:style w:type="paragraph" w:styleId="Testofumetto">
    <w:name w:val="Balloon Text"/>
    <w:basedOn w:val="Normale"/>
    <w:link w:val="TestofumettoCarattere"/>
    <w:uiPriority w:val="99"/>
    <w:semiHidden/>
    <w:unhideWhenUsed/>
    <w:rsid w:val="009772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23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camere@cert.legalmail.it"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nioncamere@cert.legalmail.it" TargetMode="External"/><Relationship Id="rId17" Type="http://schemas.openxmlformats.org/officeDocument/2006/relationships/hyperlink" Target="mailto:rpd-privacyunioncamere@legalmail.it" TargetMode="External"/><Relationship Id="rId2" Type="http://schemas.openxmlformats.org/officeDocument/2006/relationships/styles" Target="styles.xml"/><Relationship Id="rId16" Type="http://schemas.openxmlformats.org/officeDocument/2006/relationships/hyperlink" Target="mailto:rpd-privacy@unioncamere.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nioncamere@cert.legalmail.it" TargetMode="External"/><Relationship Id="rId5" Type="http://schemas.openxmlformats.org/officeDocument/2006/relationships/webSettings" Target="webSettings.xml"/><Relationship Id="rId15" Type="http://schemas.openxmlformats.org/officeDocument/2006/relationships/hyperlink" Target="mailto:unioncamere@cert.legalmail.it" TargetMode="External"/><Relationship Id="rId10" Type="http://schemas.openxmlformats.org/officeDocument/2006/relationships/hyperlink" Target="mailto:personale@unioncamer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oncamer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3038</Words>
  <Characters>17323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Roma, ____________</vt:lpstr>
    </vt:vector>
  </TitlesOfParts>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____________</dc:title>
  <dc:creator>Marini</dc:creator>
  <cp:lastModifiedBy>marinelli</cp:lastModifiedBy>
  <cp:revision>6</cp:revision>
  <dcterms:created xsi:type="dcterms:W3CDTF">2021-12-27T11:09:00Z</dcterms:created>
  <dcterms:modified xsi:type="dcterms:W3CDTF">2022-01-17T10:07:00Z</dcterms:modified>
</cp:coreProperties>
</file>