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BF1F" w14:textId="77777777" w:rsidR="002E1E92" w:rsidRPr="00051A0C" w:rsidRDefault="002E1E92">
      <w:pPr>
        <w:spacing w:after="0" w:line="200" w:lineRule="exact"/>
        <w:rPr>
          <w:rFonts w:ascii="Segoe UI" w:hAnsi="Segoe UI" w:cs="Segoe UI"/>
          <w:szCs w:val="20"/>
        </w:rPr>
      </w:pPr>
    </w:p>
    <w:p w14:paraId="160CEB9F" w14:textId="77777777" w:rsidR="002E1E92" w:rsidRPr="00051A0C" w:rsidRDefault="002E1E92">
      <w:pPr>
        <w:spacing w:after="0" w:line="200" w:lineRule="exact"/>
        <w:rPr>
          <w:rFonts w:ascii="Segoe UI" w:hAnsi="Segoe UI" w:cs="Segoe UI"/>
          <w:szCs w:val="20"/>
        </w:rPr>
      </w:pPr>
    </w:p>
    <w:p w14:paraId="08B7E0B2" w14:textId="77777777" w:rsidR="002E1E92" w:rsidRPr="00051A0C" w:rsidRDefault="002E1E92">
      <w:pPr>
        <w:spacing w:after="0" w:line="200" w:lineRule="exact"/>
        <w:rPr>
          <w:rFonts w:ascii="Segoe UI" w:hAnsi="Segoe UI" w:cs="Segoe UI"/>
          <w:szCs w:val="20"/>
        </w:rPr>
      </w:pPr>
    </w:p>
    <w:p w14:paraId="1133CD68" w14:textId="77777777" w:rsidR="002E1E92" w:rsidRPr="00051A0C" w:rsidRDefault="002E1E92">
      <w:pPr>
        <w:spacing w:after="0" w:line="200" w:lineRule="exact"/>
        <w:rPr>
          <w:rFonts w:ascii="Segoe UI" w:hAnsi="Segoe UI" w:cs="Segoe UI"/>
          <w:szCs w:val="20"/>
        </w:rPr>
      </w:pPr>
    </w:p>
    <w:p w14:paraId="0B5BBFDD" w14:textId="77777777" w:rsidR="002E1E92" w:rsidRPr="00051A0C" w:rsidRDefault="002E1E92">
      <w:pPr>
        <w:spacing w:after="0" w:line="200" w:lineRule="exact"/>
        <w:rPr>
          <w:rFonts w:ascii="Segoe UI" w:hAnsi="Segoe UI" w:cs="Segoe UI"/>
          <w:szCs w:val="20"/>
        </w:rPr>
      </w:pPr>
    </w:p>
    <w:p w14:paraId="59DC33C9" w14:textId="77777777" w:rsidR="002E1E92" w:rsidRPr="00051A0C" w:rsidRDefault="002E1E92">
      <w:pPr>
        <w:spacing w:after="0" w:line="200" w:lineRule="exact"/>
        <w:rPr>
          <w:rFonts w:ascii="Segoe UI" w:hAnsi="Segoe UI" w:cs="Segoe UI"/>
          <w:szCs w:val="20"/>
        </w:rPr>
      </w:pPr>
    </w:p>
    <w:p w14:paraId="6FBB9031" w14:textId="77777777" w:rsidR="002E1E92" w:rsidRPr="00051A0C" w:rsidRDefault="002E1E92">
      <w:pPr>
        <w:spacing w:after="0" w:line="200" w:lineRule="exact"/>
        <w:rPr>
          <w:rFonts w:ascii="Segoe UI" w:hAnsi="Segoe UI" w:cs="Segoe UI"/>
          <w:szCs w:val="20"/>
        </w:rPr>
      </w:pPr>
    </w:p>
    <w:p w14:paraId="09979068" w14:textId="77777777" w:rsidR="002E1E92" w:rsidRPr="00051A0C" w:rsidRDefault="002E1E92">
      <w:pPr>
        <w:spacing w:after="0" w:line="200" w:lineRule="exact"/>
        <w:rPr>
          <w:rFonts w:ascii="Segoe UI" w:hAnsi="Segoe UI" w:cs="Segoe UI"/>
          <w:szCs w:val="20"/>
        </w:rPr>
      </w:pPr>
    </w:p>
    <w:p w14:paraId="168B88C7" w14:textId="77777777" w:rsidR="002E1E92" w:rsidRPr="00051A0C" w:rsidRDefault="002E1E92">
      <w:pPr>
        <w:spacing w:after="0" w:line="200" w:lineRule="exact"/>
        <w:rPr>
          <w:rFonts w:ascii="Segoe UI" w:hAnsi="Segoe UI" w:cs="Segoe UI"/>
          <w:szCs w:val="20"/>
        </w:rPr>
      </w:pPr>
    </w:p>
    <w:p w14:paraId="020AE71B" w14:textId="77777777" w:rsidR="002E1E92" w:rsidRPr="00051A0C" w:rsidRDefault="002E1E92">
      <w:pPr>
        <w:spacing w:after="0" w:line="200" w:lineRule="exact"/>
        <w:rPr>
          <w:rFonts w:ascii="Segoe UI" w:hAnsi="Segoe UI" w:cs="Segoe UI"/>
          <w:szCs w:val="20"/>
        </w:rPr>
      </w:pPr>
    </w:p>
    <w:p w14:paraId="77509BBF" w14:textId="77777777" w:rsidR="002E1E92" w:rsidRPr="00051A0C" w:rsidRDefault="002E1E92">
      <w:pPr>
        <w:spacing w:after="0" w:line="200" w:lineRule="exact"/>
        <w:rPr>
          <w:rFonts w:ascii="Segoe UI" w:hAnsi="Segoe UI" w:cs="Segoe UI"/>
          <w:szCs w:val="20"/>
        </w:rPr>
      </w:pPr>
    </w:p>
    <w:p w14:paraId="6A73DD48" w14:textId="77777777" w:rsidR="002E1E92" w:rsidRPr="00051A0C" w:rsidRDefault="002E1E92">
      <w:pPr>
        <w:spacing w:after="0" w:line="200" w:lineRule="exact"/>
        <w:rPr>
          <w:rFonts w:ascii="Segoe UI" w:hAnsi="Segoe UI" w:cs="Segoe UI"/>
          <w:szCs w:val="20"/>
        </w:rPr>
      </w:pPr>
    </w:p>
    <w:p w14:paraId="79FCFD7A" w14:textId="77777777" w:rsidR="002E1E92" w:rsidRPr="00051A0C" w:rsidRDefault="00CE01C0">
      <w:pPr>
        <w:spacing w:before="2" w:after="0" w:line="240" w:lineRule="exact"/>
        <w:rPr>
          <w:rFonts w:ascii="Segoe UI" w:hAnsi="Segoe UI" w:cs="Segoe UI"/>
          <w:sz w:val="24"/>
          <w:szCs w:val="24"/>
          <w:highlight w:val="yellow"/>
        </w:rPr>
      </w:pPr>
      <w:r w:rsidRPr="00051A0C">
        <w:rPr>
          <w:rFonts w:ascii="Segoe UI" w:hAnsi="Segoe UI" w:cs="Segoe UI"/>
          <w:noProof/>
          <w:highlight w:val="yellow"/>
          <w:lang w:val="it-IT" w:eastAsia="it-IT"/>
        </w:rPr>
        <mc:AlternateContent>
          <mc:Choice Requires="wpg">
            <w:drawing>
              <wp:anchor distT="0" distB="0" distL="114300" distR="114300" simplePos="0" relativeHeight="251641344" behindDoc="1" locked="0" layoutInCell="1" allowOverlap="1" wp14:anchorId="0B8891C2" wp14:editId="423434EF">
                <wp:simplePos x="0" y="0"/>
                <wp:positionH relativeFrom="page">
                  <wp:posOffset>1266824</wp:posOffset>
                </wp:positionH>
                <wp:positionV relativeFrom="paragraph">
                  <wp:posOffset>19050</wp:posOffset>
                </wp:positionV>
                <wp:extent cx="85725" cy="3429000"/>
                <wp:effectExtent l="19050" t="0" r="0" b="0"/>
                <wp:wrapNone/>
                <wp:docPr id="8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429000"/>
                          <a:chOff x="2002" y="-205"/>
                          <a:chExt cx="2" cy="4327"/>
                        </a:xfrm>
                      </wpg:grpSpPr>
                      <wps:wsp>
                        <wps:cNvPr id="86" name="Freeform 419"/>
                        <wps:cNvSpPr>
                          <a:spLocks/>
                        </wps:cNvSpPr>
                        <wps:spPr bwMode="auto">
                          <a:xfrm>
                            <a:off x="2002" y="-205"/>
                            <a:ext cx="2" cy="4327"/>
                          </a:xfrm>
                          <a:custGeom>
                            <a:avLst/>
                            <a:gdLst>
                              <a:gd name="T0" fmla="+- 0 -205 -205"/>
                              <a:gd name="T1" fmla="*/ -205 h 5156"/>
                              <a:gd name="T2" fmla="+- 0 4950 -205"/>
                              <a:gd name="T3" fmla="*/ 4950 h 5156"/>
                            </a:gdLst>
                            <a:ahLst/>
                            <a:cxnLst>
                              <a:cxn ang="0">
                                <a:pos x="0" y="T1"/>
                              </a:cxn>
                              <a:cxn ang="0">
                                <a:pos x="0" y="T3"/>
                              </a:cxn>
                            </a:cxnLst>
                            <a:rect l="0" t="0" r="r" b="b"/>
                            <a:pathLst>
                              <a:path h="5156">
                                <a:moveTo>
                                  <a:pt x="0" y="0"/>
                                </a:moveTo>
                                <a:lnTo>
                                  <a:pt x="0" y="5155"/>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7A6DA8" id="Group 418" o:spid="_x0000_s1026" style="position:absolute;margin-left:99.75pt;margin-top:1.5pt;width:6.75pt;height:270pt;z-index:-251675136;mso-position-horizontal-relative:page" coordorigin="2002,-205" coordsize="2,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">
                <v:shape id="Freeform 419" o:spid="_x0000_s1027" style="position:absolute;left:2002;top:-205;width:2;height:4327;visibility:visible;mso-wrap-style:square;v-text-anchor:top" coordsize="2,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" path="m,l,5155e" filled="f" strokecolor="#4f81bc" strokeweight="2.26pt">
                  <v:path arrowok="t" o:connecttype="custom" o:connectlocs="0,-172;0,4154" o:connectangles="0,0"/>
                </v:shape>
                <w10:wrap anchorx="page"/>
              </v:group>
            </w:pict>
          </mc:Fallback>
        </mc:AlternateContent>
      </w:r>
    </w:p>
    <w:p w14:paraId="799527DB" w14:textId="77777777" w:rsidR="002E1E92" w:rsidRPr="00051A0C" w:rsidRDefault="00C6747B" w:rsidP="001F33AA">
      <w:pPr>
        <w:tabs>
          <w:tab w:val="left" w:pos="3686"/>
        </w:tabs>
        <w:spacing w:after="0" w:line="240" w:lineRule="auto"/>
        <w:ind w:left="1157" w:right="6314"/>
        <w:jc w:val="both"/>
        <w:rPr>
          <w:rFonts w:ascii="Segoe UI" w:eastAsia="Cambria" w:hAnsi="Segoe UI" w:cs="Segoe UI"/>
          <w:sz w:val="36"/>
          <w:szCs w:val="36"/>
          <w:lang w:val="it-IT"/>
        </w:rPr>
      </w:pPr>
      <w:r w:rsidRPr="00051A0C">
        <w:rPr>
          <w:rFonts w:ascii="Segoe UI" w:eastAsia="Cambria" w:hAnsi="Segoe UI" w:cs="Segoe UI"/>
          <w:sz w:val="36"/>
          <w:szCs w:val="36"/>
          <w:lang w:val="it-IT"/>
        </w:rPr>
        <w:t>Uni</w:t>
      </w:r>
      <w:r w:rsidRPr="00051A0C">
        <w:rPr>
          <w:rFonts w:ascii="Segoe UI" w:eastAsia="Cambria" w:hAnsi="Segoe UI" w:cs="Segoe UI"/>
          <w:spacing w:val="2"/>
          <w:sz w:val="36"/>
          <w:szCs w:val="36"/>
          <w:lang w:val="it-IT"/>
        </w:rPr>
        <w:t>o</w:t>
      </w:r>
      <w:r w:rsidRPr="00051A0C">
        <w:rPr>
          <w:rFonts w:ascii="Segoe UI" w:eastAsia="Cambria" w:hAnsi="Segoe UI" w:cs="Segoe UI"/>
          <w:sz w:val="36"/>
          <w:szCs w:val="36"/>
          <w:lang w:val="it-IT"/>
        </w:rPr>
        <w:t>ncamere</w:t>
      </w:r>
    </w:p>
    <w:p w14:paraId="6A26E42F" w14:textId="77777777" w:rsidR="00C12545" w:rsidRPr="00051A0C" w:rsidRDefault="00C12545">
      <w:pPr>
        <w:spacing w:before="9" w:after="0" w:line="240" w:lineRule="auto"/>
        <w:ind w:left="1157" w:right="6693"/>
        <w:jc w:val="both"/>
        <w:rPr>
          <w:rFonts w:ascii="Segoe UI" w:eastAsia="Cambria" w:hAnsi="Segoe UI" w:cs="Segoe UI"/>
          <w:sz w:val="36"/>
          <w:szCs w:val="36"/>
          <w:lang w:val="it-IT"/>
        </w:rPr>
      </w:pPr>
    </w:p>
    <w:p w14:paraId="2FDDF951" w14:textId="77777777" w:rsidR="00FD1B72" w:rsidRPr="00FD1B72" w:rsidRDefault="00FD1B72" w:rsidP="00FD1B72">
      <w:pPr>
        <w:spacing w:after="120" w:line="240" w:lineRule="auto"/>
        <w:ind w:left="1151" w:right="1327"/>
        <w:rPr>
          <w:rFonts w:ascii="Segoe UI" w:eastAsia="Cambria" w:hAnsi="Segoe UI" w:cs="Segoe UI"/>
          <w:b/>
          <w:bCs/>
          <w:color w:val="002060"/>
          <w:sz w:val="44"/>
          <w:szCs w:val="52"/>
          <w:lang w:val="it-IT"/>
        </w:rPr>
      </w:pPr>
    </w:p>
    <w:p w14:paraId="38077F77" w14:textId="237374E2" w:rsidR="00DF0D55" w:rsidRPr="00B167B0" w:rsidRDefault="00FD1B72" w:rsidP="00FD1B72">
      <w:pPr>
        <w:spacing w:after="120" w:line="240" w:lineRule="auto"/>
        <w:ind w:left="1151" w:right="1327"/>
        <w:rPr>
          <w:rFonts w:ascii="Segoe UI" w:eastAsia="Cambria" w:hAnsi="Segoe UI" w:cs="Segoe UI"/>
          <w:b/>
          <w:bCs/>
          <w:color w:val="002060"/>
          <w:sz w:val="44"/>
          <w:szCs w:val="52"/>
          <w:lang w:val="it-IT"/>
        </w:rPr>
      </w:pPr>
      <w:r w:rsidRPr="00FD1B72">
        <w:rPr>
          <w:rFonts w:ascii="Segoe UI" w:eastAsia="Cambria" w:hAnsi="Segoe UI" w:cs="Segoe UI"/>
          <w:b/>
          <w:bCs/>
          <w:color w:val="002060"/>
          <w:sz w:val="44"/>
          <w:szCs w:val="52"/>
          <w:lang w:val="it-IT"/>
        </w:rPr>
        <w:t>REPORT DI CONTROLLO STRATEGICO</w:t>
      </w:r>
    </w:p>
    <w:p w14:paraId="0BA12AF2" w14:textId="77777777" w:rsidR="002E1E92" w:rsidRPr="00051A0C" w:rsidRDefault="002E1E92">
      <w:pPr>
        <w:spacing w:before="15" w:after="0" w:line="200" w:lineRule="exact"/>
        <w:rPr>
          <w:rFonts w:ascii="Segoe UI" w:hAnsi="Segoe UI" w:cs="Segoe UI"/>
          <w:szCs w:val="20"/>
          <w:lang w:val="it-IT"/>
        </w:rPr>
      </w:pPr>
    </w:p>
    <w:p w14:paraId="40F93DD0" w14:textId="77777777" w:rsidR="002E1E92" w:rsidRPr="002D2E0A" w:rsidRDefault="00215ED8" w:rsidP="00215ED8">
      <w:pPr>
        <w:spacing w:after="0" w:line="240" w:lineRule="auto"/>
        <w:ind w:left="1157" w:right="361"/>
        <w:rPr>
          <w:rFonts w:ascii="Segoe UI" w:eastAsia="Calibri" w:hAnsi="Segoe UI" w:cs="Segoe UI"/>
          <w:color w:val="1F497D" w:themeColor="text2"/>
          <w:sz w:val="44"/>
          <w:szCs w:val="44"/>
          <w:lang w:val="it-IT"/>
        </w:rPr>
      </w:pPr>
      <w:r w:rsidRPr="002D2E0A">
        <w:rPr>
          <w:rFonts w:ascii="Segoe UI" w:eastAsia="Calibri" w:hAnsi="Segoe UI" w:cs="Segoe UI"/>
          <w:color w:val="1F497D" w:themeColor="text2"/>
          <w:sz w:val="44"/>
          <w:szCs w:val="44"/>
          <w:lang w:val="it-IT"/>
        </w:rPr>
        <w:t>Format per la redazione del documento</w:t>
      </w:r>
    </w:p>
    <w:p w14:paraId="34C51B5F" w14:textId="77777777" w:rsidR="002E1E92" w:rsidRPr="00051A0C" w:rsidRDefault="002E1E92">
      <w:pPr>
        <w:spacing w:before="6" w:after="0" w:line="130" w:lineRule="exact"/>
        <w:rPr>
          <w:rFonts w:ascii="Segoe UI" w:hAnsi="Segoe UI" w:cs="Segoe UI"/>
          <w:sz w:val="13"/>
          <w:szCs w:val="13"/>
          <w:lang w:val="it-IT"/>
        </w:rPr>
      </w:pPr>
    </w:p>
    <w:p w14:paraId="08B7D7F1" w14:textId="77777777" w:rsidR="002E1E92" w:rsidRPr="00051A0C" w:rsidRDefault="002E1E92">
      <w:pPr>
        <w:spacing w:after="0" w:line="200" w:lineRule="exact"/>
        <w:rPr>
          <w:rFonts w:ascii="Segoe UI" w:hAnsi="Segoe UI" w:cs="Segoe UI"/>
          <w:szCs w:val="20"/>
          <w:lang w:val="it-IT"/>
        </w:rPr>
      </w:pPr>
    </w:p>
    <w:p w14:paraId="0FE3F685" w14:textId="77777777" w:rsidR="00C12545" w:rsidRPr="00051A0C" w:rsidRDefault="00C12545">
      <w:pPr>
        <w:spacing w:after="0" w:line="200" w:lineRule="exact"/>
        <w:rPr>
          <w:rFonts w:ascii="Segoe UI" w:hAnsi="Segoe UI" w:cs="Segoe UI"/>
          <w:szCs w:val="20"/>
          <w:lang w:val="it-IT"/>
        </w:rPr>
      </w:pPr>
    </w:p>
    <w:p w14:paraId="3775081C" w14:textId="77777777" w:rsidR="00215ED8" w:rsidRPr="00051A0C" w:rsidRDefault="00215ED8" w:rsidP="00215ED8">
      <w:pPr>
        <w:spacing w:after="0" w:line="240" w:lineRule="auto"/>
        <w:ind w:left="1157" w:right="7023"/>
        <w:jc w:val="both"/>
        <w:rPr>
          <w:rFonts w:ascii="Segoe UI" w:eastAsia="Calibri" w:hAnsi="Segoe UI" w:cs="Segoe UI"/>
          <w:b/>
          <w:bCs/>
          <w:color w:val="4F81BC"/>
          <w:spacing w:val="-1"/>
          <w:sz w:val="24"/>
          <w:lang w:val="it-IT"/>
        </w:rPr>
      </w:pPr>
    </w:p>
    <w:p w14:paraId="61872C1F" w14:textId="04CD312E" w:rsidR="002E1E92" w:rsidRPr="00233B2C" w:rsidRDefault="004D2265" w:rsidP="00DF6F9D">
      <w:pPr>
        <w:spacing w:after="0" w:line="240" w:lineRule="auto"/>
        <w:ind w:left="1157" w:right="7023"/>
        <w:rPr>
          <w:rFonts w:ascii="Segoe UI" w:eastAsia="Calibri" w:hAnsi="Segoe UI" w:cs="Segoe UI"/>
          <w:sz w:val="24"/>
          <w:lang w:val="it-IT"/>
        </w:rPr>
        <w:sectPr w:rsidR="002E1E92" w:rsidRPr="00233B2C" w:rsidSect="00D93291">
          <w:footerReference w:type="default" r:id="rId9"/>
          <w:type w:val="continuous"/>
          <w:pgSz w:w="11920" w:h="16840"/>
          <w:pgMar w:top="1560" w:right="960" w:bottom="740" w:left="960" w:header="720" w:footer="542" w:gutter="0"/>
          <w:cols w:space="720"/>
        </w:sectPr>
      </w:pPr>
      <w:r>
        <w:rPr>
          <w:rFonts w:ascii="Segoe UI" w:eastAsia="Calibri" w:hAnsi="Segoe UI" w:cs="Segoe UI"/>
          <w:b/>
          <w:bCs/>
          <w:color w:val="4F81BC"/>
          <w:spacing w:val="-1"/>
          <w:sz w:val="24"/>
          <w:lang w:val="it-IT"/>
        </w:rPr>
        <w:t>Giugno</w:t>
      </w:r>
      <w:r w:rsidR="00DB338D">
        <w:rPr>
          <w:rFonts w:ascii="Segoe UI" w:eastAsia="Calibri" w:hAnsi="Segoe UI" w:cs="Segoe UI"/>
          <w:b/>
          <w:bCs/>
          <w:color w:val="4F81BC"/>
          <w:spacing w:val="-1"/>
          <w:sz w:val="24"/>
          <w:lang w:val="it-IT"/>
        </w:rPr>
        <w:t xml:space="preserve"> 2021</w:t>
      </w:r>
    </w:p>
    <w:p w14:paraId="19B49913" w14:textId="77777777" w:rsidR="002E1E92" w:rsidRPr="00051A0C" w:rsidRDefault="002E1E92">
      <w:pPr>
        <w:spacing w:after="0" w:line="200" w:lineRule="exact"/>
        <w:rPr>
          <w:rFonts w:ascii="Segoe UI" w:hAnsi="Segoe UI" w:cs="Segoe UI"/>
          <w:szCs w:val="20"/>
          <w:lang w:val="it-IT"/>
        </w:rPr>
      </w:pPr>
    </w:p>
    <w:p w14:paraId="40613263" w14:textId="77777777" w:rsidR="002E1E92" w:rsidRPr="00051A0C" w:rsidRDefault="002E1E92">
      <w:pPr>
        <w:spacing w:after="0" w:line="200" w:lineRule="exact"/>
        <w:rPr>
          <w:rFonts w:ascii="Segoe UI" w:hAnsi="Segoe UI" w:cs="Segoe UI"/>
          <w:szCs w:val="20"/>
          <w:lang w:val="it-IT"/>
        </w:rPr>
      </w:pPr>
    </w:p>
    <w:p w14:paraId="6BD6DA8D" w14:textId="77777777" w:rsidR="002E1E92" w:rsidRPr="00051A0C" w:rsidRDefault="002E1E92">
      <w:pPr>
        <w:spacing w:after="0" w:line="200" w:lineRule="exact"/>
        <w:rPr>
          <w:rFonts w:ascii="Segoe UI" w:hAnsi="Segoe UI" w:cs="Segoe UI"/>
          <w:szCs w:val="20"/>
          <w:lang w:val="it-IT"/>
        </w:rPr>
      </w:pPr>
    </w:p>
    <w:p w14:paraId="2C8B4437" w14:textId="77777777" w:rsidR="002E1E92" w:rsidRPr="00051A0C" w:rsidRDefault="002E1E92">
      <w:pPr>
        <w:spacing w:after="0" w:line="200" w:lineRule="exact"/>
        <w:rPr>
          <w:rFonts w:ascii="Segoe UI" w:hAnsi="Segoe UI" w:cs="Segoe UI"/>
          <w:szCs w:val="20"/>
          <w:lang w:val="it-IT"/>
        </w:rPr>
      </w:pPr>
    </w:p>
    <w:p w14:paraId="75C4C885" w14:textId="77777777" w:rsidR="002E1E92" w:rsidRPr="00051A0C" w:rsidRDefault="002E1E92">
      <w:pPr>
        <w:spacing w:after="0" w:line="200" w:lineRule="exact"/>
        <w:rPr>
          <w:rFonts w:ascii="Segoe UI" w:hAnsi="Segoe UI" w:cs="Segoe UI"/>
          <w:szCs w:val="20"/>
          <w:lang w:val="it-IT"/>
        </w:rPr>
      </w:pPr>
    </w:p>
    <w:p w14:paraId="194D8EA7" w14:textId="77777777" w:rsidR="002E1E92" w:rsidRPr="00051A0C" w:rsidRDefault="002E1E92">
      <w:pPr>
        <w:spacing w:after="0" w:line="200" w:lineRule="exact"/>
        <w:rPr>
          <w:rFonts w:ascii="Segoe UI" w:hAnsi="Segoe UI" w:cs="Segoe UI"/>
          <w:szCs w:val="20"/>
          <w:lang w:val="it-IT"/>
        </w:rPr>
      </w:pPr>
    </w:p>
    <w:p w14:paraId="4F666BB7" w14:textId="77777777" w:rsidR="002E1E92" w:rsidRPr="00051A0C" w:rsidRDefault="002E1E92">
      <w:pPr>
        <w:spacing w:after="0" w:line="200" w:lineRule="exact"/>
        <w:rPr>
          <w:rFonts w:ascii="Segoe UI" w:hAnsi="Segoe UI" w:cs="Segoe UI"/>
          <w:szCs w:val="20"/>
          <w:lang w:val="it-IT"/>
        </w:rPr>
      </w:pPr>
    </w:p>
    <w:p w14:paraId="273F3D86" w14:textId="77777777" w:rsidR="002E1E92" w:rsidRPr="00051A0C" w:rsidRDefault="002E1E92">
      <w:pPr>
        <w:spacing w:after="0" w:line="200" w:lineRule="exact"/>
        <w:rPr>
          <w:rFonts w:ascii="Segoe UI" w:hAnsi="Segoe UI" w:cs="Segoe UI"/>
          <w:szCs w:val="20"/>
          <w:lang w:val="it-IT"/>
        </w:rPr>
      </w:pPr>
    </w:p>
    <w:p w14:paraId="402802B0" w14:textId="77777777" w:rsidR="002E1E92" w:rsidRPr="00051A0C" w:rsidRDefault="002E1E92">
      <w:pPr>
        <w:spacing w:after="0" w:line="200" w:lineRule="exact"/>
        <w:rPr>
          <w:rFonts w:ascii="Segoe UI" w:hAnsi="Segoe UI" w:cs="Segoe UI"/>
          <w:szCs w:val="20"/>
          <w:lang w:val="it-IT"/>
        </w:rPr>
      </w:pPr>
    </w:p>
    <w:p w14:paraId="59FBFEF1" w14:textId="77777777" w:rsidR="002E1E92" w:rsidRPr="00051A0C" w:rsidRDefault="002E1E92">
      <w:pPr>
        <w:spacing w:after="0" w:line="200" w:lineRule="exact"/>
        <w:rPr>
          <w:rFonts w:ascii="Segoe UI" w:hAnsi="Segoe UI" w:cs="Segoe UI"/>
          <w:szCs w:val="20"/>
          <w:lang w:val="it-IT"/>
        </w:rPr>
      </w:pPr>
    </w:p>
    <w:p w14:paraId="337037B2" w14:textId="77777777" w:rsidR="002E1E92" w:rsidRPr="00051A0C" w:rsidRDefault="002E1E92">
      <w:pPr>
        <w:spacing w:after="0" w:line="200" w:lineRule="exact"/>
        <w:rPr>
          <w:rFonts w:ascii="Segoe UI" w:hAnsi="Segoe UI" w:cs="Segoe UI"/>
          <w:szCs w:val="20"/>
          <w:lang w:val="it-IT"/>
        </w:rPr>
      </w:pPr>
    </w:p>
    <w:p w14:paraId="731580D3" w14:textId="77777777" w:rsidR="002E1E92" w:rsidRPr="00051A0C" w:rsidRDefault="00CE01C0">
      <w:pPr>
        <w:spacing w:before="2" w:after="0" w:line="240" w:lineRule="exact"/>
        <w:rPr>
          <w:rFonts w:ascii="Segoe UI" w:hAnsi="Segoe UI" w:cs="Segoe UI"/>
          <w:sz w:val="24"/>
          <w:szCs w:val="24"/>
          <w:lang w:val="it-IT"/>
        </w:rPr>
      </w:pPr>
      <w:r w:rsidRPr="00051A0C">
        <w:rPr>
          <w:rFonts w:ascii="Segoe UI" w:hAnsi="Segoe UI" w:cs="Segoe UI"/>
          <w:noProof/>
          <w:lang w:val="it-IT" w:eastAsia="it-IT"/>
        </w:rPr>
        <mc:AlternateContent>
          <mc:Choice Requires="wpg">
            <w:drawing>
              <wp:anchor distT="0" distB="0" distL="114300" distR="114300" simplePos="0" relativeHeight="251642368" behindDoc="1" locked="0" layoutInCell="1" allowOverlap="1" wp14:anchorId="3C1F551B" wp14:editId="1910D1E4">
                <wp:simplePos x="0" y="0"/>
                <wp:positionH relativeFrom="page">
                  <wp:posOffset>1271270</wp:posOffset>
                </wp:positionH>
                <wp:positionV relativeFrom="paragraph">
                  <wp:posOffset>22860</wp:posOffset>
                </wp:positionV>
                <wp:extent cx="1270" cy="2303780"/>
                <wp:effectExtent l="23495" t="22860" r="13335" b="16510"/>
                <wp:wrapNone/>
                <wp:docPr id="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03780"/>
                          <a:chOff x="2002" y="-206"/>
                          <a:chExt cx="2" cy="3628"/>
                        </a:xfrm>
                      </wpg:grpSpPr>
                      <wps:wsp>
                        <wps:cNvPr id="84" name="Freeform 373"/>
                        <wps:cNvSpPr>
                          <a:spLocks/>
                        </wps:cNvSpPr>
                        <wps:spPr bwMode="auto">
                          <a:xfrm>
                            <a:off x="2002" y="-206"/>
                            <a:ext cx="2" cy="3628"/>
                          </a:xfrm>
                          <a:custGeom>
                            <a:avLst/>
                            <a:gdLst>
                              <a:gd name="T0" fmla="+- 0 -206 -206"/>
                              <a:gd name="T1" fmla="*/ -206 h 2926"/>
                              <a:gd name="T2" fmla="+- 0 2720 -206"/>
                              <a:gd name="T3" fmla="*/ 2720 h 2926"/>
                            </a:gdLst>
                            <a:ahLst/>
                            <a:cxnLst>
                              <a:cxn ang="0">
                                <a:pos x="0" y="T1"/>
                              </a:cxn>
                              <a:cxn ang="0">
                                <a:pos x="0" y="T3"/>
                              </a:cxn>
                            </a:cxnLst>
                            <a:rect l="0" t="0" r="r" b="b"/>
                            <a:pathLst>
                              <a:path h="2926">
                                <a:moveTo>
                                  <a:pt x="0" y="0"/>
                                </a:moveTo>
                                <a:lnTo>
                                  <a:pt x="0" y="2926"/>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7C1E48" id="Group 372" o:spid="_x0000_s1026" style="position:absolute;margin-left:100.1pt;margin-top:1.8pt;width:.1pt;height:181.4pt;z-index:-251674112;mso-position-horizontal-relative:page" coordorigin="2002,-206" coordsize="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">
                <v:shape id="Freeform 373" o:spid="_x0000_s1027" style="position:absolute;left:2002;top:-206;width:2;height:3628;visibility:visible;mso-wrap-style:square;v-text-anchor:top" coordsize="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" path="m,l,2926e" filled="f" strokecolor="#4f81bc" strokeweight="2.26pt">
                  <v:path arrowok="t" o:connecttype="custom" o:connectlocs="0,-255;0,3373" o:connectangles="0,0"/>
                </v:shape>
                <w10:wrap anchorx="page"/>
              </v:group>
            </w:pict>
          </mc:Fallback>
        </mc:AlternateContent>
      </w:r>
    </w:p>
    <w:p w14:paraId="1AFC24B4" w14:textId="120E2BC4" w:rsidR="002E1E92" w:rsidRPr="00051A0C" w:rsidRDefault="00233B2C">
      <w:pPr>
        <w:spacing w:before="9" w:after="0" w:line="240" w:lineRule="auto"/>
        <w:ind w:left="1157" w:right="-20"/>
        <w:rPr>
          <w:rFonts w:ascii="Segoe UI" w:eastAsia="Cambria" w:hAnsi="Segoe UI" w:cs="Segoe UI"/>
          <w:sz w:val="24"/>
          <w:szCs w:val="24"/>
          <w:lang w:val="it-IT"/>
        </w:rPr>
      </w:pPr>
      <w:r>
        <w:rPr>
          <w:rFonts w:ascii="Segoe UI" w:eastAsia="Cambria" w:hAnsi="Segoe UI" w:cs="Segoe UI"/>
          <w:spacing w:val="-1"/>
          <w:sz w:val="36"/>
          <w:szCs w:val="36"/>
          <w:lang w:val="it-IT"/>
        </w:rPr>
        <w:t>CCIAA</w:t>
      </w:r>
      <w:r w:rsidR="00C6747B" w:rsidRPr="00051A0C">
        <w:rPr>
          <w:rFonts w:ascii="Segoe UI" w:eastAsia="Cambria" w:hAnsi="Segoe UI" w:cs="Segoe UI"/>
          <w:spacing w:val="-17"/>
          <w:sz w:val="36"/>
          <w:szCs w:val="36"/>
          <w:lang w:val="it-IT"/>
        </w:rPr>
        <w:t xml:space="preserve"> </w:t>
      </w:r>
      <w:r w:rsidR="00C6747B" w:rsidRPr="00051A0C">
        <w:rPr>
          <w:rFonts w:ascii="Segoe UI" w:eastAsia="Cambria" w:hAnsi="Segoe UI" w:cs="Segoe UI"/>
          <w:sz w:val="36"/>
          <w:szCs w:val="36"/>
          <w:lang w:val="it-IT"/>
        </w:rPr>
        <w:t>di</w:t>
      </w:r>
      <w:r w:rsidR="00C6747B" w:rsidRPr="00051A0C">
        <w:rPr>
          <w:rFonts w:ascii="Segoe UI" w:eastAsia="Cambria" w:hAnsi="Segoe UI" w:cs="Segoe UI"/>
          <w:spacing w:val="-1"/>
          <w:sz w:val="36"/>
          <w:szCs w:val="36"/>
          <w:lang w:val="it-IT"/>
        </w:rPr>
        <w:t xml:space="preserve"> </w:t>
      </w:r>
      <w:r w:rsidR="00215ED8" w:rsidRPr="009F5A83">
        <w:rPr>
          <w:rFonts w:ascii="Segoe UI" w:eastAsia="Cambria" w:hAnsi="Segoe UI" w:cs="Segoe UI"/>
          <w:sz w:val="36"/>
          <w:szCs w:val="36"/>
          <w:highlight w:val="cyan"/>
          <w:u w:val="thick" w:color="000000"/>
          <w:lang w:val="it-IT"/>
        </w:rPr>
        <w:t>_____</w:t>
      </w:r>
      <w:r w:rsidR="00215ED8" w:rsidRPr="00051A0C">
        <w:rPr>
          <w:rFonts w:ascii="Segoe UI" w:eastAsia="Cambria" w:hAnsi="Segoe UI" w:cs="Segoe UI"/>
          <w:sz w:val="36"/>
          <w:szCs w:val="36"/>
          <w:lang w:val="it-IT"/>
        </w:rPr>
        <w:t xml:space="preserve"> </w:t>
      </w:r>
      <w:r w:rsidR="00C6747B" w:rsidRPr="00051A0C">
        <w:rPr>
          <w:rFonts w:ascii="Segoe UI" w:eastAsia="Cambria" w:hAnsi="Segoe UI" w:cs="Segoe UI"/>
          <w:sz w:val="24"/>
          <w:szCs w:val="24"/>
          <w:lang w:val="it-IT"/>
        </w:rPr>
        <w:t>(</w:t>
      </w:r>
      <w:r w:rsidR="00C6747B" w:rsidRPr="00DE581B">
        <w:rPr>
          <w:rFonts w:ascii="Segoe UI" w:eastAsia="Cambria" w:hAnsi="Segoe UI" w:cs="Segoe UI"/>
          <w:spacing w:val="-2"/>
          <w:sz w:val="24"/>
          <w:szCs w:val="24"/>
          <w:highlight w:val="cyan"/>
          <w:lang w:val="it-IT"/>
        </w:rPr>
        <w:t>i</w:t>
      </w:r>
      <w:r w:rsidR="00C6747B" w:rsidRPr="00DE581B">
        <w:rPr>
          <w:rFonts w:ascii="Segoe UI" w:eastAsia="Cambria" w:hAnsi="Segoe UI" w:cs="Segoe UI"/>
          <w:sz w:val="24"/>
          <w:szCs w:val="24"/>
          <w:highlight w:val="cyan"/>
          <w:lang w:val="it-IT"/>
        </w:rPr>
        <w:t>ns</w:t>
      </w:r>
      <w:r w:rsidR="00C6747B" w:rsidRPr="00DE581B">
        <w:rPr>
          <w:rFonts w:ascii="Segoe UI" w:eastAsia="Cambria" w:hAnsi="Segoe UI" w:cs="Segoe UI"/>
          <w:spacing w:val="1"/>
          <w:sz w:val="24"/>
          <w:szCs w:val="24"/>
          <w:highlight w:val="cyan"/>
          <w:lang w:val="it-IT"/>
        </w:rPr>
        <w:t>e</w:t>
      </w:r>
      <w:r w:rsidR="00C6747B" w:rsidRPr="00DE581B">
        <w:rPr>
          <w:rFonts w:ascii="Segoe UI" w:eastAsia="Cambria" w:hAnsi="Segoe UI" w:cs="Segoe UI"/>
          <w:spacing w:val="-1"/>
          <w:sz w:val="24"/>
          <w:szCs w:val="24"/>
          <w:highlight w:val="cyan"/>
          <w:lang w:val="it-IT"/>
        </w:rPr>
        <w:t>r</w:t>
      </w:r>
      <w:r w:rsidR="00C6747B" w:rsidRPr="00DE581B">
        <w:rPr>
          <w:rFonts w:ascii="Segoe UI" w:eastAsia="Cambria" w:hAnsi="Segoe UI" w:cs="Segoe UI"/>
          <w:sz w:val="24"/>
          <w:szCs w:val="24"/>
          <w:highlight w:val="cyan"/>
          <w:lang w:val="it-IT"/>
        </w:rPr>
        <w:t>ire</w:t>
      </w:r>
      <w:r w:rsidR="00C6747B" w:rsidRPr="00DE581B">
        <w:rPr>
          <w:rFonts w:ascii="Segoe UI" w:eastAsia="Cambria" w:hAnsi="Segoe UI" w:cs="Segoe UI"/>
          <w:spacing w:val="-9"/>
          <w:sz w:val="24"/>
          <w:szCs w:val="24"/>
          <w:highlight w:val="cyan"/>
          <w:lang w:val="it-IT"/>
        </w:rPr>
        <w:t xml:space="preserve"> </w:t>
      </w:r>
      <w:r w:rsidR="00C6747B" w:rsidRPr="00DE581B">
        <w:rPr>
          <w:rFonts w:ascii="Segoe UI" w:eastAsia="Cambria" w:hAnsi="Segoe UI" w:cs="Segoe UI"/>
          <w:sz w:val="24"/>
          <w:szCs w:val="24"/>
          <w:highlight w:val="cyan"/>
          <w:lang w:val="it-IT"/>
        </w:rPr>
        <w:t>lo</w:t>
      </w:r>
      <w:r w:rsidR="00C6747B" w:rsidRPr="00DE581B">
        <w:rPr>
          <w:rFonts w:ascii="Segoe UI" w:eastAsia="Cambria" w:hAnsi="Segoe UI" w:cs="Segoe UI"/>
          <w:spacing w:val="-1"/>
          <w:sz w:val="24"/>
          <w:szCs w:val="24"/>
          <w:highlight w:val="cyan"/>
          <w:lang w:val="it-IT"/>
        </w:rPr>
        <w:t>g</w:t>
      </w:r>
      <w:r w:rsidR="00C6747B" w:rsidRPr="00DE581B">
        <w:rPr>
          <w:rFonts w:ascii="Segoe UI" w:eastAsia="Cambria" w:hAnsi="Segoe UI" w:cs="Segoe UI"/>
          <w:sz w:val="24"/>
          <w:szCs w:val="24"/>
          <w:highlight w:val="cyan"/>
          <w:lang w:val="it-IT"/>
        </w:rPr>
        <w:t>o</w:t>
      </w:r>
      <w:r w:rsidR="00C6747B" w:rsidRPr="00051A0C">
        <w:rPr>
          <w:rFonts w:ascii="Segoe UI" w:eastAsia="Cambria" w:hAnsi="Segoe UI" w:cs="Segoe UI"/>
          <w:sz w:val="24"/>
          <w:szCs w:val="24"/>
          <w:lang w:val="it-IT"/>
        </w:rPr>
        <w:t>)</w:t>
      </w:r>
    </w:p>
    <w:p w14:paraId="5618BF38" w14:textId="77777777" w:rsidR="002E1E92" w:rsidRPr="00051A0C" w:rsidRDefault="002E1E92">
      <w:pPr>
        <w:spacing w:before="18" w:after="0" w:line="200" w:lineRule="exact"/>
        <w:rPr>
          <w:rFonts w:ascii="Segoe UI" w:hAnsi="Segoe UI" w:cs="Segoe UI"/>
          <w:szCs w:val="20"/>
          <w:lang w:val="it-IT"/>
        </w:rPr>
      </w:pPr>
    </w:p>
    <w:p w14:paraId="0E6C992B" w14:textId="5CAB7019" w:rsidR="002E1E92" w:rsidRPr="00051A0C" w:rsidRDefault="000A0C3F" w:rsidP="00CF20C0">
      <w:pPr>
        <w:tabs>
          <w:tab w:val="left" w:pos="9923"/>
        </w:tabs>
        <w:spacing w:after="0" w:line="240" w:lineRule="auto"/>
        <w:ind w:left="1150" w:right="77"/>
        <w:rPr>
          <w:rFonts w:ascii="Segoe UI" w:eastAsia="Times New Roman" w:hAnsi="Segoe UI" w:cs="Segoe UI"/>
          <w:sz w:val="48"/>
          <w:szCs w:val="48"/>
          <w:lang w:val="it-IT"/>
        </w:rPr>
      </w:pPr>
      <w:r>
        <w:rPr>
          <w:rFonts w:ascii="Segoe UI" w:eastAsia="Cambria" w:hAnsi="Segoe UI" w:cs="Segoe UI"/>
          <w:color w:val="4F81BC"/>
          <w:w w:val="99"/>
          <w:sz w:val="44"/>
          <w:szCs w:val="48"/>
          <w:lang w:val="it-IT"/>
        </w:rPr>
        <w:t>Report Controllo strategico</w:t>
      </w:r>
      <w:r w:rsidR="00DF0D55">
        <w:rPr>
          <w:rFonts w:ascii="Segoe UI" w:eastAsia="Cambria" w:hAnsi="Segoe UI" w:cs="Segoe UI"/>
          <w:color w:val="4F81BC"/>
          <w:w w:val="99"/>
          <w:sz w:val="44"/>
          <w:szCs w:val="48"/>
          <w:lang w:val="it-IT"/>
        </w:rPr>
        <w:t xml:space="preserve"> </w:t>
      </w:r>
      <w:r w:rsidR="00DF6F9D">
        <w:rPr>
          <w:rFonts w:ascii="Segoe UI" w:eastAsia="Cambria" w:hAnsi="Segoe UI" w:cs="Segoe UI"/>
          <w:color w:val="4F81BC"/>
          <w:sz w:val="44"/>
          <w:szCs w:val="48"/>
          <w:lang w:val="it-IT"/>
        </w:rPr>
        <w:t>____</w:t>
      </w:r>
      <w:r w:rsidR="00DF6F9D" w:rsidRPr="00B573D2">
        <w:rPr>
          <w:rFonts w:ascii="Segoe UI" w:eastAsia="Cambria" w:hAnsi="Segoe UI" w:cs="Segoe UI"/>
          <w:color w:val="4F81BC"/>
          <w:position w:val="-1"/>
          <w:sz w:val="24"/>
          <w:szCs w:val="24"/>
          <w:lang w:val="it-IT"/>
        </w:rPr>
        <w:t xml:space="preserve"> </w:t>
      </w:r>
      <w:r w:rsidR="00C6747B" w:rsidRPr="00B573D2">
        <w:rPr>
          <w:rFonts w:ascii="Segoe UI" w:eastAsia="Cambria" w:hAnsi="Segoe UI" w:cs="Segoe UI"/>
          <w:color w:val="4F81BC"/>
          <w:position w:val="-1"/>
          <w:sz w:val="24"/>
          <w:szCs w:val="24"/>
          <w:lang w:val="it-IT"/>
        </w:rPr>
        <w:t>(</w:t>
      </w:r>
      <w:r w:rsidR="00C6747B" w:rsidRPr="00DE581B">
        <w:rPr>
          <w:rFonts w:ascii="Segoe UI" w:eastAsia="Cambria" w:hAnsi="Segoe UI" w:cs="Segoe UI"/>
          <w:color w:val="4F81BC"/>
          <w:position w:val="-1"/>
          <w:sz w:val="24"/>
          <w:szCs w:val="24"/>
          <w:highlight w:val="cyan"/>
          <w:lang w:val="it-IT"/>
        </w:rPr>
        <w:t>ins</w:t>
      </w:r>
      <w:r w:rsidR="00C6747B" w:rsidRPr="00DE581B">
        <w:rPr>
          <w:rFonts w:ascii="Segoe UI" w:eastAsia="Cambria" w:hAnsi="Segoe UI" w:cs="Segoe UI"/>
          <w:color w:val="4F81BC"/>
          <w:spacing w:val="1"/>
          <w:position w:val="-1"/>
          <w:sz w:val="24"/>
          <w:szCs w:val="24"/>
          <w:highlight w:val="cyan"/>
          <w:lang w:val="it-IT"/>
        </w:rPr>
        <w:t>e</w:t>
      </w:r>
      <w:r w:rsidR="00C6747B" w:rsidRPr="00DE581B">
        <w:rPr>
          <w:rFonts w:ascii="Segoe UI" w:eastAsia="Cambria" w:hAnsi="Segoe UI" w:cs="Segoe UI"/>
          <w:color w:val="4F81BC"/>
          <w:spacing w:val="-1"/>
          <w:position w:val="-1"/>
          <w:sz w:val="24"/>
          <w:szCs w:val="24"/>
          <w:highlight w:val="cyan"/>
          <w:lang w:val="it-IT"/>
        </w:rPr>
        <w:t>r</w:t>
      </w:r>
      <w:r w:rsidR="00C6747B" w:rsidRPr="00DE581B">
        <w:rPr>
          <w:rFonts w:ascii="Segoe UI" w:eastAsia="Cambria" w:hAnsi="Segoe UI" w:cs="Segoe UI"/>
          <w:color w:val="4F81BC"/>
          <w:position w:val="-1"/>
          <w:sz w:val="24"/>
          <w:szCs w:val="24"/>
          <w:highlight w:val="cyan"/>
          <w:lang w:val="it-IT"/>
        </w:rPr>
        <w:t>ire</w:t>
      </w:r>
      <w:r w:rsidR="00C6747B" w:rsidRPr="00DE581B">
        <w:rPr>
          <w:rFonts w:ascii="Segoe UI" w:eastAsia="Cambria" w:hAnsi="Segoe UI" w:cs="Segoe UI"/>
          <w:color w:val="4F81BC"/>
          <w:spacing w:val="-9"/>
          <w:position w:val="-1"/>
          <w:sz w:val="24"/>
          <w:szCs w:val="24"/>
          <w:highlight w:val="cyan"/>
          <w:lang w:val="it-IT"/>
        </w:rPr>
        <w:t xml:space="preserve"> </w:t>
      </w:r>
      <w:r w:rsidR="00C6747B" w:rsidRPr="00DE581B">
        <w:rPr>
          <w:rFonts w:ascii="Segoe UI" w:eastAsia="Cambria" w:hAnsi="Segoe UI" w:cs="Segoe UI"/>
          <w:color w:val="4F81BC"/>
          <w:position w:val="-1"/>
          <w:sz w:val="24"/>
          <w:szCs w:val="24"/>
          <w:highlight w:val="cyan"/>
          <w:lang w:val="it-IT"/>
        </w:rPr>
        <w:t>a</w:t>
      </w:r>
      <w:r w:rsidR="00C6747B" w:rsidRPr="00DE581B">
        <w:rPr>
          <w:rFonts w:ascii="Segoe UI" w:eastAsia="Cambria" w:hAnsi="Segoe UI" w:cs="Segoe UI"/>
          <w:color w:val="4F81BC"/>
          <w:spacing w:val="1"/>
          <w:position w:val="-1"/>
          <w:sz w:val="24"/>
          <w:szCs w:val="24"/>
          <w:highlight w:val="cyan"/>
          <w:lang w:val="it-IT"/>
        </w:rPr>
        <w:t>n</w:t>
      </w:r>
      <w:r w:rsidR="00C6747B" w:rsidRPr="00DE581B">
        <w:rPr>
          <w:rFonts w:ascii="Segoe UI" w:eastAsia="Cambria" w:hAnsi="Segoe UI" w:cs="Segoe UI"/>
          <w:color w:val="4F81BC"/>
          <w:position w:val="-1"/>
          <w:sz w:val="24"/>
          <w:szCs w:val="24"/>
          <w:highlight w:val="cyan"/>
          <w:lang w:val="it-IT"/>
        </w:rPr>
        <w:t>no</w:t>
      </w:r>
      <w:r w:rsidR="00C6747B" w:rsidRPr="00051A0C">
        <w:rPr>
          <w:rFonts w:ascii="Segoe UI" w:eastAsia="Cambria" w:hAnsi="Segoe UI" w:cs="Segoe UI"/>
          <w:color w:val="4F81BC"/>
          <w:position w:val="-1"/>
          <w:sz w:val="24"/>
          <w:szCs w:val="24"/>
          <w:lang w:val="it-IT"/>
        </w:rPr>
        <w:t>)</w:t>
      </w:r>
    </w:p>
    <w:p w14:paraId="773CC795" w14:textId="77777777" w:rsidR="002E1E92" w:rsidRPr="00051A0C" w:rsidRDefault="002E1E92">
      <w:pPr>
        <w:spacing w:after="0" w:line="200" w:lineRule="exact"/>
        <w:rPr>
          <w:rFonts w:ascii="Segoe UI" w:hAnsi="Segoe UI" w:cs="Segoe UI"/>
          <w:szCs w:val="20"/>
          <w:lang w:val="it-IT"/>
        </w:rPr>
      </w:pPr>
    </w:p>
    <w:p w14:paraId="71C18B79" w14:textId="77777777" w:rsidR="002E1E92" w:rsidRPr="00051A0C" w:rsidRDefault="002E1E92">
      <w:pPr>
        <w:spacing w:before="13" w:after="0" w:line="260" w:lineRule="exact"/>
        <w:rPr>
          <w:rFonts w:ascii="Segoe UI" w:hAnsi="Segoe UI" w:cs="Segoe UI"/>
          <w:sz w:val="26"/>
          <w:szCs w:val="26"/>
          <w:lang w:val="it-IT"/>
        </w:rPr>
      </w:pPr>
    </w:p>
    <w:p w14:paraId="150F6E2F" w14:textId="333BDE9D" w:rsidR="002E1E92" w:rsidRPr="00051A0C" w:rsidRDefault="00377C32">
      <w:pPr>
        <w:tabs>
          <w:tab w:val="left" w:pos="2200"/>
        </w:tabs>
        <w:spacing w:before="16" w:after="0" w:line="240" w:lineRule="auto"/>
        <w:ind w:left="1157" w:right="-20"/>
        <w:rPr>
          <w:rFonts w:ascii="Segoe UI" w:eastAsia="Calibri" w:hAnsi="Segoe UI" w:cs="Segoe UI"/>
          <w:lang w:val="it-IT"/>
        </w:rPr>
      </w:pPr>
      <w:r>
        <w:rPr>
          <w:rFonts w:ascii="Segoe UI" w:eastAsia="Calibri" w:hAnsi="Segoe UI" w:cs="Segoe UI"/>
          <w:color w:val="4F81BC"/>
          <w:u w:val="single" w:color="4E80BB"/>
          <w:lang w:val="it-IT"/>
        </w:rPr>
        <w:t xml:space="preserve"> </w:t>
      </w:r>
      <w:r w:rsidR="00C6747B" w:rsidRPr="008B110B">
        <w:rPr>
          <w:rFonts w:ascii="Segoe UI" w:eastAsia="Calibri" w:hAnsi="Segoe UI" w:cs="Segoe UI"/>
          <w:color w:val="4F81BC"/>
          <w:spacing w:val="-1"/>
          <w:highlight w:val="cyan"/>
          <w:lang w:val="it-IT"/>
        </w:rPr>
        <w:t>/</w:t>
      </w:r>
      <w:r w:rsidR="006D49B3">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highlight w:val="cyan"/>
          <w:u w:val="single" w:color="4E80BB"/>
          <w:lang w:val="it-IT"/>
        </w:rPr>
        <w:tab/>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lang w:val="it-IT"/>
        </w:rPr>
        <w:t>i</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spacing w:val="-2"/>
          <w:highlight w:val="cyan"/>
          <w:lang w:val="it-IT"/>
        </w:rPr>
        <w:t>s</w:t>
      </w:r>
      <w:r w:rsidR="00C6747B" w:rsidRPr="008B110B">
        <w:rPr>
          <w:rFonts w:ascii="Segoe UI" w:eastAsia="Calibri" w:hAnsi="Segoe UI" w:cs="Segoe UI"/>
          <w:color w:val="4F81BC"/>
          <w:highlight w:val="cyan"/>
          <w:lang w:val="it-IT"/>
        </w:rPr>
        <w:t>erire</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highlight w:val="cyan"/>
          <w:lang w:val="it-IT"/>
        </w:rPr>
        <w:t>d</w:t>
      </w:r>
      <w:r w:rsidR="00C6747B" w:rsidRPr="008B110B">
        <w:rPr>
          <w:rFonts w:ascii="Segoe UI" w:eastAsia="Calibri" w:hAnsi="Segoe UI" w:cs="Segoe UI"/>
          <w:color w:val="4F81BC"/>
          <w:spacing w:val="-3"/>
          <w:highlight w:val="cyan"/>
          <w:lang w:val="it-IT"/>
        </w:rPr>
        <w:t>a</w:t>
      </w:r>
      <w:r w:rsidR="00C6747B" w:rsidRPr="008B110B">
        <w:rPr>
          <w:rFonts w:ascii="Segoe UI" w:eastAsia="Calibri" w:hAnsi="Segoe UI" w:cs="Segoe UI"/>
          <w:color w:val="4F81BC"/>
          <w:highlight w:val="cyan"/>
          <w:lang w:val="it-IT"/>
        </w:rPr>
        <w:t>ta</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spacing w:val="-3"/>
          <w:highlight w:val="cyan"/>
          <w:lang w:val="it-IT"/>
        </w:rPr>
        <w:t>d</w:t>
      </w:r>
      <w:r w:rsidR="00C6747B" w:rsidRPr="008B110B">
        <w:rPr>
          <w:rFonts w:ascii="Segoe UI" w:eastAsia="Calibri" w:hAnsi="Segoe UI" w:cs="Segoe UI"/>
          <w:color w:val="4F81BC"/>
          <w:highlight w:val="cyan"/>
          <w:lang w:val="it-IT"/>
        </w:rPr>
        <w:t xml:space="preserve">i </w:t>
      </w:r>
      <w:r w:rsidR="008217D1">
        <w:rPr>
          <w:rFonts w:ascii="Segoe UI" w:eastAsia="Calibri" w:hAnsi="Segoe UI" w:cs="Segoe UI"/>
          <w:color w:val="4F81BC"/>
          <w:highlight w:val="cyan"/>
          <w:lang w:val="it-IT"/>
        </w:rPr>
        <w:t>riferimento</w:t>
      </w:r>
      <w:r w:rsidR="00C6747B" w:rsidRPr="008B110B">
        <w:rPr>
          <w:rFonts w:ascii="Segoe UI" w:eastAsia="Calibri" w:hAnsi="Segoe UI" w:cs="Segoe UI"/>
          <w:color w:val="4F81BC"/>
          <w:highlight w:val="cyan"/>
          <w:lang w:val="it-IT"/>
        </w:rPr>
        <w:t>)</w:t>
      </w:r>
    </w:p>
    <w:p w14:paraId="0C02AFC2" w14:textId="6D0A7159" w:rsidR="000F3D3F" w:rsidRDefault="000F3D3F">
      <w:pPr>
        <w:spacing w:after="0"/>
        <w:rPr>
          <w:rFonts w:ascii="Segoe UI" w:hAnsi="Segoe UI" w:cs="Segoe UI"/>
          <w:highlight w:val="yellow"/>
          <w:lang w:val="it-IT"/>
        </w:rPr>
      </w:pPr>
    </w:p>
    <w:p w14:paraId="2B8D41A7" w14:textId="77777777" w:rsidR="000F3D3F" w:rsidRPr="000F3D3F" w:rsidRDefault="000F3D3F" w:rsidP="000F3D3F">
      <w:pPr>
        <w:rPr>
          <w:rFonts w:ascii="Segoe UI" w:hAnsi="Segoe UI" w:cs="Segoe UI"/>
          <w:highlight w:val="yellow"/>
          <w:lang w:val="it-IT"/>
        </w:rPr>
      </w:pPr>
    </w:p>
    <w:p w14:paraId="0D925DBC" w14:textId="77777777" w:rsidR="000F3D3F" w:rsidRPr="000F3D3F" w:rsidRDefault="000F3D3F" w:rsidP="000F3D3F">
      <w:pPr>
        <w:rPr>
          <w:rFonts w:ascii="Segoe UI" w:hAnsi="Segoe UI" w:cs="Segoe UI"/>
          <w:highlight w:val="yellow"/>
          <w:lang w:val="it-IT"/>
        </w:rPr>
      </w:pPr>
    </w:p>
    <w:p w14:paraId="241EC0B0" w14:textId="77777777" w:rsidR="000F3D3F" w:rsidRPr="000F3D3F" w:rsidRDefault="000F3D3F" w:rsidP="000F3D3F">
      <w:pPr>
        <w:rPr>
          <w:rFonts w:ascii="Segoe UI" w:hAnsi="Segoe UI" w:cs="Segoe UI"/>
          <w:highlight w:val="yellow"/>
          <w:lang w:val="it-IT"/>
        </w:rPr>
      </w:pPr>
    </w:p>
    <w:p w14:paraId="1A3B1F2D" w14:textId="77777777" w:rsidR="000F3D3F" w:rsidRPr="000F3D3F" w:rsidRDefault="000F3D3F" w:rsidP="000F3D3F">
      <w:pPr>
        <w:rPr>
          <w:rFonts w:ascii="Segoe UI" w:hAnsi="Segoe UI" w:cs="Segoe UI"/>
          <w:highlight w:val="yellow"/>
          <w:lang w:val="it-IT"/>
        </w:rPr>
      </w:pPr>
    </w:p>
    <w:p w14:paraId="34258AC1" w14:textId="77777777" w:rsidR="000F3D3F" w:rsidRPr="000F3D3F" w:rsidRDefault="000F3D3F" w:rsidP="000F3D3F">
      <w:pPr>
        <w:rPr>
          <w:rFonts w:ascii="Segoe UI" w:hAnsi="Segoe UI" w:cs="Segoe UI"/>
          <w:highlight w:val="yellow"/>
          <w:lang w:val="it-IT"/>
        </w:rPr>
      </w:pPr>
    </w:p>
    <w:p w14:paraId="44AB5A65" w14:textId="1F48E974" w:rsidR="000F3D3F" w:rsidRDefault="000F3D3F" w:rsidP="000F3D3F">
      <w:pPr>
        <w:rPr>
          <w:rFonts w:ascii="Segoe UI" w:hAnsi="Segoe UI" w:cs="Segoe UI"/>
          <w:highlight w:val="yellow"/>
          <w:lang w:val="it-IT"/>
        </w:rPr>
      </w:pPr>
    </w:p>
    <w:p w14:paraId="4B30CABA" w14:textId="05CAF22B" w:rsidR="000F3D3F" w:rsidRPr="000F3D3F" w:rsidRDefault="000F3D3F" w:rsidP="000F3D3F">
      <w:pPr>
        <w:tabs>
          <w:tab w:val="left" w:pos="7512"/>
        </w:tabs>
        <w:rPr>
          <w:rFonts w:ascii="Segoe UI" w:hAnsi="Segoe UI" w:cs="Segoe UI"/>
          <w:lang w:val="it-IT"/>
        </w:rPr>
      </w:pPr>
      <w:r w:rsidRPr="000F3D3F">
        <w:rPr>
          <w:rFonts w:ascii="Segoe UI" w:hAnsi="Segoe UI" w:cs="Segoe UI"/>
          <w:lang w:val="it-IT"/>
        </w:rPr>
        <w:tab/>
      </w:r>
    </w:p>
    <w:p w14:paraId="47E2A76C" w14:textId="5D3DAC48" w:rsidR="000F3D3F" w:rsidRDefault="000F3D3F" w:rsidP="000F3D3F">
      <w:pPr>
        <w:rPr>
          <w:rFonts w:ascii="Segoe UI" w:hAnsi="Segoe UI" w:cs="Segoe UI"/>
          <w:highlight w:val="yellow"/>
          <w:lang w:val="it-IT"/>
        </w:rPr>
      </w:pPr>
    </w:p>
    <w:p w14:paraId="22071C07" w14:textId="77777777" w:rsidR="002E1E92" w:rsidRPr="000F3D3F" w:rsidRDefault="002E1E92" w:rsidP="000F3D3F">
      <w:pPr>
        <w:rPr>
          <w:rFonts w:ascii="Segoe UI" w:hAnsi="Segoe UI" w:cs="Segoe UI"/>
          <w:highlight w:val="yellow"/>
          <w:lang w:val="it-IT"/>
        </w:rPr>
        <w:sectPr w:rsidR="002E1E92" w:rsidRPr="000F3D3F" w:rsidSect="00D93291">
          <w:footerReference w:type="default" r:id="rId10"/>
          <w:pgSz w:w="11920" w:h="16840"/>
          <w:pgMar w:top="1560" w:right="960" w:bottom="740" w:left="960" w:header="0" w:footer="549" w:gutter="0"/>
          <w:cols w:space="720"/>
        </w:sectPr>
      </w:pPr>
    </w:p>
    <w:p w14:paraId="5E1D5F2B" w14:textId="37D9E717" w:rsidR="00A1411E" w:rsidRPr="00AA0A5F" w:rsidRDefault="009F5A83" w:rsidP="009F5A83">
      <w:pPr>
        <w:jc w:val="center"/>
        <w:rPr>
          <w:b/>
          <w:bCs/>
          <w:spacing w:val="13"/>
          <w:sz w:val="22"/>
          <w:szCs w:val="24"/>
          <w:lang w:val="it-IT"/>
        </w:rPr>
      </w:pPr>
      <w:r w:rsidRPr="00AA0A5F">
        <w:rPr>
          <w:b/>
          <w:bCs/>
          <w:sz w:val="22"/>
          <w:szCs w:val="24"/>
          <w:lang w:val="it-IT"/>
        </w:rPr>
        <w:lastRenderedPageBreak/>
        <w:t>SOMMARIO</w:t>
      </w:r>
    </w:p>
    <w:sdt>
      <w:sdtPr>
        <w:rPr>
          <w:rFonts w:ascii="Segoe UI" w:hAnsi="Segoe UI" w:cs="Segoe UI"/>
          <w:sz w:val="20"/>
          <w:highlight w:val="yellow"/>
        </w:rPr>
        <w:id w:val="-1982535841"/>
        <w:docPartObj>
          <w:docPartGallery w:val="Table of Contents"/>
          <w:docPartUnique/>
        </w:docPartObj>
      </w:sdtPr>
      <w:sdtEndPr>
        <w:rPr>
          <w:b/>
          <w:bCs/>
        </w:rPr>
      </w:sdtEndPr>
      <w:sdtContent>
        <w:p w14:paraId="27D8EF95" w14:textId="77777777" w:rsidR="00A1411E" w:rsidRPr="00051A0C" w:rsidRDefault="00A1411E" w:rsidP="00A1411E">
          <w:pPr>
            <w:pStyle w:val="Nessunaspaziatura"/>
            <w:rPr>
              <w:rFonts w:ascii="Segoe UI" w:hAnsi="Segoe UI" w:cs="Segoe UI"/>
              <w:highlight w:val="yellow"/>
            </w:rPr>
          </w:pPr>
        </w:p>
        <w:p w14:paraId="42E9D0D4" w14:textId="77777777" w:rsidR="008911EC" w:rsidRDefault="00A1411E">
          <w:pPr>
            <w:pStyle w:val="Sommario2"/>
            <w:rPr>
              <w:rFonts w:eastAsiaTheme="minorEastAsia"/>
              <w:lang w:val="it-IT" w:eastAsia="it-IT"/>
            </w:rPr>
          </w:pPr>
          <w:r w:rsidRPr="00051A0C">
            <w:rPr>
              <w:rStyle w:val="Collegamentoipertestuale"/>
            </w:rPr>
            <w:fldChar w:fldCharType="begin"/>
          </w:r>
          <w:r w:rsidRPr="009F5A83">
            <w:rPr>
              <w:rStyle w:val="Collegamentoipertestuale"/>
            </w:rPr>
            <w:instrText xml:space="preserve"> TOC \o "1-3" \h \z \u </w:instrText>
          </w:r>
          <w:r w:rsidRPr="00051A0C">
            <w:rPr>
              <w:rStyle w:val="Collegamentoipertestuale"/>
            </w:rPr>
            <w:fldChar w:fldCharType="separate"/>
          </w:r>
          <w:hyperlink w:anchor="_Toc71215501" w:history="1">
            <w:r w:rsidR="008911EC" w:rsidRPr="00577D1E">
              <w:rPr>
                <w:rStyle w:val="Collegamentoipertestuale"/>
              </w:rPr>
              <w:t>Premessa</w:t>
            </w:r>
            <w:r w:rsidR="008911EC">
              <w:rPr>
                <w:webHidden/>
              </w:rPr>
              <w:tab/>
            </w:r>
            <w:r w:rsidR="008911EC">
              <w:rPr>
                <w:webHidden/>
              </w:rPr>
              <w:fldChar w:fldCharType="begin"/>
            </w:r>
            <w:r w:rsidR="008911EC">
              <w:rPr>
                <w:webHidden/>
              </w:rPr>
              <w:instrText xml:space="preserve"> PAGEREF _Toc71215501 \h </w:instrText>
            </w:r>
            <w:r w:rsidR="008911EC">
              <w:rPr>
                <w:webHidden/>
              </w:rPr>
            </w:r>
            <w:r w:rsidR="008911EC">
              <w:rPr>
                <w:webHidden/>
              </w:rPr>
              <w:fldChar w:fldCharType="separate"/>
            </w:r>
            <w:r w:rsidR="008911EC">
              <w:rPr>
                <w:webHidden/>
              </w:rPr>
              <w:t>2</w:t>
            </w:r>
            <w:r w:rsidR="008911EC">
              <w:rPr>
                <w:webHidden/>
              </w:rPr>
              <w:fldChar w:fldCharType="end"/>
            </w:r>
          </w:hyperlink>
        </w:p>
        <w:p w14:paraId="1EFD38C9" w14:textId="77777777" w:rsidR="008911EC" w:rsidRDefault="004D2265">
          <w:pPr>
            <w:pStyle w:val="Sommario1"/>
            <w:tabs>
              <w:tab w:val="right" w:leader="dot" w:pos="9990"/>
            </w:tabs>
            <w:rPr>
              <w:rFonts w:eastAsiaTheme="minorEastAsia"/>
              <w:b w:val="0"/>
              <w:noProof/>
              <w:lang w:val="it-IT" w:eastAsia="it-IT"/>
            </w:rPr>
          </w:pPr>
          <w:hyperlink w:anchor="_Toc71215502" w:history="1">
            <w:r w:rsidR="008911EC" w:rsidRPr="00577D1E">
              <w:rPr>
                <w:rStyle w:val="Collegamentoipertestuale"/>
                <w:noProof/>
              </w:rPr>
              <w:t>1. Coerenza documenti di programmazione</w:t>
            </w:r>
            <w:r w:rsidR="008911EC">
              <w:rPr>
                <w:noProof/>
                <w:webHidden/>
              </w:rPr>
              <w:tab/>
            </w:r>
            <w:r w:rsidR="008911EC">
              <w:rPr>
                <w:noProof/>
                <w:webHidden/>
              </w:rPr>
              <w:fldChar w:fldCharType="begin"/>
            </w:r>
            <w:r w:rsidR="008911EC">
              <w:rPr>
                <w:noProof/>
                <w:webHidden/>
              </w:rPr>
              <w:instrText xml:space="preserve"> PAGEREF _Toc71215502 \h </w:instrText>
            </w:r>
            <w:r w:rsidR="008911EC">
              <w:rPr>
                <w:noProof/>
                <w:webHidden/>
              </w:rPr>
            </w:r>
            <w:r w:rsidR="008911EC">
              <w:rPr>
                <w:noProof/>
                <w:webHidden/>
              </w:rPr>
              <w:fldChar w:fldCharType="separate"/>
            </w:r>
            <w:r w:rsidR="008911EC">
              <w:rPr>
                <w:noProof/>
                <w:webHidden/>
              </w:rPr>
              <w:t>3</w:t>
            </w:r>
            <w:r w:rsidR="008911EC">
              <w:rPr>
                <w:noProof/>
                <w:webHidden/>
              </w:rPr>
              <w:fldChar w:fldCharType="end"/>
            </w:r>
          </w:hyperlink>
        </w:p>
        <w:p w14:paraId="7378380E" w14:textId="77777777" w:rsidR="008911EC" w:rsidRDefault="004D2265">
          <w:pPr>
            <w:pStyle w:val="Sommario1"/>
            <w:tabs>
              <w:tab w:val="right" w:leader="dot" w:pos="9990"/>
            </w:tabs>
            <w:rPr>
              <w:rFonts w:eastAsiaTheme="minorEastAsia"/>
              <w:b w:val="0"/>
              <w:noProof/>
              <w:lang w:val="it-IT" w:eastAsia="it-IT"/>
            </w:rPr>
          </w:pPr>
          <w:hyperlink w:anchor="_Toc71215503" w:history="1">
            <w:r w:rsidR="008911EC" w:rsidRPr="00577D1E">
              <w:rPr>
                <w:rStyle w:val="Collegamentoipertestuale"/>
                <w:noProof/>
              </w:rPr>
              <w:t>2. Schema logico di riferimento</w:t>
            </w:r>
            <w:r w:rsidR="008911EC">
              <w:rPr>
                <w:noProof/>
                <w:webHidden/>
              </w:rPr>
              <w:tab/>
            </w:r>
            <w:r w:rsidR="008911EC">
              <w:rPr>
                <w:noProof/>
                <w:webHidden/>
              </w:rPr>
              <w:fldChar w:fldCharType="begin"/>
            </w:r>
            <w:r w:rsidR="008911EC">
              <w:rPr>
                <w:noProof/>
                <w:webHidden/>
              </w:rPr>
              <w:instrText xml:space="preserve"> PAGEREF _Toc71215503 \h </w:instrText>
            </w:r>
            <w:r w:rsidR="008911EC">
              <w:rPr>
                <w:noProof/>
                <w:webHidden/>
              </w:rPr>
            </w:r>
            <w:r w:rsidR="008911EC">
              <w:rPr>
                <w:noProof/>
                <w:webHidden/>
              </w:rPr>
              <w:fldChar w:fldCharType="separate"/>
            </w:r>
            <w:r w:rsidR="008911EC">
              <w:rPr>
                <w:noProof/>
                <w:webHidden/>
              </w:rPr>
              <w:t>4</w:t>
            </w:r>
            <w:r w:rsidR="008911EC">
              <w:rPr>
                <w:noProof/>
                <w:webHidden/>
              </w:rPr>
              <w:fldChar w:fldCharType="end"/>
            </w:r>
          </w:hyperlink>
        </w:p>
        <w:p w14:paraId="660B6466" w14:textId="77777777" w:rsidR="008911EC" w:rsidRDefault="004D2265">
          <w:pPr>
            <w:pStyle w:val="Sommario1"/>
            <w:tabs>
              <w:tab w:val="right" w:leader="dot" w:pos="9990"/>
            </w:tabs>
            <w:rPr>
              <w:rFonts w:eastAsiaTheme="minorEastAsia"/>
              <w:b w:val="0"/>
              <w:noProof/>
              <w:lang w:val="it-IT" w:eastAsia="it-IT"/>
            </w:rPr>
          </w:pPr>
          <w:hyperlink w:anchor="_Toc71215504" w:history="1">
            <w:r w:rsidR="008911EC" w:rsidRPr="00577D1E">
              <w:rPr>
                <w:rStyle w:val="Collegamentoipertestuale"/>
                <w:noProof/>
              </w:rPr>
              <w:t>3. Grado attuazione strategia</w:t>
            </w:r>
            <w:r w:rsidR="008911EC">
              <w:rPr>
                <w:noProof/>
                <w:webHidden/>
              </w:rPr>
              <w:tab/>
            </w:r>
            <w:r w:rsidR="008911EC">
              <w:rPr>
                <w:noProof/>
                <w:webHidden/>
              </w:rPr>
              <w:fldChar w:fldCharType="begin"/>
            </w:r>
            <w:r w:rsidR="008911EC">
              <w:rPr>
                <w:noProof/>
                <w:webHidden/>
              </w:rPr>
              <w:instrText xml:space="preserve"> PAGEREF _Toc71215504 \h </w:instrText>
            </w:r>
            <w:r w:rsidR="008911EC">
              <w:rPr>
                <w:noProof/>
                <w:webHidden/>
              </w:rPr>
            </w:r>
            <w:r w:rsidR="008911EC">
              <w:rPr>
                <w:noProof/>
                <w:webHidden/>
              </w:rPr>
              <w:fldChar w:fldCharType="separate"/>
            </w:r>
            <w:r w:rsidR="008911EC">
              <w:rPr>
                <w:noProof/>
                <w:webHidden/>
              </w:rPr>
              <w:t>5</w:t>
            </w:r>
            <w:r w:rsidR="008911EC">
              <w:rPr>
                <w:noProof/>
                <w:webHidden/>
              </w:rPr>
              <w:fldChar w:fldCharType="end"/>
            </w:r>
          </w:hyperlink>
        </w:p>
        <w:p w14:paraId="5E178BDF" w14:textId="77777777" w:rsidR="008911EC" w:rsidRDefault="004D2265">
          <w:pPr>
            <w:pStyle w:val="Sommario1"/>
            <w:tabs>
              <w:tab w:val="right" w:leader="dot" w:pos="9990"/>
            </w:tabs>
            <w:rPr>
              <w:rFonts w:eastAsiaTheme="minorEastAsia"/>
              <w:b w:val="0"/>
              <w:noProof/>
              <w:lang w:val="it-IT" w:eastAsia="it-IT"/>
            </w:rPr>
          </w:pPr>
          <w:hyperlink w:anchor="_Toc71215505" w:history="1">
            <w:r w:rsidR="008911EC" w:rsidRPr="00577D1E">
              <w:rPr>
                <w:rStyle w:val="Collegamentoipertestuale"/>
                <w:noProof/>
              </w:rPr>
              <w:t>4. Impatti e altre dimensioni della performance</w:t>
            </w:r>
            <w:r w:rsidR="008911EC">
              <w:rPr>
                <w:noProof/>
                <w:webHidden/>
              </w:rPr>
              <w:tab/>
            </w:r>
            <w:r w:rsidR="008911EC">
              <w:rPr>
                <w:noProof/>
                <w:webHidden/>
              </w:rPr>
              <w:fldChar w:fldCharType="begin"/>
            </w:r>
            <w:r w:rsidR="008911EC">
              <w:rPr>
                <w:noProof/>
                <w:webHidden/>
              </w:rPr>
              <w:instrText xml:space="preserve"> PAGEREF _Toc71215505 \h </w:instrText>
            </w:r>
            <w:r w:rsidR="008911EC">
              <w:rPr>
                <w:noProof/>
                <w:webHidden/>
              </w:rPr>
            </w:r>
            <w:r w:rsidR="008911EC">
              <w:rPr>
                <w:noProof/>
                <w:webHidden/>
              </w:rPr>
              <w:fldChar w:fldCharType="separate"/>
            </w:r>
            <w:r w:rsidR="008911EC">
              <w:rPr>
                <w:noProof/>
                <w:webHidden/>
              </w:rPr>
              <w:t>6</w:t>
            </w:r>
            <w:r w:rsidR="008911EC">
              <w:rPr>
                <w:noProof/>
                <w:webHidden/>
              </w:rPr>
              <w:fldChar w:fldCharType="end"/>
            </w:r>
          </w:hyperlink>
        </w:p>
        <w:p w14:paraId="485DDCA7" w14:textId="77777777" w:rsidR="008911EC" w:rsidRDefault="004D2265">
          <w:pPr>
            <w:pStyle w:val="Sommario1"/>
            <w:tabs>
              <w:tab w:val="right" w:leader="dot" w:pos="9990"/>
            </w:tabs>
            <w:rPr>
              <w:rFonts w:eastAsiaTheme="minorEastAsia"/>
              <w:b w:val="0"/>
              <w:noProof/>
              <w:lang w:val="it-IT" w:eastAsia="it-IT"/>
            </w:rPr>
          </w:pPr>
          <w:hyperlink w:anchor="_Toc71215506" w:history="1">
            <w:r w:rsidR="008911EC" w:rsidRPr="00577D1E">
              <w:rPr>
                <w:rStyle w:val="Collegamentoipertestuale"/>
                <w:noProof/>
              </w:rPr>
              <w:t>5. Processi</w:t>
            </w:r>
            <w:r w:rsidR="008911EC">
              <w:rPr>
                <w:noProof/>
                <w:webHidden/>
              </w:rPr>
              <w:tab/>
            </w:r>
            <w:r w:rsidR="008911EC">
              <w:rPr>
                <w:noProof/>
                <w:webHidden/>
              </w:rPr>
              <w:fldChar w:fldCharType="begin"/>
            </w:r>
            <w:r w:rsidR="008911EC">
              <w:rPr>
                <w:noProof/>
                <w:webHidden/>
              </w:rPr>
              <w:instrText xml:space="preserve"> PAGEREF _Toc71215506 \h </w:instrText>
            </w:r>
            <w:r w:rsidR="008911EC">
              <w:rPr>
                <w:noProof/>
                <w:webHidden/>
              </w:rPr>
            </w:r>
            <w:r w:rsidR="008911EC">
              <w:rPr>
                <w:noProof/>
                <w:webHidden/>
              </w:rPr>
              <w:fldChar w:fldCharType="separate"/>
            </w:r>
            <w:r w:rsidR="008911EC">
              <w:rPr>
                <w:noProof/>
                <w:webHidden/>
              </w:rPr>
              <w:t>8</w:t>
            </w:r>
            <w:r w:rsidR="008911EC">
              <w:rPr>
                <w:noProof/>
                <w:webHidden/>
              </w:rPr>
              <w:fldChar w:fldCharType="end"/>
            </w:r>
          </w:hyperlink>
        </w:p>
        <w:p w14:paraId="53E6C90F" w14:textId="77777777" w:rsidR="008911EC" w:rsidRDefault="004D2265">
          <w:pPr>
            <w:pStyle w:val="Sommario2"/>
            <w:rPr>
              <w:rFonts w:eastAsiaTheme="minorEastAsia"/>
              <w:lang w:val="it-IT" w:eastAsia="it-IT"/>
            </w:rPr>
          </w:pPr>
          <w:hyperlink w:anchor="_Toc71215507" w:history="1">
            <w:r w:rsidR="008911EC" w:rsidRPr="00577D1E">
              <w:rPr>
                <w:rStyle w:val="Collegamentoipertestuale"/>
              </w:rPr>
              <w:t>5.1. Dimensionamento del personale nei processi</w:t>
            </w:r>
            <w:r w:rsidR="008911EC">
              <w:rPr>
                <w:webHidden/>
              </w:rPr>
              <w:tab/>
            </w:r>
            <w:r w:rsidR="008911EC">
              <w:rPr>
                <w:webHidden/>
              </w:rPr>
              <w:fldChar w:fldCharType="begin"/>
            </w:r>
            <w:r w:rsidR="008911EC">
              <w:rPr>
                <w:webHidden/>
              </w:rPr>
              <w:instrText xml:space="preserve"> PAGEREF _Toc71215507 \h </w:instrText>
            </w:r>
            <w:r w:rsidR="008911EC">
              <w:rPr>
                <w:webHidden/>
              </w:rPr>
            </w:r>
            <w:r w:rsidR="008911EC">
              <w:rPr>
                <w:webHidden/>
              </w:rPr>
              <w:fldChar w:fldCharType="separate"/>
            </w:r>
            <w:r w:rsidR="008911EC">
              <w:rPr>
                <w:webHidden/>
              </w:rPr>
              <w:t>9</w:t>
            </w:r>
            <w:r w:rsidR="008911EC">
              <w:rPr>
                <w:webHidden/>
              </w:rPr>
              <w:fldChar w:fldCharType="end"/>
            </w:r>
          </w:hyperlink>
        </w:p>
        <w:p w14:paraId="57BC2ED9" w14:textId="77777777" w:rsidR="008911EC" w:rsidRDefault="004D2265">
          <w:pPr>
            <w:pStyle w:val="Sommario2"/>
            <w:rPr>
              <w:rFonts w:eastAsiaTheme="minorEastAsia"/>
              <w:lang w:val="it-IT" w:eastAsia="it-IT"/>
            </w:rPr>
          </w:pPr>
          <w:hyperlink w:anchor="_Toc71215508" w:history="1">
            <w:r w:rsidR="008911EC" w:rsidRPr="00577D1E">
              <w:rPr>
                <w:rStyle w:val="Collegamentoipertestuale"/>
              </w:rPr>
              <w:t>5.2. Costi dei processi</w:t>
            </w:r>
            <w:r w:rsidR="008911EC">
              <w:rPr>
                <w:webHidden/>
              </w:rPr>
              <w:tab/>
            </w:r>
            <w:r w:rsidR="008911EC">
              <w:rPr>
                <w:webHidden/>
              </w:rPr>
              <w:fldChar w:fldCharType="begin"/>
            </w:r>
            <w:r w:rsidR="008911EC">
              <w:rPr>
                <w:webHidden/>
              </w:rPr>
              <w:instrText xml:space="preserve"> PAGEREF _Toc71215508 \h </w:instrText>
            </w:r>
            <w:r w:rsidR="008911EC">
              <w:rPr>
                <w:webHidden/>
              </w:rPr>
            </w:r>
            <w:r w:rsidR="008911EC">
              <w:rPr>
                <w:webHidden/>
              </w:rPr>
              <w:fldChar w:fldCharType="separate"/>
            </w:r>
            <w:r w:rsidR="008911EC">
              <w:rPr>
                <w:webHidden/>
              </w:rPr>
              <w:t>12</w:t>
            </w:r>
            <w:r w:rsidR="008911EC">
              <w:rPr>
                <w:webHidden/>
              </w:rPr>
              <w:fldChar w:fldCharType="end"/>
            </w:r>
          </w:hyperlink>
        </w:p>
        <w:p w14:paraId="695E11F9" w14:textId="77777777" w:rsidR="008911EC" w:rsidRDefault="004D2265">
          <w:pPr>
            <w:pStyle w:val="Sommario2"/>
            <w:rPr>
              <w:rFonts w:eastAsiaTheme="minorEastAsia"/>
              <w:lang w:val="it-IT" w:eastAsia="it-IT"/>
            </w:rPr>
          </w:pPr>
          <w:hyperlink w:anchor="_Toc71215509" w:history="1">
            <w:r w:rsidR="008911EC" w:rsidRPr="00577D1E">
              <w:rPr>
                <w:rStyle w:val="Collegamentoipertestuale"/>
              </w:rPr>
              <w:t>5.3. Standard di qualità erogata dei processi</w:t>
            </w:r>
            <w:r w:rsidR="008911EC">
              <w:rPr>
                <w:webHidden/>
              </w:rPr>
              <w:tab/>
            </w:r>
            <w:r w:rsidR="008911EC">
              <w:rPr>
                <w:webHidden/>
              </w:rPr>
              <w:fldChar w:fldCharType="begin"/>
            </w:r>
            <w:r w:rsidR="008911EC">
              <w:rPr>
                <w:webHidden/>
              </w:rPr>
              <w:instrText xml:space="preserve"> PAGEREF _Toc71215509 \h </w:instrText>
            </w:r>
            <w:r w:rsidR="008911EC">
              <w:rPr>
                <w:webHidden/>
              </w:rPr>
            </w:r>
            <w:r w:rsidR="008911EC">
              <w:rPr>
                <w:webHidden/>
              </w:rPr>
              <w:fldChar w:fldCharType="separate"/>
            </w:r>
            <w:r w:rsidR="008911EC">
              <w:rPr>
                <w:webHidden/>
              </w:rPr>
              <w:t>15</w:t>
            </w:r>
            <w:r w:rsidR="008911EC">
              <w:rPr>
                <w:webHidden/>
              </w:rPr>
              <w:fldChar w:fldCharType="end"/>
            </w:r>
          </w:hyperlink>
        </w:p>
        <w:p w14:paraId="58E460D0" w14:textId="77777777" w:rsidR="008911EC" w:rsidRDefault="004D2265">
          <w:pPr>
            <w:pStyle w:val="Sommario2"/>
            <w:rPr>
              <w:rFonts w:eastAsiaTheme="minorEastAsia"/>
              <w:lang w:val="it-IT" w:eastAsia="it-IT"/>
            </w:rPr>
          </w:pPr>
          <w:hyperlink w:anchor="_Toc71215510" w:history="1">
            <w:r w:rsidR="008911EC" w:rsidRPr="00577D1E">
              <w:rPr>
                <w:rStyle w:val="Collegamentoipertestuale"/>
              </w:rPr>
              <w:t>5.4. Qualità percepita dei processi (Customer satisfaction)</w:t>
            </w:r>
            <w:r w:rsidR="008911EC">
              <w:rPr>
                <w:webHidden/>
              </w:rPr>
              <w:tab/>
            </w:r>
            <w:r w:rsidR="008911EC">
              <w:rPr>
                <w:webHidden/>
              </w:rPr>
              <w:fldChar w:fldCharType="begin"/>
            </w:r>
            <w:r w:rsidR="008911EC">
              <w:rPr>
                <w:webHidden/>
              </w:rPr>
              <w:instrText xml:space="preserve"> PAGEREF _Toc71215510 \h </w:instrText>
            </w:r>
            <w:r w:rsidR="008911EC">
              <w:rPr>
                <w:webHidden/>
              </w:rPr>
            </w:r>
            <w:r w:rsidR="008911EC">
              <w:rPr>
                <w:webHidden/>
              </w:rPr>
              <w:fldChar w:fldCharType="separate"/>
            </w:r>
            <w:r w:rsidR="008911EC">
              <w:rPr>
                <w:webHidden/>
              </w:rPr>
              <w:t>17</w:t>
            </w:r>
            <w:r w:rsidR="008911EC">
              <w:rPr>
                <w:webHidden/>
              </w:rPr>
              <w:fldChar w:fldCharType="end"/>
            </w:r>
          </w:hyperlink>
        </w:p>
        <w:p w14:paraId="4C62DFDB" w14:textId="77777777" w:rsidR="008911EC" w:rsidRDefault="004D2265">
          <w:pPr>
            <w:pStyle w:val="Sommario1"/>
            <w:tabs>
              <w:tab w:val="right" w:leader="dot" w:pos="9990"/>
            </w:tabs>
            <w:rPr>
              <w:rFonts w:eastAsiaTheme="minorEastAsia"/>
              <w:b w:val="0"/>
              <w:noProof/>
              <w:lang w:val="it-IT" w:eastAsia="it-IT"/>
            </w:rPr>
          </w:pPr>
          <w:hyperlink w:anchor="_Toc71215511" w:history="1">
            <w:r w:rsidR="008911EC" w:rsidRPr="00577D1E">
              <w:rPr>
                <w:rStyle w:val="Collegamentoipertestuale"/>
                <w:noProof/>
              </w:rPr>
              <w:t>6. Focus su analisi dello stato di salute economica dell’ente</w:t>
            </w:r>
            <w:r w:rsidR="008911EC">
              <w:rPr>
                <w:noProof/>
                <w:webHidden/>
              </w:rPr>
              <w:tab/>
            </w:r>
            <w:r w:rsidR="008911EC">
              <w:rPr>
                <w:noProof/>
                <w:webHidden/>
              </w:rPr>
              <w:fldChar w:fldCharType="begin"/>
            </w:r>
            <w:r w:rsidR="008911EC">
              <w:rPr>
                <w:noProof/>
                <w:webHidden/>
              </w:rPr>
              <w:instrText xml:space="preserve"> PAGEREF _Toc71215511 \h </w:instrText>
            </w:r>
            <w:r w:rsidR="008911EC">
              <w:rPr>
                <w:noProof/>
                <w:webHidden/>
              </w:rPr>
            </w:r>
            <w:r w:rsidR="008911EC">
              <w:rPr>
                <w:noProof/>
                <w:webHidden/>
              </w:rPr>
              <w:fldChar w:fldCharType="separate"/>
            </w:r>
            <w:r w:rsidR="008911EC">
              <w:rPr>
                <w:noProof/>
                <w:webHidden/>
              </w:rPr>
              <w:t>18</w:t>
            </w:r>
            <w:r w:rsidR="008911EC">
              <w:rPr>
                <w:noProof/>
                <w:webHidden/>
              </w:rPr>
              <w:fldChar w:fldCharType="end"/>
            </w:r>
          </w:hyperlink>
        </w:p>
        <w:p w14:paraId="0832BBAA" w14:textId="77777777" w:rsidR="008911EC" w:rsidRDefault="004D2265">
          <w:pPr>
            <w:pStyle w:val="Sommario1"/>
            <w:tabs>
              <w:tab w:val="right" w:leader="dot" w:pos="9990"/>
            </w:tabs>
            <w:rPr>
              <w:rFonts w:eastAsiaTheme="minorEastAsia"/>
              <w:b w:val="0"/>
              <w:noProof/>
              <w:lang w:val="it-IT" w:eastAsia="it-IT"/>
            </w:rPr>
          </w:pPr>
          <w:hyperlink w:anchor="_Toc71215512" w:history="1">
            <w:r w:rsidR="008911EC" w:rsidRPr="00577D1E">
              <w:rPr>
                <w:rStyle w:val="Collegamentoipertestuale"/>
                <w:noProof/>
              </w:rPr>
              <w:t>7. Benchmarking</w:t>
            </w:r>
            <w:r w:rsidR="008911EC">
              <w:rPr>
                <w:noProof/>
                <w:webHidden/>
              </w:rPr>
              <w:tab/>
            </w:r>
            <w:r w:rsidR="008911EC">
              <w:rPr>
                <w:noProof/>
                <w:webHidden/>
              </w:rPr>
              <w:fldChar w:fldCharType="begin"/>
            </w:r>
            <w:r w:rsidR="008911EC">
              <w:rPr>
                <w:noProof/>
                <w:webHidden/>
              </w:rPr>
              <w:instrText xml:space="preserve"> PAGEREF _Toc71215512 \h </w:instrText>
            </w:r>
            <w:r w:rsidR="008911EC">
              <w:rPr>
                <w:noProof/>
                <w:webHidden/>
              </w:rPr>
            </w:r>
            <w:r w:rsidR="008911EC">
              <w:rPr>
                <w:noProof/>
                <w:webHidden/>
              </w:rPr>
              <w:fldChar w:fldCharType="separate"/>
            </w:r>
            <w:r w:rsidR="008911EC">
              <w:rPr>
                <w:noProof/>
                <w:webHidden/>
              </w:rPr>
              <w:t>20</w:t>
            </w:r>
            <w:r w:rsidR="008911EC">
              <w:rPr>
                <w:noProof/>
                <w:webHidden/>
              </w:rPr>
              <w:fldChar w:fldCharType="end"/>
            </w:r>
          </w:hyperlink>
        </w:p>
        <w:p w14:paraId="1D5619D7" w14:textId="77777777" w:rsidR="008911EC" w:rsidRDefault="004D2265">
          <w:pPr>
            <w:pStyle w:val="Sommario1"/>
            <w:tabs>
              <w:tab w:val="right" w:leader="dot" w:pos="9990"/>
            </w:tabs>
            <w:rPr>
              <w:rFonts w:eastAsiaTheme="minorEastAsia"/>
              <w:b w:val="0"/>
              <w:noProof/>
              <w:lang w:val="it-IT" w:eastAsia="it-IT"/>
            </w:rPr>
          </w:pPr>
          <w:hyperlink w:anchor="_Toc71215513" w:history="1">
            <w:r w:rsidR="008911EC" w:rsidRPr="00577D1E">
              <w:rPr>
                <w:rStyle w:val="Collegamentoipertestuale"/>
                <w:noProof/>
              </w:rPr>
              <w:t>8. Fattori ostativi e input di miglioramento per il nuovo ciclo di pianificazione</w:t>
            </w:r>
            <w:r w:rsidR="008911EC">
              <w:rPr>
                <w:noProof/>
                <w:webHidden/>
              </w:rPr>
              <w:tab/>
            </w:r>
            <w:r w:rsidR="008911EC">
              <w:rPr>
                <w:noProof/>
                <w:webHidden/>
              </w:rPr>
              <w:fldChar w:fldCharType="begin"/>
            </w:r>
            <w:r w:rsidR="008911EC">
              <w:rPr>
                <w:noProof/>
                <w:webHidden/>
              </w:rPr>
              <w:instrText xml:space="preserve"> PAGEREF _Toc71215513 \h </w:instrText>
            </w:r>
            <w:r w:rsidR="008911EC">
              <w:rPr>
                <w:noProof/>
                <w:webHidden/>
              </w:rPr>
            </w:r>
            <w:r w:rsidR="008911EC">
              <w:rPr>
                <w:noProof/>
                <w:webHidden/>
              </w:rPr>
              <w:fldChar w:fldCharType="separate"/>
            </w:r>
            <w:r w:rsidR="008911EC">
              <w:rPr>
                <w:noProof/>
                <w:webHidden/>
              </w:rPr>
              <w:t>22</w:t>
            </w:r>
            <w:r w:rsidR="008911EC">
              <w:rPr>
                <w:noProof/>
                <w:webHidden/>
              </w:rPr>
              <w:fldChar w:fldCharType="end"/>
            </w:r>
          </w:hyperlink>
        </w:p>
        <w:p w14:paraId="20608431" w14:textId="5F61F0AD" w:rsidR="00A1411E" w:rsidRPr="00051A0C" w:rsidRDefault="00A1411E">
          <w:pPr>
            <w:rPr>
              <w:rFonts w:ascii="Segoe UI" w:hAnsi="Segoe UI" w:cs="Segoe UI"/>
              <w:highlight w:val="yellow"/>
            </w:rPr>
          </w:pPr>
          <w:r w:rsidRPr="00051A0C">
            <w:rPr>
              <w:rFonts w:ascii="Segoe UI" w:hAnsi="Segoe UI" w:cs="Segoe UI"/>
              <w:b/>
              <w:bCs/>
              <w:highlight w:val="yellow"/>
            </w:rPr>
            <w:fldChar w:fldCharType="end"/>
          </w:r>
        </w:p>
      </w:sdtContent>
    </w:sdt>
    <w:p w14:paraId="162B8239" w14:textId="77777777" w:rsidR="002E1E92" w:rsidRPr="00051A0C" w:rsidRDefault="002E1E92">
      <w:pPr>
        <w:spacing w:before="9" w:after="0" w:line="140" w:lineRule="exact"/>
        <w:rPr>
          <w:rFonts w:ascii="Segoe UI" w:hAnsi="Segoe UI" w:cs="Segoe UI"/>
          <w:sz w:val="14"/>
          <w:szCs w:val="14"/>
          <w:highlight w:val="yellow"/>
          <w:lang w:val="it-IT"/>
        </w:rPr>
      </w:pPr>
    </w:p>
    <w:p w14:paraId="1E2F8BD1" w14:textId="77777777" w:rsidR="002E1E92" w:rsidRPr="00051A0C" w:rsidRDefault="002E1E92">
      <w:pPr>
        <w:spacing w:after="0" w:line="200" w:lineRule="exact"/>
        <w:rPr>
          <w:rFonts w:ascii="Segoe UI" w:hAnsi="Segoe UI" w:cs="Segoe UI"/>
          <w:szCs w:val="20"/>
          <w:highlight w:val="yellow"/>
          <w:lang w:val="it-IT"/>
        </w:rPr>
      </w:pPr>
    </w:p>
    <w:p w14:paraId="211392DD" w14:textId="77777777" w:rsidR="002E1E92" w:rsidRPr="00051A0C" w:rsidRDefault="002E1E92">
      <w:pPr>
        <w:spacing w:after="0" w:line="200" w:lineRule="exact"/>
        <w:rPr>
          <w:rFonts w:ascii="Segoe UI" w:hAnsi="Segoe UI" w:cs="Segoe UI"/>
          <w:szCs w:val="20"/>
          <w:highlight w:val="yellow"/>
          <w:lang w:val="it-IT"/>
        </w:rPr>
      </w:pPr>
    </w:p>
    <w:p w14:paraId="06F5FC22" w14:textId="77777777" w:rsidR="002E1E92" w:rsidRPr="00051A0C" w:rsidRDefault="002E1E92">
      <w:pPr>
        <w:spacing w:after="0"/>
        <w:rPr>
          <w:rFonts w:ascii="Segoe UI" w:hAnsi="Segoe UI" w:cs="Segoe UI"/>
          <w:highlight w:val="yellow"/>
          <w:lang w:val="it-IT"/>
        </w:rPr>
        <w:sectPr w:rsidR="002E1E92" w:rsidRPr="00051A0C" w:rsidSect="00D93291">
          <w:footerReference w:type="default" r:id="rId11"/>
          <w:pgSz w:w="11920" w:h="16840"/>
          <w:pgMar w:top="1560" w:right="960" w:bottom="740" w:left="960" w:header="0" w:footer="549" w:gutter="0"/>
          <w:pgNumType w:start="1"/>
          <w:cols w:space="720"/>
        </w:sectPr>
      </w:pPr>
    </w:p>
    <w:p w14:paraId="25D661A5" w14:textId="7D78B99D" w:rsidR="002E1E92" w:rsidRPr="00317459" w:rsidRDefault="009F5A83" w:rsidP="009F5A83">
      <w:pPr>
        <w:pStyle w:val="Titolo2"/>
      </w:pPr>
      <w:bookmarkStart w:id="0" w:name="_Toc71215501"/>
      <w:r w:rsidRPr="007D1E15">
        <w:rPr>
          <w:rStyle w:val="Titolo1Carattere"/>
          <w:b/>
          <w:bCs/>
          <w:shd w:val="clear" w:color="auto" w:fill="auto"/>
        </w:rPr>
        <w:lastRenderedPageBreak/>
        <w:t>Premessa</w:t>
      </w:r>
      <w:bookmarkEnd w:id="0"/>
    </w:p>
    <w:p w14:paraId="2C6CC0BF" w14:textId="77777777" w:rsidR="002E1E92" w:rsidRPr="00051A0C" w:rsidRDefault="002E1E92">
      <w:pPr>
        <w:spacing w:after="0" w:line="200" w:lineRule="exact"/>
        <w:rPr>
          <w:rFonts w:ascii="Segoe UI" w:hAnsi="Segoe UI" w:cs="Segoe UI"/>
          <w:szCs w:val="20"/>
          <w:highlight w:val="yellow"/>
          <w:lang w:val="it-IT"/>
        </w:rPr>
      </w:pPr>
    </w:p>
    <w:p w14:paraId="3E63F886" w14:textId="77777777" w:rsidR="00DF7D1B" w:rsidRDefault="00DF7D1B" w:rsidP="006B4161">
      <w:pPr>
        <w:spacing w:after="0"/>
        <w:ind w:left="250" w:right="109"/>
        <w:jc w:val="both"/>
        <w:rPr>
          <w:rFonts w:ascii="Segoe UI" w:hAnsi="Segoe UI" w:cs="Segoe UI"/>
          <w:lang w:val="it-IT"/>
        </w:rPr>
      </w:pPr>
    </w:p>
    <w:p w14:paraId="64886202" w14:textId="77777777" w:rsidR="00FE6AC4" w:rsidRPr="00FE6AC4" w:rsidRDefault="00FE6AC4" w:rsidP="00FE6AC4">
      <w:pPr>
        <w:shd w:val="clear" w:color="auto" w:fill="D9D9D9" w:themeFill="background1" w:themeFillShade="D9"/>
        <w:spacing w:after="0"/>
        <w:ind w:left="250" w:right="109"/>
        <w:jc w:val="both"/>
        <w:rPr>
          <w:rFonts w:ascii="Segoe UI" w:hAnsi="Segoe UI" w:cs="Segoe UI"/>
          <w:spacing w:val="1"/>
          <w:highlight w:val="cyan"/>
          <w:lang w:val="it-IT"/>
        </w:rPr>
      </w:pPr>
      <w:r w:rsidRPr="00FE6AC4">
        <w:rPr>
          <w:rFonts w:ascii="Segoe UI" w:hAnsi="Segoe UI" w:cs="Segoe UI"/>
          <w:spacing w:val="1"/>
          <w:highlight w:val="cyan"/>
          <w:lang w:val="it-IT"/>
        </w:rPr>
        <w:t>Il Report sul Controllo strategico adempie alle previsioni del D. Lgs. 150/2009, che all’art. 14 c. 2 prevede che «l’Organismo Indipendente di Valutazione della Performance esercita, altresì, le attività di controllo strategico di cui all'articolo 6, comma 1, del Decreto Legislativo n. 286 del 1999, e riferisce, in proposito, direttamente all'organo di indirizzo politico-amministrativo».</w:t>
      </w:r>
    </w:p>
    <w:p w14:paraId="5F24C3B6" w14:textId="77777777" w:rsidR="00FE6AC4" w:rsidRPr="00FE6AC4" w:rsidRDefault="00FE6AC4" w:rsidP="00FE6AC4">
      <w:pPr>
        <w:shd w:val="clear" w:color="auto" w:fill="D9D9D9" w:themeFill="background1" w:themeFillShade="D9"/>
        <w:spacing w:after="0"/>
        <w:ind w:left="250" w:right="109"/>
        <w:jc w:val="both"/>
        <w:rPr>
          <w:rFonts w:ascii="Segoe UI" w:hAnsi="Segoe UI" w:cs="Segoe UI"/>
          <w:spacing w:val="1"/>
          <w:highlight w:val="cyan"/>
          <w:lang w:val="it-IT"/>
        </w:rPr>
      </w:pPr>
      <w:r w:rsidRPr="00FE6AC4">
        <w:rPr>
          <w:rFonts w:ascii="Segoe UI" w:hAnsi="Segoe UI" w:cs="Segoe UI"/>
          <w:spacing w:val="1"/>
          <w:highlight w:val="cyan"/>
          <w:lang w:val="it-IT"/>
        </w:rPr>
        <w:t>L'attività di valutazione e controllo strategico consiste nell'analisi, preventiva e successiva, della congruenza e/o degli eventuali scostamenti tra le missioni affidate dalle norme, gli obiettivi operativi prescelti, le scelte operative effettuate e le risorse umane, finanziarie e materiali assegnate, nonché nella identificazione degli eventuali fattori ostativi, delle eventuali responsabilità per la mancata o parziale attuazione, dei possibili rimedi (Decreto legislativo 30 luglio 1999, n. 286, art. 6).</w:t>
      </w:r>
    </w:p>
    <w:p w14:paraId="207506EB" w14:textId="77777777" w:rsidR="00FE6AC4" w:rsidRPr="00FE6AC4" w:rsidRDefault="00FE6AC4" w:rsidP="00FE6AC4">
      <w:pPr>
        <w:shd w:val="clear" w:color="auto" w:fill="D9D9D9" w:themeFill="background1" w:themeFillShade="D9"/>
        <w:spacing w:after="0"/>
        <w:ind w:left="250" w:right="109"/>
        <w:jc w:val="both"/>
        <w:rPr>
          <w:rFonts w:ascii="Segoe UI" w:hAnsi="Segoe UI" w:cs="Segoe UI"/>
          <w:spacing w:val="1"/>
          <w:highlight w:val="cyan"/>
          <w:lang w:val="it-IT"/>
        </w:rPr>
      </w:pPr>
      <w:r w:rsidRPr="00FE6AC4">
        <w:rPr>
          <w:rFonts w:ascii="Segoe UI" w:hAnsi="Segoe UI" w:cs="Segoe UI"/>
          <w:spacing w:val="1"/>
          <w:highlight w:val="cyan"/>
          <w:lang w:val="it-IT"/>
        </w:rPr>
        <w:t>Quindi, «è finalizzata a evidenziare gli scostamenti delle attività e dei risultati rispetto ai programmi individuati dal consiglio e agli standard prefissati, con lo scopo di determinare modalità di miglioramento nell'espletamento delle attività e dei servizi camerali. L'attività è altresì finalizzata alle eventuali correzioni da apportare alle linee di indirizzo e ai documenti di programmazione» (D.P.R. 2 novembre 2005, n. 254, art.35 c. 1, 2).</w:t>
      </w:r>
    </w:p>
    <w:p w14:paraId="44972B21" w14:textId="77777777" w:rsidR="00FE6AC4" w:rsidRPr="00FE6AC4" w:rsidRDefault="00FE6AC4" w:rsidP="00FE6AC4">
      <w:pPr>
        <w:shd w:val="clear" w:color="auto" w:fill="D9D9D9" w:themeFill="background1" w:themeFillShade="D9"/>
        <w:spacing w:after="0"/>
        <w:ind w:left="250" w:right="109"/>
        <w:jc w:val="both"/>
        <w:rPr>
          <w:rFonts w:ascii="Segoe UI" w:hAnsi="Segoe UI" w:cs="Segoe UI"/>
          <w:spacing w:val="1"/>
          <w:highlight w:val="cyan"/>
          <w:lang w:val="it-IT"/>
        </w:rPr>
      </w:pPr>
      <w:r w:rsidRPr="00FE6AC4">
        <w:rPr>
          <w:rFonts w:ascii="Segoe UI" w:hAnsi="Segoe UI" w:cs="Segoe UI"/>
          <w:spacing w:val="1"/>
          <w:highlight w:val="cyan"/>
          <w:lang w:val="it-IT"/>
        </w:rPr>
        <w:t>Il documento conclusivo delle diverse fasi del Ciclo della Performance di riferimento è il «Report sul Controllo Strategico», che a conclusione di anno permette la revisione delle linee strategiche reindirizzando le attività per affrontare gli aspetti ostativi alla loro realizzazione.</w:t>
      </w:r>
    </w:p>
    <w:p w14:paraId="261E9464" w14:textId="77777777" w:rsidR="00FE6AC4" w:rsidRDefault="00FE6AC4" w:rsidP="00FE6AC4">
      <w:pPr>
        <w:shd w:val="clear" w:color="auto" w:fill="D9D9D9" w:themeFill="background1" w:themeFillShade="D9"/>
        <w:spacing w:after="0"/>
        <w:ind w:left="250" w:right="109"/>
        <w:jc w:val="both"/>
        <w:rPr>
          <w:rFonts w:ascii="Segoe UI" w:hAnsi="Segoe UI" w:cs="Segoe UI"/>
          <w:spacing w:val="1"/>
          <w:highlight w:val="cyan"/>
          <w:lang w:val="it-IT"/>
        </w:rPr>
      </w:pPr>
      <w:r w:rsidRPr="00FE6AC4">
        <w:rPr>
          <w:rFonts w:ascii="Segoe UI" w:hAnsi="Segoe UI" w:cs="Segoe UI"/>
          <w:spacing w:val="1"/>
          <w:highlight w:val="cyan"/>
          <w:lang w:val="it-IT"/>
        </w:rPr>
        <w:t>………………………</w:t>
      </w:r>
    </w:p>
    <w:p w14:paraId="094AE92C" w14:textId="1B9E61E7" w:rsidR="00675F9E" w:rsidRPr="00D74CC5" w:rsidRDefault="00DF7D1B" w:rsidP="00FE6AC4">
      <w:pPr>
        <w:shd w:val="clear" w:color="auto" w:fill="D9D9D9" w:themeFill="background1" w:themeFillShade="D9"/>
        <w:spacing w:after="0"/>
        <w:ind w:left="250" w:right="109"/>
        <w:jc w:val="both"/>
        <w:rPr>
          <w:rFonts w:ascii="Segoe UI" w:hAnsi="Segoe UI" w:cs="Segoe UI"/>
          <w:spacing w:val="1"/>
          <w:lang w:val="it-IT"/>
        </w:rPr>
      </w:pPr>
      <w:r w:rsidRPr="00DF7D1B">
        <w:rPr>
          <w:rFonts w:ascii="Segoe UI" w:hAnsi="Segoe UI" w:cs="Segoe UI"/>
          <w:spacing w:val="1"/>
          <w:highlight w:val="cyan"/>
          <w:lang w:val="it-IT"/>
        </w:rPr>
        <w:t>………………………</w:t>
      </w:r>
      <w:r w:rsidR="00D74CC5" w:rsidRPr="00D74CC5">
        <w:rPr>
          <w:rFonts w:ascii="Segoe UI" w:hAnsi="Segoe UI" w:cs="Segoe UI"/>
          <w:spacing w:val="1"/>
          <w:lang w:val="it-IT"/>
        </w:rPr>
        <w:t xml:space="preserve"> </w:t>
      </w:r>
    </w:p>
    <w:p w14:paraId="19DFE00E" w14:textId="77777777" w:rsidR="00675F9E" w:rsidRPr="003C5B86" w:rsidRDefault="00675F9E" w:rsidP="00675F9E">
      <w:pPr>
        <w:rPr>
          <w:lang w:val="it-IT"/>
        </w:rPr>
      </w:pPr>
    </w:p>
    <w:p w14:paraId="455D451B" w14:textId="77777777" w:rsidR="00675F9E" w:rsidRPr="003C5B86" w:rsidRDefault="00675F9E" w:rsidP="00675F9E">
      <w:pPr>
        <w:rPr>
          <w:lang w:val="it-IT"/>
        </w:rPr>
      </w:pPr>
    </w:p>
    <w:p w14:paraId="263108EF" w14:textId="77777777" w:rsidR="00675F9E" w:rsidRPr="003C5B86" w:rsidRDefault="00675F9E" w:rsidP="00675F9E">
      <w:pPr>
        <w:rPr>
          <w:lang w:val="it-IT"/>
        </w:rPr>
      </w:pPr>
    </w:p>
    <w:p w14:paraId="4230706C" w14:textId="77777777" w:rsidR="00675F9E" w:rsidRPr="003C5B86" w:rsidRDefault="00675F9E" w:rsidP="00675F9E">
      <w:pPr>
        <w:rPr>
          <w:lang w:val="it-IT"/>
        </w:rPr>
      </w:pPr>
    </w:p>
    <w:p w14:paraId="5755B088" w14:textId="77777777" w:rsidR="00675F9E" w:rsidRPr="003C5B86" w:rsidRDefault="00675F9E" w:rsidP="00675F9E">
      <w:pPr>
        <w:rPr>
          <w:lang w:val="it-IT"/>
        </w:rPr>
      </w:pPr>
    </w:p>
    <w:p w14:paraId="0D622E52" w14:textId="77777777" w:rsidR="00675F9E" w:rsidRPr="003C5B86" w:rsidRDefault="00675F9E" w:rsidP="00675F9E">
      <w:pPr>
        <w:rPr>
          <w:lang w:val="it-IT"/>
        </w:rPr>
      </w:pPr>
    </w:p>
    <w:p w14:paraId="0A97BC43" w14:textId="77777777" w:rsidR="00675F9E" w:rsidRPr="003C5B86" w:rsidRDefault="00675F9E" w:rsidP="00675F9E">
      <w:pPr>
        <w:rPr>
          <w:lang w:val="it-IT"/>
        </w:rPr>
      </w:pPr>
    </w:p>
    <w:p w14:paraId="7A1DF9DA" w14:textId="77777777" w:rsidR="00675F9E" w:rsidRPr="003C5B86" w:rsidRDefault="00675F9E" w:rsidP="00675F9E">
      <w:pPr>
        <w:rPr>
          <w:lang w:val="it-IT"/>
        </w:rPr>
      </w:pPr>
    </w:p>
    <w:p w14:paraId="6B072424" w14:textId="77777777" w:rsidR="00675F9E" w:rsidRPr="003C5B86" w:rsidRDefault="00675F9E" w:rsidP="00675F9E">
      <w:pPr>
        <w:rPr>
          <w:lang w:val="it-IT"/>
        </w:rPr>
      </w:pPr>
    </w:p>
    <w:p w14:paraId="0C027457" w14:textId="77777777" w:rsidR="00675F9E" w:rsidRPr="003C5B86" w:rsidRDefault="00675F9E" w:rsidP="00675F9E">
      <w:pPr>
        <w:rPr>
          <w:lang w:val="it-IT"/>
        </w:rPr>
      </w:pPr>
    </w:p>
    <w:p w14:paraId="5535D970" w14:textId="2C9B245A" w:rsidR="00675F9E" w:rsidRPr="003C5B86" w:rsidRDefault="00675F9E">
      <w:pPr>
        <w:rPr>
          <w:lang w:val="it-IT"/>
        </w:rPr>
      </w:pPr>
      <w:r w:rsidRPr="003C5B86">
        <w:rPr>
          <w:lang w:val="it-IT"/>
        </w:rPr>
        <w:br w:type="page"/>
      </w:r>
    </w:p>
    <w:p w14:paraId="09465D8F" w14:textId="5FFE658D" w:rsidR="002E1E92" w:rsidRPr="0048071B" w:rsidRDefault="003C7403" w:rsidP="00DF0D55">
      <w:pPr>
        <w:pStyle w:val="Titolo1"/>
        <w:jc w:val="left"/>
      </w:pPr>
      <w:bookmarkStart w:id="1" w:name="_Toc71215502"/>
      <w:r w:rsidRPr="0048071B">
        <w:lastRenderedPageBreak/>
        <w:t xml:space="preserve">1. </w:t>
      </w:r>
      <w:r w:rsidR="00FE6AC4">
        <w:t>Coerenza documenti di programmazione</w:t>
      </w:r>
      <w:bookmarkEnd w:id="1"/>
    </w:p>
    <w:p w14:paraId="6B7FDE5C" w14:textId="77777777" w:rsidR="002E1E92" w:rsidRPr="00051A0C" w:rsidRDefault="002E1E92">
      <w:pPr>
        <w:spacing w:before="1" w:after="0" w:line="150" w:lineRule="exact"/>
        <w:rPr>
          <w:rFonts w:ascii="Segoe UI" w:hAnsi="Segoe UI" w:cs="Segoe UI"/>
          <w:highlight w:val="yellow"/>
          <w:lang w:val="it-IT"/>
        </w:rPr>
      </w:pPr>
    </w:p>
    <w:p w14:paraId="23825E18" w14:textId="77777777" w:rsidR="002E1E92" w:rsidRPr="00051A0C" w:rsidRDefault="002E1E92">
      <w:pPr>
        <w:spacing w:after="0" w:line="200" w:lineRule="exact"/>
        <w:rPr>
          <w:rFonts w:ascii="Segoe UI" w:hAnsi="Segoe UI" w:cs="Segoe UI"/>
          <w:szCs w:val="20"/>
          <w:highlight w:val="yellow"/>
          <w:lang w:val="it-IT"/>
        </w:rPr>
      </w:pPr>
    </w:p>
    <w:p w14:paraId="52D665AE" w14:textId="40902E70" w:rsidR="00B7160C" w:rsidRPr="00856764" w:rsidRDefault="00B92E0D" w:rsidP="005A26D0">
      <w:pPr>
        <w:spacing w:after="120"/>
        <w:ind w:left="249" w:right="108"/>
        <w:jc w:val="both"/>
        <w:rPr>
          <w:rFonts w:ascii="Segoe UI" w:eastAsia="Calibri" w:hAnsi="Segoe UI" w:cs="Segoe UI"/>
          <w:b/>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BB74E1">
        <w:rPr>
          <w:rFonts w:ascii="Segoe UI" w:eastAsia="Calibri" w:hAnsi="Segoe UI" w:cs="Segoe UI"/>
          <w:b/>
          <w:bCs/>
          <w:color w:val="365F91"/>
          <w:lang w:val="it-IT"/>
        </w:rPr>
        <w:t>INDICAZIONI P</w:t>
      </w:r>
      <w:r w:rsidR="00075627" w:rsidRPr="00856764">
        <w:rPr>
          <w:rFonts w:ascii="Segoe UI" w:eastAsia="Calibri" w:hAnsi="Segoe UI" w:cs="Segoe UI"/>
          <w:b/>
          <w:color w:val="365F91"/>
          <w:lang w:val="it-IT"/>
        </w:rPr>
        <w:t xml:space="preserve">ER LA </w:t>
      </w:r>
      <w:r w:rsidR="00075627" w:rsidRPr="008F78D3">
        <w:rPr>
          <w:rFonts w:ascii="Segoe UI" w:eastAsia="Calibri" w:hAnsi="Segoe UI" w:cs="Segoe UI"/>
          <w:b/>
          <w:bCs/>
          <w:color w:val="365F91"/>
          <w:lang w:val="it-IT"/>
        </w:rPr>
        <w:t>REDAZIONE</w:t>
      </w:r>
    </w:p>
    <w:p w14:paraId="76181611" w14:textId="0B29FF9C" w:rsidR="004768DF" w:rsidRPr="004768DF" w:rsidRDefault="00FE6AC4" w:rsidP="004768DF">
      <w:pPr>
        <w:spacing w:after="0"/>
        <w:ind w:right="109"/>
        <w:jc w:val="both"/>
        <w:rPr>
          <w:rFonts w:ascii="Segoe UI" w:hAnsi="Segoe UI" w:cs="Segoe UI"/>
          <w:highlight w:val="yellow"/>
          <w:lang w:val="it-IT"/>
        </w:rPr>
      </w:pPr>
      <w:r w:rsidRPr="00FE6AC4">
        <w:rPr>
          <w:rFonts w:ascii="Segoe UI" w:hAnsi="Segoe UI" w:cs="Segoe UI"/>
          <w:lang w:val="it-IT"/>
        </w:rPr>
        <w:t>Individuare in quale momento del mandato ci si trova</w:t>
      </w:r>
      <w:r w:rsidR="006D49B3">
        <w:rPr>
          <w:rFonts w:ascii="Segoe UI" w:hAnsi="Segoe UI" w:cs="Segoe UI"/>
          <w:lang w:val="it-IT"/>
        </w:rPr>
        <w:t xml:space="preserve"> </w:t>
      </w:r>
      <w:r w:rsidRPr="00FE6AC4">
        <w:rPr>
          <w:rFonts w:ascii="Segoe UI" w:hAnsi="Segoe UI" w:cs="Segoe UI"/>
          <w:lang w:val="it-IT"/>
        </w:rPr>
        <w:t>al</w:t>
      </w:r>
      <w:r w:rsidR="006D49B3">
        <w:rPr>
          <w:rFonts w:ascii="Segoe UI" w:hAnsi="Segoe UI" w:cs="Segoe UI"/>
          <w:lang w:val="it-IT"/>
        </w:rPr>
        <w:t xml:space="preserve"> </w:t>
      </w:r>
      <w:r w:rsidRPr="00FE6AC4">
        <w:rPr>
          <w:rFonts w:ascii="Segoe UI" w:hAnsi="Segoe UI" w:cs="Segoe UI"/>
          <w:lang w:val="it-IT"/>
        </w:rPr>
        <w:t>fine di contestualizzare il</w:t>
      </w:r>
      <w:r w:rsidR="006D49B3">
        <w:rPr>
          <w:rFonts w:ascii="Segoe UI" w:hAnsi="Segoe UI" w:cs="Segoe UI"/>
          <w:lang w:val="it-IT"/>
        </w:rPr>
        <w:t xml:space="preserve"> </w:t>
      </w:r>
      <w:r w:rsidRPr="00FE6AC4">
        <w:rPr>
          <w:rFonts w:ascii="Segoe UI" w:hAnsi="Segoe UI" w:cs="Segoe UI"/>
          <w:lang w:val="it-IT"/>
        </w:rPr>
        <w:t>documento. In questa sezione</w:t>
      </w:r>
      <w:r w:rsidR="006D49B3">
        <w:rPr>
          <w:rFonts w:ascii="Segoe UI" w:hAnsi="Segoe UI" w:cs="Segoe UI"/>
          <w:lang w:val="it-IT"/>
        </w:rPr>
        <w:t xml:space="preserve"> </w:t>
      </w:r>
      <w:r w:rsidRPr="00FE6AC4">
        <w:rPr>
          <w:rFonts w:ascii="Segoe UI" w:hAnsi="Segoe UI" w:cs="Segoe UI"/>
          <w:lang w:val="it-IT"/>
        </w:rPr>
        <w:t>si verifica</w:t>
      </w:r>
      <w:r w:rsidR="006D49B3">
        <w:rPr>
          <w:rFonts w:ascii="Segoe UI" w:hAnsi="Segoe UI" w:cs="Segoe UI"/>
          <w:lang w:val="it-IT"/>
        </w:rPr>
        <w:t xml:space="preserve"> </w:t>
      </w:r>
      <w:r w:rsidRPr="00FE6AC4">
        <w:rPr>
          <w:rFonts w:ascii="Segoe UI" w:hAnsi="Segoe UI" w:cs="Segoe UI"/>
          <w:lang w:val="it-IT"/>
        </w:rPr>
        <w:t>la coerenza tra i documenti di programmazione annuale con la programmazione pluriennale dell’ente; quindi, se quanto definito nella RPP (31/10) e nel Piano della performance dell’anno (31/01), è in linea con quanto previsto in sede di Programma pluriennale</w:t>
      </w:r>
      <w:r w:rsidR="008911EC">
        <w:rPr>
          <w:rFonts w:ascii="Segoe UI" w:hAnsi="Segoe UI" w:cs="Segoe UI"/>
          <w:lang w:val="it-IT"/>
        </w:rPr>
        <w:t>,</w:t>
      </w:r>
      <w:r w:rsidRPr="00FE6AC4">
        <w:rPr>
          <w:rFonts w:ascii="Segoe UI" w:hAnsi="Segoe UI" w:cs="Segoe UI"/>
          <w:lang w:val="it-IT"/>
        </w:rPr>
        <w:t xml:space="preserve"> che stabilisce gli assi sui quali la pianificazione sarà imperniata per il mandato di competenza.</w:t>
      </w:r>
    </w:p>
    <w:p w14:paraId="33046480" w14:textId="77777777" w:rsidR="005C4ED0" w:rsidRDefault="005C4ED0" w:rsidP="00061172">
      <w:pPr>
        <w:spacing w:after="0"/>
        <w:ind w:left="567" w:right="109" w:hanging="283"/>
        <w:jc w:val="both"/>
        <w:rPr>
          <w:rFonts w:ascii="Segoe UI" w:hAnsi="Segoe UI" w:cs="Segoe UI"/>
          <w:lang w:val="it-IT"/>
        </w:rPr>
      </w:pPr>
    </w:p>
    <w:p w14:paraId="52B7864C" w14:textId="77777777" w:rsidR="00FE6AC4" w:rsidRPr="008911EC" w:rsidRDefault="00FE6AC4" w:rsidP="00FE6AC4">
      <w:pPr>
        <w:shd w:val="clear" w:color="auto" w:fill="D9D9D9" w:themeFill="background1" w:themeFillShade="D9"/>
        <w:ind w:left="103"/>
        <w:jc w:val="both"/>
        <w:rPr>
          <w:rFonts w:ascii="Segoe UI" w:hAnsi="Segoe UI" w:cs="Segoe UI"/>
          <w:noProof/>
          <w:lang w:val="it-IT" w:eastAsia="it-IT"/>
        </w:rPr>
      </w:pPr>
      <w:r w:rsidRPr="008911EC">
        <w:rPr>
          <w:rFonts w:ascii="Segoe UI" w:hAnsi="Segoe UI" w:cs="Segoe UI"/>
          <w:noProof/>
          <w:lang w:val="it-IT" w:eastAsia="it-IT"/>
        </w:rPr>
        <w:t>La programmazione pluriennale, definita su base annuale con la RPP, ha trovato una sistematizzazione e concretizzazione, in termini di obiettivi e indicatori, nel Piano della performance.</w:t>
      </w:r>
    </w:p>
    <w:p w14:paraId="65A7E467" w14:textId="77777777" w:rsidR="00FE6AC4" w:rsidRPr="008911EC" w:rsidRDefault="00FE6AC4" w:rsidP="00FE6AC4">
      <w:pPr>
        <w:shd w:val="clear" w:color="auto" w:fill="D9D9D9" w:themeFill="background1" w:themeFillShade="D9"/>
        <w:ind w:left="103"/>
        <w:jc w:val="both"/>
        <w:rPr>
          <w:rFonts w:ascii="Segoe UI" w:hAnsi="Segoe UI" w:cs="Segoe UI"/>
          <w:noProof/>
          <w:lang w:val="it-IT" w:eastAsia="it-IT"/>
        </w:rPr>
      </w:pPr>
      <w:r w:rsidRPr="008911EC">
        <w:rPr>
          <w:rFonts w:ascii="Segoe UI" w:hAnsi="Segoe UI" w:cs="Segoe UI"/>
          <w:noProof/>
          <w:lang w:val="it-IT" w:eastAsia="it-IT"/>
        </w:rPr>
        <w:t xml:space="preserve">L’esercizio a cui si riferisce la presente analisi è </w:t>
      </w:r>
      <w:r w:rsidRPr="008911EC">
        <w:rPr>
          <w:rFonts w:ascii="Segoe UI" w:hAnsi="Segoe UI" w:cs="Segoe UI"/>
          <w:noProof/>
          <w:highlight w:val="cyan"/>
          <w:lang w:val="it-IT" w:eastAsia="it-IT"/>
        </w:rPr>
        <w:t>il primo / il secondo / intermedio /…</w:t>
      </w:r>
      <w:r w:rsidRPr="008911EC">
        <w:rPr>
          <w:rFonts w:ascii="Segoe UI" w:hAnsi="Segoe UI" w:cs="Segoe UI"/>
          <w:noProof/>
          <w:lang w:val="it-IT" w:eastAsia="it-IT"/>
        </w:rPr>
        <w:t xml:space="preserve"> del quinquennio di vigenza degli organi camerali in carica.</w:t>
      </w:r>
    </w:p>
    <w:p w14:paraId="0281C676" w14:textId="0B726F73" w:rsidR="004768DF" w:rsidRDefault="00FE6AC4" w:rsidP="00FE6AC4">
      <w:pPr>
        <w:shd w:val="clear" w:color="auto" w:fill="D9D9D9" w:themeFill="background1" w:themeFillShade="D9"/>
        <w:ind w:left="103"/>
        <w:jc w:val="both"/>
        <w:rPr>
          <w:rFonts w:cstheme="minorHAnsi"/>
          <w:noProof/>
          <w:lang w:val="it-IT" w:eastAsia="it-IT"/>
        </w:rPr>
      </w:pPr>
      <w:r w:rsidRPr="008911EC">
        <w:rPr>
          <w:rFonts w:ascii="Segoe UI" w:hAnsi="Segoe UI" w:cs="Segoe UI"/>
          <w:noProof/>
          <w:highlight w:val="cyan"/>
          <w:lang w:val="it-IT" w:eastAsia="it-IT"/>
        </w:rPr>
        <w:t>Per il ciclo a cui facciamo riferimento in questa sede, il Piano ….-…. declina correttamente e coerentemente le priorità di intervento e gli ambiti sui quali l’organo di indirizzo politico amministrativo intendeva focalizzare l'azione dell'ente</w:t>
      </w:r>
      <w:r w:rsidRPr="00FE6AC4">
        <w:rPr>
          <w:rFonts w:cstheme="minorHAnsi"/>
          <w:noProof/>
          <w:highlight w:val="cyan"/>
          <w:lang w:val="it-IT" w:eastAsia="it-IT"/>
        </w:rPr>
        <w:t>.</w:t>
      </w:r>
    </w:p>
    <w:p w14:paraId="2FC312DF" w14:textId="78F6B3C1" w:rsidR="00061172" w:rsidRDefault="00061172" w:rsidP="0082309A">
      <w:pPr>
        <w:shd w:val="clear" w:color="auto" w:fill="D9D9D9" w:themeFill="background1" w:themeFillShade="D9"/>
        <w:ind w:left="103"/>
        <w:jc w:val="both"/>
        <w:rPr>
          <w:rFonts w:cstheme="minorHAnsi"/>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099"/>
        <w:gridCol w:w="1099"/>
        <w:gridCol w:w="1099"/>
        <w:gridCol w:w="1099"/>
        <w:gridCol w:w="1099"/>
        <w:gridCol w:w="1099"/>
        <w:gridCol w:w="1099"/>
        <w:gridCol w:w="1099"/>
      </w:tblGrid>
      <w:tr w:rsidR="00FE6AC4" w:rsidRPr="00FE6AC4" w14:paraId="5CC5E076" w14:textId="77777777" w:rsidTr="00FE6AC4">
        <w:trPr>
          <w:jc w:val="center"/>
        </w:trPr>
        <w:tc>
          <w:tcPr>
            <w:tcW w:w="1099" w:type="dxa"/>
            <w:tcBorders>
              <w:bottom w:val="single" w:sz="8" w:space="0" w:color="00B0F0"/>
            </w:tcBorders>
            <w:shd w:val="clear" w:color="auto" w:fill="D9D9D9" w:themeFill="background1" w:themeFillShade="D9"/>
          </w:tcPr>
          <w:p w14:paraId="781E45EE"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270DA19D" w14:textId="77777777" w:rsidR="00FE6AC4" w:rsidRPr="00FE6AC4" w:rsidRDefault="00FE6AC4" w:rsidP="00FE6AC4">
            <w:pPr>
              <w:jc w:val="center"/>
              <w:rPr>
                <w:rFonts w:cstheme="minorHAnsi"/>
                <w:sz w:val="18"/>
                <w:szCs w:val="20"/>
                <w:lang w:val="it-IT"/>
              </w:rPr>
            </w:pPr>
          </w:p>
        </w:tc>
        <w:tc>
          <w:tcPr>
            <w:tcW w:w="1099" w:type="dxa"/>
            <w:tcBorders>
              <w:bottom w:val="single" w:sz="8" w:space="0" w:color="00B0F0"/>
            </w:tcBorders>
            <w:shd w:val="clear" w:color="auto" w:fill="D9D9D9" w:themeFill="background1" w:themeFillShade="D9"/>
          </w:tcPr>
          <w:p w14:paraId="710681AC"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01641A41"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3D0871F0" w14:textId="060178F1" w:rsidR="00FE6AC4" w:rsidRPr="00FE6AC4" w:rsidRDefault="00FE6AC4" w:rsidP="00FE6AC4">
            <w:pPr>
              <w:jc w:val="center"/>
              <w:rPr>
                <w:rFonts w:cstheme="minorHAnsi"/>
                <w:sz w:val="18"/>
                <w:szCs w:val="20"/>
                <w:lang w:val="it-IT"/>
              </w:rPr>
            </w:pPr>
            <w:r w:rsidRPr="00FE6AC4">
              <w:rPr>
                <w:rFonts w:cstheme="minorHAnsi"/>
                <w:color w:val="002060"/>
                <w:sz w:val="18"/>
                <w:szCs w:val="20"/>
                <w:lang w:val="it-IT"/>
              </w:rPr>
              <w:sym w:font="Wingdings 3" w:char="F0C8"/>
            </w:r>
          </w:p>
        </w:tc>
        <w:tc>
          <w:tcPr>
            <w:tcW w:w="1099" w:type="dxa"/>
            <w:shd w:val="clear" w:color="auto" w:fill="D9D9D9" w:themeFill="background1" w:themeFillShade="D9"/>
          </w:tcPr>
          <w:p w14:paraId="3C6DABC7" w14:textId="240A5FC3" w:rsidR="00FE6AC4" w:rsidRPr="00FE6AC4" w:rsidRDefault="00FE6AC4" w:rsidP="00FE6AC4">
            <w:pPr>
              <w:jc w:val="center"/>
              <w:rPr>
                <w:rFonts w:cstheme="minorHAnsi"/>
                <w:sz w:val="18"/>
                <w:szCs w:val="20"/>
                <w:lang w:val="it-IT"/>
              </w:rPr>
            </w:pPr>
          </w:p>
        </w:tc>
        <w:tc>
          <w:tcPr>
            <w:tcW w:w="1099" w:type="dxa"/>
            <w:tcBorders>
              <w:bottom w:val="single" w:sz="8" w:space="0" w:color="00B0F0"/>
            </w:tcBorders>
            <w:shd w:val="clear" w:color="auto" w:fill="D9D9D9" w:themeFill="background1" w:themeFillShade="D9"/>
          </w:tcPr>
          <w:p w14:paraId="5663D5EC"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4F129666" w14:textId="77777777" w:rsidR="00FE6AC4" w:rsidRPr="00FE6AC4" w:rsidRDefault="00FE6AC4" w:rsidP="00FE6AC4">
            <w:pPr>
              <w:jc w:val="center"/>
              <w:rPr>
                <w:rFonts w:cstheme="minorHAnsi"/>
                <w:sz w:val="18"/>
                <w:szCs w:val="20"/>
                <w:lang w:val="it-IT"/>
              </w:rPr>
            </w:pPr>
          </w:p>
        </w:tc>
        <w:tc>
          <w:tcPr>
            <w:tcW w:w="1099" w:type="dxa"/>
            <w:tcBorders>
              <w:bottom w:val="single" w:sz="8" w:space="0" w:color="00B0F0"/>
            </w:tcBorders>
            <w:shd w:val="clear" w:color="auto" w:fill="D9D9D9" w:themeFill="background1" w:themeFillShade="D9"/>
          </w:tcPr>
          <w:p w14:paraId="1720B4D4" w14:textId="77777777" w:rsidR="00FE6AC4" w:rsidRPr="00FE6AC4" w:rsidRDefault="00FE6AC4" w:rsidP="00FE6AC4">
            <w:pPr>
              <w:jc w:val="center"/>
              <w:rPr>
                <w:rFonts w:cstheme="minorHAnsi"/>
                <w:sz w:val="18"/>
                <w:szCs w:val="20"/>
                <w:lang w:val="it-IT"/>
              </w:rPr>
            </w:pPr>
          </w:p>
        </w:tc>
      </w:tr>
      <w:tr w:rsidR="00FE6AC4" w:rsidRPr="00FE6AC4" w14:paraId="6F0DB8CF" w14:textId="77777777" w:rsidTr="00FE6AC4">
        <w:trPr>
          <w:jc w:val="center"/>
        </w:trPr>
        <w:tc>
          <w:tcPr>
            <w:tcW w:w="1099" w:type="dxa"/>
            <w:tcBorders>
              <w:top w:val="single" w:sz="8" w:space="0" w:color="00B0F0"/>
              <w:left w:val="single" w:sz="8" w:space="0" w:color="00B0F0"/>
              <w:bottom w:val="single" w:sz="8" w:space="0" w:color="00B0F0"/>
              <w:right w:val="single" w:sz="8" w:space="0" w:color="00B0F0"/>
            </w:tcBorders>
            <w:shd w:val="clear" w:color="auto" w:fill="D9D9D9" w:themeFill="background1" w:themeFillShade="D9"/>
          </w:tcPr>
          <w:p w14:paraId="2E40F898" w14:textId="3367F32E" w:rsidR="00FE6AC4" w:rsidRPr="00FE6AC4" w:rsidRDefault="00FE6AC4" w:rsidP="00FE6AC4">
            <w:pPr>
              <w:jc w:val="center"/>
              <w:rPr>
                <w:rFonts w:cstheme="minorHAnsi"/>
                <w:sz w:val="18"/>
                <w:szCs w:val="20"/>
                <w:lang w:val="it-IT"/>
              </w:rPr>
            </w:pPr>
            <w:r w:rsidRPr="00FE6AC4">
              <w:rPr>
                <w:rFonts w:cstheme="minorHAnsi"/>
                <w:sz w:val="18"/>
                <w:szCs w:val="20"/>
                <w:lang w:val="it-IT"/>
              </w:rPr>
              <w:t>2018</w:t>
            </w:r>
          </w:p>
        </w:tc>
        <w:tc>
          <w:tcPr>
            <w:tcW w:w="1099" w:type="dxa"/>
            <w:tcBorders>
              <w:left w:val="single" w:sz="8" w:space="0" w:color="00B0F0"/>
              <w:right w:val="single" w:sz="8" w:space="0" w:color="00B0F0"/>
            </w:tcBorders>
            <w:shd w:val="clear" w:color="auto" w:fill="D9D9D9" w:themeFill="background1" w:themeFillShade="D9"/>
          </w:tcPr>
          <w:p w14:paraId="3419445C" w14:textId="77777777" w:rsidR="00FE6AC4" w:rsidRPr="00FE6AC4" w:rsidRDefault="00FE6AC4" w:rsidP="00FE6AC4">
            <w:pPr>
              <w:jc w:val="center"/>
              <w:rPr>
                <w:rFonts w:cstheme="minorHAnsi"/>
                <w:sz w:val="18"/>
                <w:szCs w:val="20"/>
                <w:lang w:val="it-IT"/>
              </w:rPr>
            </w:pPr>
          </w:p>
        </w:tc>
        <w:tc>
          <w:tcPr>
            <w:tcW w:w="1099" w:type="dxa"/>
            <w:tcBorders>
              <w:top w:val="single" w:sz="8" w:space="0" w:color="00B0F0"/>
              <w:left w:val="single" w:sz="8" w:space="0" w:color="00B0F0"/>
              <w:bottom w:val="single" w:sz="8" w:space="0" w:color="00B0F0"/>
              <w:right w:val="single" w:sz="8" w:space="0" w:color="00B0F0"/>
            </w:tcBorders>
            <w:shd w:val="clear" w:color="auto" w:fill="D9D9D9" w:themeFill="background1" w:themeFillShade="D9"/>
          </w:tcPr>
          <w:p w14:paraId="00D48CE6" w14:textId="3E36C0FF" w:rsidR="00FE6AC4" w:rsidRPr="00FE6AC4" w:rsidRDefault="00FE6AC4" w:rsidP="00FE6AC4">
            <w:pPr>
              <w:jc w:val="center"/>
              <w:rPr>
                <w:rFonts w:cstheme="minorHAnsi"/>
                <w:sz w:val="18"/>
                <w:szCs w:val="20"/>
                <w:lang w:val="it-IT"/>
              </w:rPr>
            </w:pPr>
            <w:r w:rsidRPr="00FE6AC4">
              <w:rPr>
                <w:rFonts w:cstheme="minorHAnsi"/>
                <w:sz w:val="18"/>
                <w:szCs w:val="20"/>
                <w:lang w:val="it-IT"/>
              </w:rPr>
              <w:t>2019</w:t>
            </w:r>
          </w:p>
        </w:tc>
        <w:tc>
          <w:tcPr>
            <w:tcW w:w="1099" w:type="dxa"/>
            <w:tcBorders>
              <w:left w:val="single" w:sz="8" w:space="0" w:color="00B0F0"/>
            </w:tcBorders>
            <w:shd w:val="clear" w:color="auto" w:fill="D9D9D9" w:themeFill="background1" w:themeFillShade="D9"/>
          </w:tcPr>
          <w:p w14:paraId="2B1E22A9" w14:textId="77777777" w:rsidR="00FE6AC4" w:rsidRPr="00FE6AC4" w:rsidRDefault="00FE6AC4" w:rsidP="00FE6AC4">
            <w:pPr>
              <w:jc w:val="center"/>
              <w:rPr>
                <w:rFonts w:cstheme="minorHAnsi"/>
                <w:sz w:val="18"/>
                <w:szCs w:val="20"/>
                <w:lang w:val="it-IT"/>
              </w:rPr>
            </w:pPr>
          </w:p>
        </w:tc>
        <w:tc>
          <w:tcPr>
            <w:tcW w:w="1099" w:type="dxa"/>
            <w:shd w:val="clear" w:color="auto" w:fill="002060"/>
          </w:tcPr>
          <w:p w14:paraId="31B23AA5" w14:textId="0C97E949" w:rsidR="00FE6AC4" w:rsidRPr="00FE6AC4" w:rsidRDefault="00FE6AC4" w:rsidP="00FE6AC4">
            <w:pPr>
              <w:jc w:val="center"/>
              <w:rPr>
                <w:rFonts w:cstheme="minorHAnsi"/>
                <w:color w:val="FFFFFF" w:themeColor="background1"/>
                <w:sz w:val="18"/>
                <w:szCs w:val="20"/>
                <w:lang w:val="it-IT"/>
              </w:rPr>
            </w:pPr>
            <w:r w:rsidRPr="00FE6AC4">
              <w:rPr>
                <w:rFonts w:cstheme="minorHAnsi"/>
                <w:color w:val="FFFFFF" w:themeColor="background1"/>
                <w:sz w:val="18"/>
                <w:szCs w:val="20"/>
                <w:lang w:val="it-IT"/>
              </w:rPr>
              <w:t>2020</w:t>
            </w:r>
          </w:p>
        </w:tc>
        <w:tc>
          <w:tcPr>
            <w:tcW w:w="1099" w:type="dxa"/>
            <w:tcBorders>
              <w:right w:val="single" w:sz="8" w:space="0" w:color="00B0F0"/>
            </w:tcBorders>
            <w:shd w:val="clear" w:color="auto" w:fill="D9D9D9" w:themeFill="background1" w:themeFillShade="D9"/>
          </w:tcPr>
          <w:p w14:paraId="0D8D9E03" w14:textId="0807E393" w:rsidR="00FE6AC4" w:rsidRPr="00FE6AC4" w:rsidRDefault="00FE6AC4" w:rsidP="00FE6AC4">
            <w:pPr>
              <w:jc w:val="center"/>
              <w:rPr>
                <w:rFonts w:cstheme="minorHAnsi"/>
                <w:sz w:val="18"/>
                <w:szCs w:val="20"/>
                <w:lang w:val="it-IT"/>
              </w:rPr>
            </w:pPr>
          </w:p>
        </w:tc>
        <w:tc>
          <w:tcPr>
            <w:tcW w:w="1099" w:type="dxa"/>
            <w:tcBorders>
              <w:top w:val="single" w:sz="8" w:space="0" w:color="00B0F0"/>
              <w:left w:val="single" w:sz="8" w:space="0" w:color="00B0F0"/>
              <w:bottom w:val="single" w:sz="8" w:space="0" w:color="00B0F0"/>
              <w:right w:val="single" w:sz="8" w:space="0" w:color="00B0F0"/>
            </w:tcBorders>
            <w:shd w:val="clear" w:color="auto" w:fill="D9D9D9" w:themeFill="background1" w:themeFillShade="D9"/>
          </w:tcPr>
          <w:p w14:paraId="0CF394D0" w14:textId="1E8FAA56" w:rsidR="00FE6AC4" w:rsidRPr="00FE6AC4" w:rsidRDefault="00FE6AC4" w:rsidP="00FE6AC4">
            <w:pPr>
              <w:jc w:val="center"/>
              <w:rPr>
                <w:rFonts w:cstheme="minorHAnsi"/>
                <w:sz w:val="18"/>
                <w:szCs w:val="20"/>
                <w:lang w:val="it-IT"/>
              </w:rPr>
            </w:pPr>
            <w:r w:rsidRPr="00FE6AC4">
              <w:rPr>
                <w:rFonts w:cstheme="minorHAnsi"/>
                <w:sz w:val="18"/>
                <w:szCs w:val="20"/>
                <w:lang w:val="it-IT"/>
              </w:rPr>
              <w:t>2021</w:t>
            </w:r>
          </w:p>
        </w:tc>
        <w:tc>
          <w:tcPr>
            <w:tcW w:w="1099" w:type="dxa"/>
            <w:tcBorders>
              <w:left w:val="single" w:sz="8" w:space="0" w:color="00B0F0"/>
              <w:right w:val="single" w:sz="8" w:space="0" w:color="00B0F0"/>
            </w:tcBorders>
            <w:shd w:val="clear" w:color="auto" w:fill="D9D9D9" w:themeFill="background1" w:themeFillShade="D9"/>
          </w:tcPr>
          <w:p w14:paraId="77A09A1E" w14:textId="77777777" w:rsidR="00FE6AC4" w:rsidRPr="00FE6AC4" w:rsidRDefault="00FE6AC4" w:rsidP="00FE6AC4">
            <w:pPr>
              <w:jc w:val="center"/>
              <w:rPr>
                <w:rFonts w:cstheme="minorHAnsi"/>
                <w:sz w:val="18"/>
                <w:szCs w:val="20"/>
                <w:lang w:val="it-IT"/>
              </w:rPr>
            </w:pPr>
          </w:p>
        </w:tc>
        <w:tc>
          <w:tcPr>
            <w:tcW w:w="1099" w:type="dxa"/>
            <w:tcBorders>
              <w:top w:val="single" w:sz="8" w:space="0" w:color="00B0F0"/>
              <w:left w:val="single" w:sz="8" w:space="0" w:color="00B0F0"/>
              <w:bottom w:val="single" w:sz="8" w:space="0" w:color="00B0F0"/>
              <w:right w:val="single" w:sz="8" w:space="0" w:color="00B0F0"/>
            </w:tcBorders>
            <w:shd w:val="clear" w:color="auto" w:fill="D9D9D9" w:themeFill="background1" w:themeFillShade="D9"/>
          </w:tcPr>
          <w:p w14:paraId="674577B1" w14:textId="0AE4A490" w:rsidR="00FE6AC4" w:rsidRPr="00FE6AC4" w:rsidRDefault="00FE6AC4" w:rsidP="00FE6AC4">
            <w:pPr>
              <w:jc w:val="center"/>
              <w:rPr>
                <w:rFonts w:cstheme="minorHAnsi"/>
                <w:sz w:val="18"/>
                <w:szCs w:val="20"/>
                <w:lang w:val="it-IT"/>
              </w:rPr>
            </w:pPr>
            <w:r w:rsidRPr="00FE6AC4">
              <w:rPr>
                <w:rFonts w:cstheme="minorHAnsi"/>
                <w:sz w:val="18"/>
                <w:szCs w:val="20"/>
                <w:lang w:val="it-IT"/>
              </w:rPr>
              <w:t>2022</w:t>
            </w:r>
          </w:p>
        </w:tc>
      </w:tr>
      <w:tr w:rsidR="00FE6AC4" w:rsidRPr="00FE6AC4" w14:paraId="508FAADE" w14:textId="77777777" w:rsidTr="00FE6AC4">
        <w:trPr>
          <w:jc w:val="center"/>
        </w:trPr>
        <w:tc>
          <w:tcPr>
            <w:tcW w:w="1099" w:type="dxa"/>
            <w:tcBorders>
              <w:top w:val="single" w:sz="8" w:space="0" w:color="00B0F0"/>
            </w:tcBorders>
            <w:shd w:val="clear" w:color="auto" w:fill="D9D9D9" w:themeFill="background1" w:themeFillShade="D9"/>
          </w:tcPr>
          <w:p w14:paraId="7C77D289"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340EAADB" w14:textId="77777777" w:rsidR="00FE6AC4" w:rsidRPr="00FE6AC4" w:rsidRDefault="00FE6AC4" w:rsidP="00FE6AC4">
            <w:pPr>
              <w:jc w:val="center"/>
              <w:rPr>
                <w:rFonts w:cstheme="minorHAnsi"/>
                <w:sz w:val="18"/>
                <w:szCs w:val="20"/>
                <w:lang w:val="it-IT"/>
              </w:rPr>
            </w:pPr>
          </w:p>
        </w:tc>
        <w:tc>
          <w:tcPr>
            <w:tcW w:w="1099" w:type="dxa"/>
            <w:tcBorders>
              <w:top w:val="single" w:sz="8" w:space="0" w:color="00B0F0"/>
            </w:tcBorders>
            <w:shd w:val="clear" w:color="auto" w:fill="D9D9D9" w:themeFill="background1" w:themeFillShade="D9"/>
          </w:tcPr>
          <w:p w14:paraId="033D9F29"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1842B30B"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6B9E38BD" w14:textId="01897791" w:rsidR="00FE6AC4" w:rsidRPr="00FE6AC4" w:rsidRDefault="00FE6AC4" w:rsidP="00FE6AC4">
            <w:pPr>
              <w:jc w:val="center"/>
              <w:rPr>
                <w:rFonts w:cstheme="minorHAnsi"/>
                <w:sz w:val="18"/>
                <w:szCs w:val="20"/>
                <w:lang w:val="it-IT"/>
              </w:rPr>
            </w:pPr>
            <w:r w:rsidRPr="00FE6AC4">
              <w:rPr>
                <w:rFonts w:cstheme="minorHAnsi"/>
                <w:color w:val="002060"/>
                <w:sz w:val="18"/>
                <w:szCs w:val="20"/>
                <w:lang w:val="it-IT"/>
              </w:rPr>
              <w:sym w:font="Wingdings 3" w:char="F0C7"/>
            </w:r>
          </w:p>
        </w:tc>
        <w:tc>
          <w:tcPr>
            <w:tcW w:w="1099" w:type="dxa"/>
            <w:shd w:val="clear" w:color="auto" w:fill="D9D9D9" w:themeFill="background1" w:themeFillShade="D9"/>
          </w:tcPr>
          <w:p w14:paraId="1BD4BCFF" w14:textId="1D80A748" w:rsidR="00FE6AC4" w:rsidRPr="00FE6AC4" w:rsidRDefault="00FE6AC4" w:rsidP="00FE6AC4">
            <w:pPr>
              <w:jc w:val="center"/>
              <w:rPr>
                <w:rFonts w:cstheme="minorHAnsi"/>
                <w:sz w:val="18"/>
                <w:szCs w:val="20"/>
                <w:lang w:val="it-IT"/>
              </w:rPr>
            </w:pPr>
          </w:p>
        </w:tc>
        <w:tc>
          <w:tcPr>
            <w:tcW w:w="1099" w:type="dxa"/>
            <w:tcBorders>
              <w:top w:val="single" w:sz="8" w:space="0" w:color="00B0F0"/>
            </w:tcBorders>
            <w:shd w:val="clear" w:color="auto" w:fill="D9D9D9" w:themeFill="background1" w:themeFillShade="D9"/>
          </w:tcPr>
          <w:p w14:paraId="4B63336A" w14:textId="77777777" w:rsidR="00FE6AC4" w:rsidRPr="00FE6AC4" w:rsidRDefault="00FE6AC4" w:rsidP="00FE6AC4">
            <w:pPr>
              <w:jc w:val="center"/>
              <w:rPr>
                <w:rFonts w:cstheme="minorHAnsi"/>
                <w:sz w:val="18"/>
                <w:szCs w:val="20"/>
                <w:lang w:val="it-IT"/>
              </w:rPr>
            </w:pPr>
          </w:p>
        </w:tc>
        <w:tc>
          <w:tcPr>
            <w:tcW w:w="1099" w:type="dxa"/>
            <w:shd w:val="clear" w:color="auto" w:fill="D9D9D9" w:themeFill="background1" w:themeFillShade="D9"/>
          </w:tcPr>
          <w:p w14:paraId="37B84CDD" w14:textId="77777777" w:rsidR="00FE6AC4" w:rsidRPr="00FE6AC4" w:rsidRDefault="00FE6AC4" w:rsidP="00FE6AC4">
            <w:pPr>
              <w:jc w:val="center"/>
              <w:rPr>
                <w:rFonts w:cstheme="minorHAnsi"/>
                <w:sz w:val="18"/>
                <w:szCs w:val="20"/>
                <w:lang w:val="it-IT"/>
              </w:rPr>
            </w:pPr>
          </w:p>
        </w:tc>
        <w:tc>
          <w:tcPr>
            <w:tcW w:w="1099" w:type="dxa"/>
            <w:tcBorders>
              <w:top w:val="single" w:sz="8" w:space="0" w:color="00B0F0"/>
            </w:tcBorders>
            <w:shd w:val="clear" w:color="auto" w:fill="D9D9D9" w:themeFill="background1" w:themeFillShade="D9"/>
          </w:tcPr>
          <w:p w14:paraId="34698E95" w14:textId="77777777" w:rsidR="00FE6AC4" w:rsidRPr="00FE6AC4" w:rsidRDefault="00FE6AC4" w:rsidP="00FE6AC4">
            <w:pPr>
              <w:jc w:val="center"/>
              <w:rPr>
                <w:rFonts w:cstheme="minorHAnsi"/>
                <w:sz w:val="18"/>
                <w:szCs w:val="20"/>
                <w:lang w:val="it-IT"/>
              </w:rPr>
            </w:pPr>
          </w:p>
        </w:tc>
      </w:tr>
    </w:tbl>
    <w:p w14:paraId="2B5AEAED" w14:textId="59F34AA8" w:rsidR="00FE6AC4" w:rsidRDefault="00FE6AC4" w:rsidP="0082309A">
      <w:pPr>
        <w:shd w:val="clear" w:color="auto" w:fill="D9D9D9" w:themeFill="background1" w:themeFillShade="D9"/>
        <w:ind w:left="103"/>
        <w:jc w:val="both"/>
        <w:rPr>
          <w:rFonts w:cstheme="minorHAnsi"/>
          <w:lang w:val="it-IT"/>
        </w:rPr>
      </w:pPr>
    </w:p>
    <w:p w14:paraId="6583F096" w14:textId="77777777" w:rsidR="00FE6AC4" w:rsidRPr="00DF0D55" w:rsidRDefault="00FE6AC4" w:rsidP="0082309A">
      <w:pPr>
        <w:shd w:val="clear" w:color="auto" w:fill="D9D9D9" w:themeFill="background1" w:themeFillShade="D9"/>
        <w:ind w:left="103"/>
        <w:jc w:val="both"/>
        <w:rPr>
          <w:rFonts w:cstheme="minorHAnsi"/>
          <w:lang w:val="it-IT"/>
        </w:rPr>
      </w:pPr>
    </w:p>
    <w:p w14:paraId="1EE2CAE7" w14:textId="77777777" w:rsidR="009E1666" w:rsidRPr="00051A0C" w:rsidRDefault="009E1666">
      <w:pPr>
        <w:rPr>
          <w:rFonts w:ascii="Segoe UI" w:hAnsi="Segoe UI" w:cs="Segoe UI"/>
          <w:spacing w:val="1"/>
          <w:highlight w:val="yellow"/>
          <w:lang w:val="it-IT"/>
        </w:rPr>
      </w:pPr>
    </w:p>
    <w:p w14:paraId="2AE75F59" w14:textId="094195A7" w:rsidR="00D02CFE" w:rsidRDefault="00D02CFE">
      <w:pPr>
        <w:rPr>
          <w:rFonts w:ascii="Segoe UI" w:hAnsi="Segoe UI" w:cs="Segoe UI"/>
          <w:spacing w:val="1"/>
          <w:highlight w:val="yellow"/>
          <w:lang w:val="it-IT"/>
        </w:rPr>
      </w:pPr>
    </w:p>
    <w:p w14:paraId="3416E39D" w14:textId="102DCF7C" w:rsidR="00D02CFE" w:rsidRDefault="00D02CFE">
      <w:pPr>
        <w:rPr>
          <w:rFonts w:ascii="Segoe UI" w:hAnsi="Segoe UI" w:cs="Segoe UI"/>
          <w:spacing w:val="1"/>
          <w:highlight w:val="yellow"/>
          <w:lang w:val="it-IT"/>
        </w:rPr>
      </w:pPr>
    </w:p>
    <w:p w14:paraId="487D723B" w14:textId="0F942564" w:rsidR="002D2E0A" w:rsidRDefault="002D2E0A">
      <w:pPr>
        <w:rPr>
          <w:rFonts w:ascii="Segoe UI" w:hAnsi="Segoe UI" w:cs="Segoe UI"/>
          <w:spacing w:val="1"/>
          <w:highlight w:val="yellow"/>
          <w:lang w:val="it-IT"/>
        </w:rPr>
      </w:pPr>
    </w:p>
    <w:p w14:paraId="43C534C4" w14:textId="7F862A27" w:rsidR="002D2E0A" w:rsidRDefault="002D2E0A">
      <w:pPr>
        <w:rPr>
          <w:rFonts w:ascii="Segoe UI" w:hAnsi="Segoe UI" w:cs="Segoe UI"/>
          <w:spacing w:val="1"/>
          <w:highlight w:val="yellow"/>
          <w:lang w:val="it-IT"/>
        </w:rPr>
      </w:pPr>
    </w:p>
    <w:p w14:paraId="590C0A09" w14:textId="77777777" w:rsidR="002D2E0A" w:rsidRDefault="002D2E0A">
      <w:pPr>
        <w:rPr>
          <w:rFonts w:ascii="Segoe UI" w:hAnsi="Segoe UI" w:cs="Segoe UI"/>
          <w:spacing w:val="1"/>
          <w:highlight w:val="yellow"/>
          <w:lang w:val="it-IT"/>
        </w:rPr>
      </w:pPr>
    </w:p>
    <w:p w14:paraId="0240AB93" w14:textId="31DF93AF" w:rsidR="006565D3" w:rsidRPr="006565D3" w:rsidRDefault="006565D3">
      <w:pPr>
        <w:rPr>
          <w:rFonts w:ascii="Segoe UI" w:hAnsi="Segoe UI" w:cs="Segoe UI"/>
          <w:spacing w:val="1"/>
          <w:lang w:val="it-IT"/>
        </w:rPr>
      </w:pPr>
      <w:r w:rsidRPr="006565D3">
        <w:rPr>
          <w:rFonts w:ascii="Segoe UI" w:hAnsi="Segoe UI" w:cs="Segoe UI"/>
          <w:spacing w:val="1"/>
          <w:lang w:val="it-IT"/>
        </w:rPr>
        <w:br w:type="page"/>
      </w:r>
    </w:p>
    <w:p w14:paraId="7BC18CF1" w14:textId="60D8364B" w:rsidR="002E1E92" w:rsidRPr="00051A0C" w:rsidRDefault="00567678" w:rsidP="0048071B">
      <w:pPr>
        <w:pStyle w:val="Titolo1"/>
      </w:pPr>
      <w:bookmarkStart w:id="2" w:name="_Toc71215503"/>
      <w:r w:rsidRPr="00051A0C">
        <w:lastRenderedPageBreak/>
        <w:t>2</w:t>
      </w:r>
      <w:r w:rsidR="003C7403" w:rsidRPr="00051A0C">
        <w:t xml:space="preserve">. </w:t>
      </w:r>
      <w:r w:rsidR="00601701" w:rsidRPr="008217D1">
        <w:t>Schema logico di riferimento</w:t>
      </w:r>
      <w:bookmarkEnd w:id="2"/>
    </w:p>
    <w:p w14:paraId="52FB9135" w14:textId="77777777" w:rsidR="005C1957" w:rsidRPr="00051A0C" w:rsidRDefault="005C1957" w:rsidP="005C1957">
      <w:pPr>
        <w:spacing w:after="0" w:line="200" w:lineRule="exact"/>
        <w:rPr>
          <w:rFonts w:ascii="Segoe UI" w:hAnsi="Segoe UI" w:cs="Segoe UI"/>
          <w:lang w:val="it-IT"/>
        </w:rPr>
      </w:pPr>
    </w:p>
    <w:p w14:paraId="62E8ECD5" w14:textId="0F780B53" w:rsidR="00476551" w:rsidRDefault="00476551" w:rsidP="00476551">
      <w:pPr>
        <w:spacing w:before="16" w:after="0" w:line="240" w:lineRule="auto"/>
        <w:ind w:right="-65"/>
        <w:jc w:val="both"/>
        <w:rPr>
          <w:rFonts w:ascii="Segoe UI" w:eastAsia="Calibri" w:hAnsi="Segoe UI" w:cs="Segoe UI"/>
          <w:b/>
          <w:bCs/>
          <w:spacing w:val="1"/>
          <w:lang w:val="it-IT"/>
        </w:rPr>
      </w:pPr>
      <w:bookmarkStart w:id="3" w:name="_Hlk22309969"/>
    </w:p>
    <w:p w14:paraId="0B573B0F" w14:textId="501AF2FD" w:rsidR="005C1957" w:rsidRDefault="005C1957" w:rsidP="005A26D0">
      <w:pPr>
        <w:spacing w:before="16" w:after="120" w:line="240" w:lineRule="auto"/>
        <w:ind w:left="142" w:right="-62"/>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bookmarkEnd w:id="3"/>
    <w:p w14:paraId="2072B21D" w14:textId="77777777" w:rsidR="00F53B82" w:rsidRPr="00F53B82" w:rsidRDefault="00F53B82" w:rsidP="00F53B82">
      <w:pPr>
        <w:spacing w:after="0"/>
        <w:ind w:left="173" w:right="112"/>
        <w:jc w:val="both"/>
        <w:rPr>
          <w:rFonts w:ascii="Segoe UI" w:eastAsia="Calibri" w:hAnsi="Segoe UI" w:cs="Segoe UI"/>
          <w:lang w:val="it-IT"/>
        </w:rPr>
      </w:pPr>
      <w:r w:rsidRPr="00F53B82">
        <w:rPr>
          <w:rFonts w:ascii="Segoe UI" w:eastAsia="Calibri" w:hAnsi="Segoe UI" w:cs="Segoe UI"/>
          <w:lang w:val="it-IT"/>
        </w:rPr>
        <w:t>In questa sezione si analizza lo schema di riferimento seguito per la redazione del documento.</w:t>
      </w:r>
    </w:p>
    <w:p w14:paraId="6B27BF26" w14:textId="77777777" w:rsidR="00F53B82" w:rsidRPr="00F53B82" w:rsidRDefault="00F53B82" w:rsidP="00F53B82">
      <w:pPr>
        <w:spacing w:after="0"/>
        <w:ind w:left="173" w:right="112"/>
        <w:jc w:val="both"/>
        <w:rPr>
          <w:rFonts w:ascii="Segoe UI" w:eastAsia="Calibri" w:hAnsi="Segoe UI" w:cs="Segoe UI"/>
          <w:lang w:val="it-IT"/>
        </w:rPr>
      </w:pPr>
      <w:r w:rsidRPr="00F53B82">
        <w:rPr>
          <w:rFonts w:ascii="Segoe UI" w:eastAsia="Calibri" w:hAnsi="Segoe UI" w:cs="Segoe UI"/>
          <w:lang w:val="it-IT"/>
        </w:rPr>
        <w:t xml:space="preserve">Lo schema riportato nella pagina ricalca quanto indicato nell’art. 8 del Dlgs 150/2009 e nella Delibere </w:t>
      </w:r>
      <w:proofErr w:type="spellStart"/>
      <w:r w:rsidRPr="00F53B82">
        <w:rPr>
          <w:rFonts w:ascii="Segoe UI" w:eastAsia="Calibri" w:hAnsi="Segoe UI" w:cs="Segoe UI"/>
          <w:lang w:val="it-IT"/>
        </w:rPr>
        <w:t>Civit</w:t>
      </w:r>
      <w:proofErr w:type="spellEnd"/>
      <w:r w:rsidRPr="00F53B82">
        <w:rPr>
          <w:rFonts w:ascii="Segoe UI" w:eastAsia="Calibri" w:hAnsi="Segoe UI" w:cs="Segoe UI"/>
          <w:lang w:val="it-IT"/>
        </w:rPr>
        <w:t xml:space="preserve"> 89 e 104 del 2010. </w:t>
      </w:r>
    </w:p>
    <w:p w14:paraId="6C2BE5D7" w14:textId="2EFD5A79" w:rsidR="00F04E53" w:rsidRDefault="00F53B82" w:rsidP="00F53B82">
      <w:pPr>
        <w:spacing w:after="0"/>
        <w:ind w:left="173" w:right="112"/>
        <w:jc w:val="both"/>
        <w:rPr>
          <w:rFonts w:ascii="Segoe UI" w:eastAsia="Calibri" w:hAnsi="Segoe UI" w:cs="Segoe UI"/>
          <w:lang w:val="it-IT"/>
        </w:rPr>
      </w:pPr>
      <w:r w:rsidRPr="00F53B82">
        <w:rPr>
          <w:rFonts w:ascii="Segoe UI" w:eastAsia="Calibri" w:hAnsi="Segoe UI" w:cs="Segoe UI"/>
          <w:lang w:val="it-IT"/>
        </w:rPr>
        <w:t xml:space="preserve">Se si ritiene di inserire e proporre solo alcuni ambiti, come previsto dalle </w:t>
      </w:r>
      <w:r>
        <w:rPr>
          <w:rFonts w:ascii="Segoe UI" w:eastAsia="Calibri" w:hAnsi="Segoe UI" w:cs="Segoe UI"/>
          <w:lang w:val="it-IT"/>
        </w:rPr>
        <w:t xml:space="preserve">stesse </w:t>
      </w:r>
      <w:r w:rsidRPr="00F53B82">
        <w:rPr>
          <w:rFonts w:ascii="Segoe UI" w:eastAsia="Calibri" w:hAnsi="Segoe UI" w:cs="Segoe UI"/>
          <w:lang w:val="it-IT"/>
        </w:rPr>
        <w:t>Linee Guida, lo schema andrà modificato e semplificato ovvero si potrà ometterlo del tutto.</w:t>
      </w:r>
    </w:p>
    <w:p w14:paraId="322E22E4" w14:textId="77777777" w:rsidR="00F53B82" w:rsidRDefault="00F53B82" w:rsidP="00F53B82">
      <w:pPr>
        <w:spacing w:after="0"/>
        <w:ind w:left="173" w:right="112"/>
        <w:jc w:val="both"/>
        <w:rPr>
          <w:rFonts w:ascii="Segoe UI" w:eastAsia="Calibri" w:hAnsi="Segoe UI" w:cs="Segoe UI"/>
          <w:lang w:val="it-IT"/>
        </w:rPr>
      </w:pPr>
    </w:p>
    <w:p w14:paraId="24B6957F" w14:textId="775F8329" w:rsidR="00DF7D1B" w:rsidRDefault="00B57110"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B57110">
        <w:rPr>
          <w:rFonts w:ascii="Segoe UI" w:hAnsi="Segoe UI" w:cs="Segoe UI"/>
          <w:spacing w:val="1"/>
          <w:highlight w:val="cyan"/>
          <w:lang w:val="it-IT"/>
        </w:rPr>
        <w:t>L’art. 8 del decreto legislativo n. 150/0</w:t>
      </w:r>
      <w:r w:rsidR="00192A9B">
        <w:rPr>
          <w:rFonts w:ascii="Segoe UI" w:hAnsi="Segoe UI" w:cs="Segoe UI"/>
          <w:spacing w:val="1"/>
          <w:highlight w:val="cyan"/>
          <w:lang w:val="it-IT"/>
        </w:rPr>
        <w:t>9</w:t>
      </w:r>
      <w:r w:rsidRPr="00B57110">
        <w:rPr>
          <w:rFonts w:ascii="Segoe UI" w:hAnsi="Segoe UI" w:cs="Segoe UI"/>
          <w:spacing w:val="1"/>
          <w:highlight w:val="cyan"/>
          <w:lang w:val="it-IT"/>
        </w:rPr>
        <w:t>, in riferimento alla dimensione della performance organizzativa, individua otto ambiti di misurazione e valutazione: a)l'attuazione delle politiche attivate sulla soddisfazione finale dei bisogni della collettività; b)l'attuazione di piani e programmi, ovvero la misurazione dell'effettivo grado di attuazione dei medesimi, nel</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rispetto</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delle</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fasi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e</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dei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tempi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previsti,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degli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standard</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qualitativi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e</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quantitativi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definiti,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del</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livello previsto di assorbimento delle risorse; c)la rilevazione del grado di soddisfazione dei destinatari delle</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attività e dei servizi anche attraverso modalità interattive; d)la modernizzazione e il miglioramento qualitativo dell'organizzazione e delle competenze professionali e la capacità di attuazione di piani e programmi; e)lo sviluppo qualitativo e quantitativo delle relazioni con i cittadini, i soggetti interessati, gli utenti e i destinatari dei servizi, anche attraverso lo sviluppo di forme di partecipazione e collaborazione; f)l'efficienza nell'impiego delle risorse, con particolare riferimento al contenimento ed alla riduzione dei costi, nonché all'ottimizzazione dei tempi dei procedimenti amministrativi; g)la qualità e la quantità delle prestazioni e dei servizi erogati; h)</w:t>
      </w:r>
      <w:r>
        <w:rPr>
          <w:rFonts w:ascii="Segoe UI" w:hAnsi="Segoe UI" w:cs="Segoe UI"/>
          <w:spacing w:val="1"/>
          <w:highlight w:val="cyan"/>
          <w:lang w:val="it-IT"/>
        </w:rPr>
        <w:t xml:space="preserve"> </w:t>
      </w:r>
      <w:r w:rsidRPr="00B57110">
        <w:rPr>
          <w:rFonts w:ascii="Segoe UI" w:hAnsi="Segoe UI" w:cs="Segoe UI"/>
          <w:spacing w:val="1"/>
          <w:highlight w:val="cyan"/>
          <w:lang w:val="it-IT"/>
        </w:rPr>
        <w:t>il raggiungimento degli obiettivi di promozione delle pari opportunità. Sulla base delle</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indicazioni</w:t>
      </w:r>
      <w:r w:rsidR="006D49B3">
        <w:rPr>
          <w:rFonts w:ascii="Segoe UI" w:hAnsi="Segoe UI" w:cs="Segoe UI"/>
          <w:spacing w:val="1"/>
          <w:highlight w:val="cyan"/>
          <w:lang w:val="it-IT"/>
        </w:rPr>
        <w:t xml:space="preserve"> </w:t>
      </w:r>
      <w:r w:rsidRPr="00B57110">
        <w:rPr>
          <w:rFonts w:ascii="Segoe UI" w:hAnsi="Segoe UI" w:cs="Segoe UI"/>
          <w:spacing w:val="1"/>
          <w:highlight w:val="cyan"/>
          <w:lang w:val="it-IT"/>
        </w:rPr>
        <w:t>fornite dalle delibere CIVIT n. 89 e 104 del 2010, tali ambiti sono stati aggregati in 5 prospettive «orizzontali»</w:t>
      </w:r>
      <w:r>
        <w:rPr>
          <w:rFonts w:ascii="Segoe UI" w:hAnsi="Segoe UI" w:cs="Segoe UI"/>
          <w:spacing w:val="1"/>
          <w:highlight w:val="cyan"/>
          <w:lang w:val="it-IT"/>
        </w:rPr>
        <w:t>.</w:t>
      </w:r>
    </w:p>
    <w:p w14:paraId="0EEB1DE9" w14:textId="2CE5A72C" w:rsidR="00B57110" w:rsidRDefault="00B57110" w:rsidP="00DF7D1B">
      <w:pPr>
        <w:shd w:val="clear" w:color="auto" w:fill="D9D9D9" w:themeFill="background1" w:themeFillShade="D9"/>
        <w:spacing w:after="0"/>
        <w:ind w:left="250" w:right="109"/>
        <w:jc w:val="both"/>
        <w:rPr>
          <w:rFonts w:ascii="Segoe UI" w:hAnsi="Segoe UI" w:cs="Segoe UI"/>
          <w:spacing w:val="1"/>
          <w:highlight w:val="cyan"/>
          <w:lang w:val="it-IT"/>
        </w:rPr>
      </w:pPr>
    </w:p>
    <w:p w14:paraId="79C0AE58" w14:textId="6DE3FD25" w:rsidR="00B57110" w:rsidRPr="00DF7D1B" w:rsidRDefault="00B57110" w:rsidP="00DF7D1B">
      <w:pPr>
        <w:shd w:val="clear" w:color="auto" w:fill="D9D9D9" w:themeFill="background1" w:themeFillShade="D9"/>
        <w:spacing w:after="0"/>
        <w:ind w:left="250" w:right="109"/>
        <w:jc w:val="both"/>
        <w:rPr>
          <w:rFonts w:ascii="Segoe UI" w:hAnsi="Segoe UI" w:cs="Segoe UI"/>
          <w:spacing w:val="1"/>
          <w:highlight w:val="cyan"/>
          <w:lang w:val="it-IT"/>
        </w:rPr>
      </w:pPr>
      <w:r>
        <w:rPr>
          <w:rFonts w:ascii="Segoe UI" w:hAnsi="Segoe UI" w:cs="Segoe UI"/>
          <w:noProof/>
          <w:spacing w:val="1"/>
          <w:highlight w:val="cyan"/>
          <w:lang w:val="it-IT" w:eastAsia="it-IT"/>
        </w:rPr>
        <w:drawing>
          <wp:anchor distT="0" distB="0" distL="114300" distR="114300" simplePos="0" relativeHeight="251658240" behindDoc="0" locked="0" layoutInCell="1" allowOverlap="1" wp14:anchorId="60A47C36" wp14:editId="254B2B0E">
            <wp:simplePos x="0" y="0"/>
            <wp:positionH relativeFrom="column">
              <wp:posOffset>190255</wp:posOffset>
            </wp:positionH>
            <wp:positionV relativeFrom="paragraph">
              <wp:posOffset>86214</wp:posOffset>
            </wp:positionV>
            <wp:extent cx="2973705" cy="2603500"/>
            <wp:effectExtent l="0" t="0" r="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3705" cy="2603500"/>
                    </a:xfrm>
                    <a:prstGeom prst="rect">
                      <a:avLst/>
                    </a:prstGeom>
                    <a:noFill/>
                  </pic:spPr>
                </pic:pic>
              </a:graphicData>
            </a:graphic>
            <wp14:sizeRelH relativeFrom="page">
              <wp14:pctWidth>0</wp14:pctWidth>
            </wp14:sizeRelH>
            <wp14:sizeRelV relativeFrom="page">
              <wp14:pctHeight>0</wp14:pctHeight>
            </wp14:sizeRelV>
          </wp:anchor>
        </w:drawing>
      </w:r>
    </w:p>
    <w:p w14:paraId="094AD021" w14:textId="20FBDCB2" w:rsidR="00C64FB3" w:rsidRDefault="00C64FB3" w:rsidP="00DF7D1B">
      <w:pPr>
        <w:shd w:val="clear" w:color="auto" w:fill="D9D9D9" w:themeFill="background1" w:themeFillShade="D9"/>
        <w:spacing w:after="0"/>
        <w:ind w:left="250" w:right="109"/>
        <w:jc w:val="both"/>
        <w:rPr>
          <w:rFonts w:ascii="Segoe UI" w:hAnsi="Segoe UI" w:cs="Segoe UI"/>
          <w:spacing w:val="1"/>
          <w:highlight w:val="cyan"/>
          <w:lang w:val="it-IT"/>
        </w:rPr>
      </w:pPr>
    </w:p>
    <w:p w14:paraId="480BC280" w14:textId="167F937B" w:rsidR="00672597" w:rsidRDefault="00672597" w:rsidP="00C64FB3">
      <w:pPr>
        <w:shd w:val="clear" w:color="auto" w:fill="D9D9D9" w:themeFill="background1" w:themeFillShade="D9"/>
        <w:spacing w:after="0"/>
        <w:ind w:left="250" w:right="109"/>
        <w:jc w:val="both"/>
        <w:rPr>
          <w:rFonts w:ascii="Segoe UI" w:hAnsi="Segoe UI" w:cs="Segoe UI"/>
          <w:spacing w:val="1"/>
          <w:lang w:val="it-IT"/>
        </w:rPr>
      </w:pPr>
    </w:p>
    <w:p w14:paraId="50E81117" w14:textId="5E73673B" w:rsidR="00C64FB3" w:rsidRDefault="00C64FB3" w:rsidP="00C64FB3">
      <w:pPr>
        <w:shd w:val="clear" w:color="auto" w:fill="D9D9D9" w:themeFill="background1" w:themeFillShade="D9"/>
        <w:spacing w:after="0"/>
        <w:ind w:left="250" w:right="109"/>
        <w:jc w:val="both"/>
        <w:rPr>
          <w:rFonts w:ascii="Segoe UI" w:hAnsi="Segoe UI" w:cs="Segoe UI"/>
          <w:spacing w:val="1"/>
          <w:lang w:val="it-IT"/>
        </w:rPr>
      </w:pPr>
    </w:p>
    <w:p w14:paraId="0C4C26C4" w14:textId="6077E8FF"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73325686" w14:textId="6D2E555A"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258D5582" w14:textId="3A1620C9"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7DF4A093" w14:textId="2CC11446"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0633986D" w14:textId="046B3CA8"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2102AF35" w14:textId="7F08443D"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7B2EDD01" w14:textId="4FE17183"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16CC9C10" w14:textId="428BD3C0"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09474099" w14:textId="0D85EAE0"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65905D2D" w14:textId="6E538453"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15086375" w14:textId="7DDC4A5B"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071D7082" w14:textId="0F71F0FD"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2136D182" w14:textId="77777777" w:rsidR="00B57110" w:rsidRDefault="00B57110" w:rsidP="00C64FB3">
      <w:pPr>
        <w:shd w:val="clear" w:color="auto" w:fill="D9D9D9" w:themeFill="background1" w:themeFillShade="D9"/>
        <w:spacing w:after="0"/>
        <w:ind w:left="250" w:right="109"/>
        <w:jc w:val="both"/>
        <w:rPr>
          <w:rFonts w:ascii="Segoe UI" w:hAnsi="Segoe UI" w:cs="Segoe UI"/>
          <w:spacing w:val="1"/>
          <w:lang w:val="it-IT"/>
        </w:rPr>
      </w:pPr>
    </w:p>
    <w:p w14:paraId="71E47F7C" w14:textId="65FBB9F8" w:rsidR="00C64FB3" w:rsidRDefault="00C64FB3">
      <w:pPr>
        <w:rPr>
          <w:rFonts w:ascii="Segoe UI" w:hAnsi="Segoe UI" w:cs="Segoe UI"/>
          <w:spacing w:val="1"/>
          <w:lang w:val="it-IT"/>
        </w:rPr>
      </w:pPr>
      <w:r>
        <w:rPr>
          <w:rFonts w:ascii="Segoe UI" w:hAnsi="Segoe UI" w:cs="Segoe UI"/>
          <w:spacing w:val="1"/>
          <w:lang w:val="it-IT"/>
        </w:rPr>
        <w:br w:type="page"/>
      </w:r>
    </w:p>
    <w:p w14:paraId="77C069BF" w14:textId="4507A38B" w:rsidR="00DF7D1B" w:rsidRPr="00051A0C" w:rsidRDefault="00DF7D1B" w:rsidP="00DF7D1B">
      <w:pPr>
        <w:pStyle w:val="Titolo1"/>
        <w:jc w:val="left"/>
      </w:pPr>
      <w:bookmarkStart w:id="4" w:name="_Toc71215504"/>
      <w:r>
        <w:lastRenderedPageBreak/>
        <w:t>3</w:t>
      </w:r>
      <w:r w:rsidRPr="00051A0C">
        <w:t xml:space="preserve">. </w:t>
      </w:r>
      <w:r w:rsidR="00B57110" w:rsidRPr="008217D1">
        <w:t>Grado attuazione strategia</w:t>
      </w:r>
      <w:bookmarkEnd w:id="4"/>
    </w:p>
    <w:p w14:paraId="53FFAEE6" w14:textId="25B9978C" w:rsidR="00C64FB3" w:rsidRDefault="00C64FB3" w:rsidP="00C64FB3">
      <w:pPr>
        <w:spacing w:before="16" w:after="120" w:line="240" w:lineRule="auto"/>
        <w:ind w:left="142" w:right="-62"/>
        <w:jc w:val="both"/>
        <w:rPr>
          <w:rFonts w:ascii="Wingdings" w:eastAsia="Calibri" w:hAnsi="Wingdings" w:cs="Calibri"/>
          <w:b/>
          <w:color w:val="002060"/>
          <w:sz w:val="32"/>
          <w:lang w:val="it-IT"/>
        </w:rPr>
      </w:pPr>
    </w:p>
    <w:p w14:paraId="7953AFA2" w14:textId="1B756064" w:rsidR="00C64FB3" w:rsidRDefault="00C64FB3" w:rsidP="00C64FB3">
      <w:pPr>
        <w:spacing w:before="16" w:after="120" w:line="240" w:lineRule="auto"/>
        <w:ind w:left="142" w:right="-62"/>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B16C7E7" w14:textId="2CC164CA" w:rsidR="00C64FB3" w:rsidRDefault="00B57110" w:rsidP="00C64FB3">
      <w:pPr>
        <w:spacing w:after="0"/>
        <w:ind w:left="173" w:right="112"/>
        <w:jc w:val="both"/>
        <w:rPr>
          <w:rFonts w:ascii="Segoe UI" w:eastAsia="Calibri" w:hAnsi="Segoe UI" w:cs="Segoe UI"/>
          <w:lang w:val="it-IT"/>
        </w:rPr>
      </w:pPr>
      <w:r w:rsidRPr="00B57110">
        <w:rPr>
          <w:rFonts w:ascii="Segoe UI" w:eastAsia="Calibri" w:hAnsi="Segoe UI" w:cs="Segoe UI"/>
          <w:lang w:val="it-IT"/>
        </w:rPr>
        <w:t xml:space="preserve">In questa sezione </w:t>
      </w:r>
      <w:r w:rsidR="008911EC">
        <w:rPr>
          <w:rFonts w:ascii="Segoe UI" w:eastAsia="Calibri" w:hAnsi="Segoe UI" w:cs="Segoe UI"/>
          <w:lang w:val="it-IT"/>
        </w:rPr>
        <w:t>si</w:t>
      </w:r>
      <w:r w:rsidRPr="00B57110">
        <w:rPr>
          <w:rFonts w:ascii="Segoe UI" w:eastAsia="Calibri" w:hAnsi="Segoe UI" w:cs="Segoe UI"/>
          <w:lang w:val="it-IT"/>
        </w:rPr>
        <w:t xml:space="preserve"> analizza il grado di raggiungimento degli obiettivi strategici dell’ente per quanto riguarda l’anno appena trascorso, approfondendo q</w:t>
      </w:r>
      <w:r w:rsidR="008911EC">
        <w:rPr>
          <w:rFonts w:ascii="Segoe UI" w:eastAsia="Calibri" w:hAnsi="Segoe UI" w:cs="Segoe UI"/>
          <w:lang w:val="it-IT"/>
        </w:rPr>
        <w:t xml:space="preserve">uelli particolarmente «critici», cioè anche quelli </w:t>
      </w:r>
      <w:r w:rsidRPr="00B57110">
        <w:rPr>
          <w:rFonts w:ascii="Segoe UI" w:eastAsia="Calibri" w:hAnsi="Segoe UI" w:cs="Segoe UI"/>
          <w:lang w:val="it-IT"/>
        </w:rPr>
        <w:t>per i quali è stato registrato un valore consuntivo eccessivamente alto (superiore al 100%), non solo quelli con un valore inferiore al target. Sono esclusi da questo tipo di ragionamento gli indicatori di tipo «data».</w:t>
      </w:r>
    </w:p>
    <w:p w14:paraId="776AF6A7" w14:textId="240825D9" w:rsidR="00C64FB3" w:rsidRPr="008217D1" w:rsidRDefault="00C64FB3" w:rsidP="00C64FB3">
      <w:pPr>
        <w:rPr>
          <w:lang w:val="it-IT"/>
        </w:rPr>
      </w:pPr>
    </w:p>
    <w:p w14:paraId="7BDF277B" w14:textId="680E46C6" w:rsidR="00B57110" w:rsidRPr="00B57110" w:rsidRDefault="00B57110" w:rsidP="00B57110">
      <w:pPr>
        <w:shd w:val="clear" w:color="auto" w:fill="D9D9D9" w:themeFill="background1" w:themeFillShade="D9"/>
        <w:spacing w:after="0"/>
        <w:ind w:left="250" w:right="109"/>
        <w:jc w:val="both"/>
        <w:rPr>
          <w:rFonts w:ascii="Segoe UI" w:hAnsi="Segoe UI" w:cs="Segoe UI"/>
          <w:spacing w:val="1"/>
          <w:lang w:val="it-IT"/>
        </w:rPr>
      </w:pPr>
      <w:r w:rsidRPr="00B57110">
        <w:rPr>
          <w:rFonts w:ascii="Segoe UI" w:hAnsi="Segoe UI" w:cs="Segoe UI"/>
          <w:spacing w:val="1"/>
          <w:lang w:val="it-IT"/>
        </w:rPr>
        <w:t>Si riporta, in questa sezione, una sintesi grafica del raggiungimento degli obiettivi strategici dell’ente.</w:t>
      </w:r>
    </w:p>
    <w:p w14:paraId="3AFA934B" w14:textId="0D1399EB" w:rsidR="00B57110" w:rsidRP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r w:rsidRPr="00B57110">
        <w:rPr>
          <w:rFonts w:ascii="Segoe UI" w:hAnsi="Segoe UI" w:cs="Segoe UI"/>
          <w:spacing w:val="1"/>
          <w:highlight w:val="cyan"/>
          <w:lang w:val="it-IT"/>
        </w:rPr>
        <w:t>Per quanto riguarda gli obiettivi OS001-01, OS001-02, OS002-03 e OS002-04 è stato fatto un approfondimento per comprendere le motivazioni del mancato raggiungimento. È stato riscontrato che le motivazioni possono essere riconducibili a quanto segue: ………………………………………………………………………………..</w:t>
      </w:r>
    </w:p>
    <w:p w14:paraId="39F17698" w14:textId="06503B41" w:rsidR="00B57110" w:rsidRP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r w:rsidRPr="00B57110">
        <w:rPr>
          <w:rFonts w:ascii="Segoe UI" w:hAnsi="Segoe UI" w:cs="Segoe UI"/>
          <w:spacing w:val="1"/>
          <w:highlight w:val="cyan"/>
          <w:lang w:val="it-IT"/>
        </w:rPr>
        <w:t>Inoltre, si evidenzia che l’obiettivo OS002-01 risultava raggiunto con un valore consuntivo di molto superiore al target prefissato; per tale ragione, è stato fatto un approfondimento per comprendere meglio le ragioni di tale risultato ed è stato evidenziato che ………………………</w:t>
      </w:r>
    </w:p>
    <w:p w14:paraId="3690D608" w14:textId="3AADC2A5"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r w:rsidRPr="00B57110">
        <w:rPr>
          <w:rFonts w:ascii="Segoe UI" w:hAnsi="Segoe UI" w:cs="Segoe UI"/>
          <w:spacing w:val="1"/>
          <w:highlight w:val="cyan"/>
          <w:lang w:val="it-IT"/>
        </w:rPr>
        <w:t xml:space="preserve">……………………… </w:t>
      </w:r>
    </w:p>
    <w:p w14:paraId="74F87099" w14:textId="654C843F"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r>
        <w:rPr>
          <w:rFonts w:ascii="Segoe UI" w:hAnsi="Segoe UI" w:cs="Segoe UI"/>
          <w:noProof/>
          <w:spacing w:val="1"/>
          <w:highlight w:val="cyan"/>
          <w:lang w:val="it-IT" w:eastAsia="it-IT"/>
        </w:rPr>
        <w:drawing>
          <wp:anchor distT="0" distB="0" distL="114300" distR="114300" simplePos="0" relativeHeight="251659264" behindDoc="0" locked="0" layoutInCell="1" allowOverlap="1" wp14:anchorId="6FFFDA8F" wp14:editId="4459DDE7">
            <wp:simplePos x="0" y="0"/>
            <wp:positionH relativeFrom="column">
              <wp:posOffset>217170</wp:posOffset>
            </wp:positionH>
            <wp:positionV relativeFrom="paragraph">
              <wp:posOffset>177800</wp:posOffset>
            </wp:positionV>
            <wp:extent cx="3549015" cy="41021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015" cy="4102100"/>
                    </a:xfrm>
                    <a:prstGeom prst="rect">
                      <a:avLst/>
                    </a:prstGeom>
                    <a:noFill/>
                  </pic:spPr>
                </pic:pic>
              </a:graphicData>
            </a:graphic>
            <wp14:sizeRelH relativeFrom="page">
              <wp14:pctWidth>0</wp14:pctWidth>
            </wp14:sizeRelH>
            <wp14:sizeRelV relativeFrom="page">
              <wp14:pctHeight>0</wp14:pctHeight>
            </wp14:sizeRelV>
          </wp:anchor>
        </w:drawing>
      </w:r>
    </w:p>
    <w:p w14:paraId="4128A888" w14:textId="45839DE0"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67AE12C6" w14:textId="214B6A11"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27B1AC4B" w14:textId="662B812D"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2E078393" w14:textId="714F6B47"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0ED36A92" w14:textId="6A4DD749"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4748EFB3" w14:textId="54207A3F"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7CFEA304" w14:textId="4FC0D261"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3353ABE1" w14:textId="2BF5AC02"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0AD49754" w14:textId="18BE39C0"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54BA321F" w14:textId="0621B205"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55B72CBA" w14:textId="6F3BBD46"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61D9213C" w14:textId="61DCEFE8"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73EC93CF" w14:textId="55EF680E"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5C77C4AA" w14:textId="79C096F4"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6C6C0FBD" w14:textId="08A4C4AB"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3419831A" w14:textId="51C75203"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66A22790" w14:textId="75D49D6B"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78A81777" w14:textId="63992B56"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06206CDE" w14:textId="46A2B2AC"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6AAD3C76" w14:textId="77777777"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238001DF" w14:textId="00D49D6F"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77A8617F" w14:textId="11B12B7E"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54DE446F" w14:textId="77777777" w:rsidR="00B57110" w:rsidRDefault="00B57110" w:rsidP="00B57110">
      <w:pPr>
        <w:shd w:val="clear" w:color="auto" w:fill="D9D9D9" w:themeFill="background1" w:themeFillShade="D9"/>
        <w:spacing w:after="0"/>
        <w:ind w:left="250" w:right="109"/>
        <w:jc w:val="both"/>
        <w:rPr>
          <w:rFonts w:ascii="Segoe UI" w:hAnsi="Segoe UI" w:cs="Segoe UI"/>
          <w:spacing w:val="1"/>
          <w:highlight w:val="cyan"/>
          <w:lang w:val="it-IT"/>
        </w:rPr>
      </w:pPr>
    </w:p>
    <w:p w14:paraId="7B3539E0" w14:textId="77777777" w:rsidR="00C64FB3" w:rsidRPr="00C64FB3" w:rsidRDefault="00C64FB3" w:rsidP="00C64FB3">
      <w:pPr>
        <w:shd w:val="clear" w:color="auto" w:fill="D9D9D9" w:themeFill="background1" w:themeFillShade="D9"/>
        <w:spacing w:after="0"/>
        <w:ind w:left="250" w:right="109"/>
        <w:rPr>
          <w:rFonts w:ascii="Segoe UI" w:hAnsi="Segoe UI" w:cs="Segoe UI"/>
          <w:spacing w:val="1"/>
          <w:highlight w:val="cyan"/>
          <w:lang w:val="it-IT"/>
        </w:rPr>
      </w:pPr>
    </w:p>
    <w:p w14:paraId="0535B07D" w14:textId="44782C54" w:rsidR="00DF7D1B" w:rsidRDefault="00DF7D1B">
      <w:pPr>
        <w:rPr>
          <w:rFonts w:ascii="Segoe UI" w:eastAsiaTheme="majorEastAsia" w:hAnsi="Segoe UI" w:cs="Segoe UI"/>
          <w:b/>
          <w:bCs/>
          <w:color w:val="FFFFFF" w:themeColor="background1"/>
          <w:sz w:val="36"/>
          <w:szCs w:val="36"/>
          <w:lang w:val="it-IT"/>
        </w:rPr>
      </w:pPr>
      <w:r w:rsidRPr="008217D1">
        <w:rPr>
          <w:lang w:val="it-IT"/>
        </w:rPr>
        <w:br w:type="page"/>
      </w:r>
    </w:p>
    <w:p w14:paraId="2E2D6A5E" w14:textId="796E0341" w:rsidR="003C7403" w:rsidRPr="00051A0C" w:rsidRDefault="00DF7D1B" w:rsidP="00710C8D">
      <w:pPr>
        <w:pStyle w:val="Titolo1"/>
        <w:jc w:val="left"/>
      </w:pPr>
      <w:bookmarkStart w:id="5" w:name="_Toc71215505"/>
      <w:r>
        <w:lastRenderedPageBreak/>
        <w:t>4</w:t>
      </w:r>
      <w:r w:rsidR="003C7403" w:rsidRPr="00051A0C">
        <w:t xml:space="preserve">. </w:t>
      </w:r>
      <w:r w:rsidR="00B57110" w:rsidRPr="008217D1">
        <w:t>Impatti e altre dimensioni della performance</w:t>
      </w:r>
      <w:bookmarkEnd w:id="5"/>
    </w:p>
    <w:p w14:paraId="13B6B439" w14:textId="19F7451F" w:rsidR="00567678" w:rsidRPr="00051A0C" w:rsidRDefault="00567678" w:rsidP="00567678">
      <w:pPr>
        <w:rPr>
          <w:rFonts w:ascii="Segoe UI" w:hAnsi="Segoe UI" w:cs="Segoe UI"/>
          <w:highlight w:val="yellow"/>
          <w:lang w:val="it-IT"/>
        </w:rPr>
      </w:pPr>
    </w:p>
    <w:p w14:paraId="1D91597F" w14:textId="23D58361" w:rsidR="00A91B04" w:rsidRDefault="00A91B04" w:rsidP="005A26D0">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DCC87A6" w14:textId="18E01F75" w:rsidR="00BE2970" w:rsidRDefault="00B57110" w:rsidP="00B57110">
      <w:pPr>
        <w:spacing w:after="0"/>
        <w:ind w:left="142" w:right="110"/>
        <w:jc w:val="both"/>
        <w:rPr>
          <w:rFonts w:ascii="Segoe UI" w:eastAsia="Calibri" w:hAnsi="Segoe UI" w:cs="Segoe UI"/>
          <w:lang w:val="it-IT"/>
        </w:rPr>
      </w:pPr>
      <w:r w:rsidRPr="00B57110">
        <w:rPr>
          <w:rFonts w:ascii="Segoe UI" w:eastAsia="Calibri" w:hAnsi="Segoe UI" w:cs="Segoe UI"/>
          <w:lang w:val="it-IT"/>
        </w:rPr>
        <w:t>Analizzare</w:t>
      </w:r>
      <w:r w:rsidR="00637F23">
        <w:rPr>
          <w:rFonts w:ascii="Segoe UI" w:eastAsia="Calibri" w:hAnsi="Segoe UI" w:cs="Segoe UI"/>
          <w:lang w:val="it-IT"/>
        </w:rPr>
        <w:t>, in questa sezione,</w:t>
      </w:r>
      <w:r w:rsidRPr="00B57110">
        <w:rPr>
          <w:rFonts w:ascii="Segoe UI" w:eastAsia="Calibri" w:hAnsi="Segoe UI" w:cs="Segoe UI"/>
          <w:lang w:val="it-IT"/>
        </w:rPr>
        <w:t xml:space="preserve"> il grado</w:t>
      </w:r>
      <w:r w:rsidR="006D49B3">
        <w:rPr>
          <w:rFonts w:ascii="Segoe UI" w:eastAsia="Calibri" w:hAnsi="Segoe UI" w:cs="Segoe UI"/>
          <w:lang w:val="it-IT"/>
        </w:rPr>
        <w:t xml:space="preserve"> </w:t>
      </w:r>
      <w:r w:rsidRPr="00B57110">
        <w:rPr>
          <w:rFonts w:ascii="Segoe UI" w:eastAsia="Calibri" w:hAnsi="Segoe UI" w:cs="Segoe UI"/>
          <w:lang w:val="it-IT"/>
        </w:rPr>
        <w:t>di raggiungimento e</w:t>
      </w:r>
      <w:r w:rsidR="006D49B3">
        <w:rPr>
          <w:rFonts w:ascii="Segoe UI" w:eastAsia="Calibri" w:hAnsi="Segoe UI" w:cs="Segoe UI"/>
          <w:lang w:val="it-IT"/>
        </w:rPr>
        <w:t xml:space="preserve"> </w:t>
      </w:r>
      <w:r w:rsidRPr="00B57110">
        <w:rPr>
          <w:rFonts w:ascii="Segoe UI" w:eastAsia="Calibri" w:hAnsi="Segoe UI" w:cs="Segoe UI"/>
          <w:lang w:val="it-IT"/>
        </w:rPr>
        <w:t>la numerosità degli indicatori in</w:t>
      </w:r>
      <w:r w:rsidR="006D49B3">
        <w:rPr>
          <w:rFonts w:ascii="Segoe UI" w:eastAsia="Calibri" w:hAnsi="Segoe UI" w:cs="Segoe UI"/>
          <w:lang w:val="it-IT"/>
        </w:rPr>
        <w:t xml:space="preserve"> </w:t>
      </w:r>
      <w:r w:rsidRPr="00B57110">
        <w:rPr>
          <w:rFonts w:ascii="Segoe UI" w:eastAsia="Calibri" w:hAnsi="Segoe UI" w:cs="Segoe UI"/>
          <w:lang w:val="it-IT"/>
        </w:rPr>
        <w:t>relazione all</w:t>
      </w:r>
      <w:r w:rsidR="00637F23">
        <w:rPr>
          <w:rFonts w:ascii="Segoe UI" w:eastAsia="Calibri" w:hAnsi="Segoe UI" w:cs="Segoe UI"/>
          <w:lang w:val="it-IT"/>
        </w:rPr>
        <w:t>e</w:t>
      </w:r>
      <w:r w:rsidRPr="00B57110">
        <w:rPr>
          <w:rFonts w:ascii="Segoe UI" w:eastAsia="Calibri" w:hAnsi="Segoe UI" w:cs="Segoe UI"/>
          <w:lang w:val="it-IT"/>
        </w:rPr>
        <w:t xml:space="preserve"> tipologi</w:t>
      </w:r>
      <w:r w:rsidR="00637F23">
        <w:rPr>
          <w:rFonts w:ascii="Segoe UI" w:eastAsia="Calibri" w:hAnsi="Segoe UI" w:cs="Segoe UI"/>
          <w:lang w:val="it-IT"/>
        </w:rPr>
        <w:t>e</w:t>
      </w:r>
      <w:r w:rsidRPr="00B57110">
        <w:rPr>
          <w:rFonts w:ascii="Segoe UI" w:eastAsia="Calibri" w:hAnsi="Segoe UI" w:cs="Segoe UI"/>
          <w:lang w:val="it-IT"/>
        </w:rPr>
        <w:t xml:space="preserve"> di indicator</w:t>
      </w:r>
      <w:r w:rsidR="00637F23">
        <w:rPr>
          <w:rFonts w:ascii="Segoe UI" w:eastAsia="Calibri" w:hAnsi="Segoe UI" w:cs="Segoe UI"/>
          <w:lang w:val="it-IT"/>
        </w:rPr>
        <w:t>i</w:t>
      </w:r>
      <w:r w:rsidRPr="00B57110">
        <w:rPr>
          <w:rFonts w:ascii="Segoe UI" w:eastAsia="Calibri" w:hAnsi="Segoe UI" w:cs="Segoe UI"/>
          <w:lang w:val="it-IT"/>
        </w:rPr>
        <w:t xml:space="preserve"> utilizzat</w:t>
      </w:r>
      <w:r w:rsidR="00637F23">
        <w:rPr>
          <w:rFonts w:ascii="Segoe UI" w:eastAsia="Calibri" w:hAnsi="Segoe UI" w:cs="Segoe UI"/>
          <w:lang w:val="it-IT"/>
        </w:rPr>
        <w:t>e</w:t>
      </w:r>
      <w:r w:rsidRPr="00B57110">
        <w:rPr>
          <w:rFonts w:ascii="Segoe UI" w:eastAsia="Calibri" w:hAnsi="Segoe UI" w:cs="Segoe UI"/>
          <w:lang w:val="it-IT"/>
        </w:rPr>
        <w:t>.</w:t>
      </w:r>
      <w:r>
        <w:rPr>
          <w:rFonts w:ascii="Segoe UI" w:eastAsia="Calibri" w:hAnsi="Segoe UI" w:cs="Segoe UI"/>
          <w:lang w:val="it-IT"/>
        </w:rPr>
        <w:t xml:space="preserve"> </w:t>
      </w:r>
      <w:r w:rsidRPr="00B57110">
        <w:rPr>
          <w:rFonts w:ascii="Segoe UI" w:eastAsia="Calibri" w:hAnsi="Segoe UI" w:cs="Segoe UI"/>
          <w:lang w:val="it-IT"/>
        </w:rPr>
        <w:t xml:space="preserve">Un altro elemento </w:t>
      </w:r>
      <w:r w:rsidR="00637F23">
        <w:rPr>
          <w:rFonts w:ascii="Segoe UI" w:eastAsia="Calibri" w:hAnsi="Segoe UI" w:cs="Segoe UI"/>
          <w:lang w:val="it-IT"/>
        </w:rPr>
        <w:t>da tenere in considerazione</w:t>
      </w:r>
      <w:r w:rsidRPr="00B57110">
        <w:rPr>
          <w:rFonts w:ascii="Segoe UI" w:eastAsia="Calibri" w:hAnsi="Segoe UI" w:cs="Segoe UI"/>
          <w:lang w:val="it-IT"/>
        </w:rPr>
        <w:t xml:space="preserve"> è la capacità dell’ente, in sede di pianificazione, di definire in maniera sufficientemente sfidante gli obiettivi e i connessi indicatori (</w:t>
      </w:r>
      <w:r w:rsidRPr="00E25B9F">
        <w:rPr>
          <w:rFonts w:ascii="Segoe UI" w:eastAsia="Calibri" w:hAnsi="Segoe UI" w:cs="Segoe UI"/>
          <w:i/>
          <w:iCs/>
          <w:lang w:val="it-IT"/>
        </w:rPr>
        <w:t>overshooting</w:t>
      </w:r>
      <w:r w:rsidRPr="00B57110">
        <w:rPr>
          <w:rFonts w:ascii="Segoe UI" w:eastAsia="Calibri" w:hAnsi="Segoe UI" w:cs="Segoe UI"/>
          <w:lang w:val="it-IT"/>
        </w:rPr>
        <w:t>).</w:t>
      </w:r>
    </w:p>
    <w:p w14:paraId="5140F5C8" w14:textId="77777777" w:rsidR="00B57110" w:rsidRDefault="00B57110" w:rsidP="00B57110">
      <w:pPr>
        <w:spacing w:after="0"/>
        <w:ind w:left="142" w:right="110"/>
        <w:jc w:val="both"/>
        <w:rPr>
          <w:rFonts w:ascii="Segoe UI" w:eastAsia="Calibri" w:hAnsi="Segoe UI" w:cs="Segoe UI"/>
          <w:lang w:val="it-IT"/>
        </w:rPr>
      </w:pPr>
    </w:p>
    <w:p w14:paraId="6C412912" w14:textId="0B7223AD" w:rsidR="00B57110" w:rsidRPr="00B57110" w:rsidRDefault="00B57110" w:rsidP="00B57110">
      <w:pPr>
        <w:shd w:val="clear" w:color="auto" w:fill="D9D9D9" w:themeFill="background1" w:themeFillShade="D9"/>
        <w:spacing w:after="0"/>
        <w:ind w:left="142" w:right="110"/>
        <w:jc w:val="both"/>
        <w:rPr>
          <w:rFonts w:ascii="Segoe UI" w:eastAsia="Calibri" w:hAnsi="Segoe UI" w:cs="Segoe UI"/>
          <w:highlight w:val="cyan"/>
          <w:lang w:val="it-IT"/>
        </w:rPr>
      </w:pPr>
      <w:r w:rsidRPr="00B57110">
        <w:rPr>
          <w:rFonts w:ascii="Segoe UI" w:eastAsia="Calibri" w:hAnsi="Segoe UI" w:cs="Segoe UI"/>
          <w:highlight w:val="cyan"/>
          <w:lang w:val="it-IT"/>
        </w:rPr>
        <w:t>Analizzando la lista completa degli indicatori del Piano della performance, si evidenzia la presenza della dimensione dell’impatto, pur non essendo quest’ultima di agevole misurazione.</w:t>
      </w:r>
    </w:p>
    <w:p w14:paraId="1AD17E6C" w14:textId="77777777" w:rsidR="00B57110" w:rsidRPr="00B57110" w:rsidRDefault="00B57110" w:rsidP="00B57110">
      <w:pPr>
        <w:shd w:val="clear" w:color="auto" w:fill="D9D9D9" w:themeFill="background1" w:themeFillShade="D9"/>
        <w:spacing w:after="0"/>
        <w:ind w:left="142" w:right="110"/>
        <w:jc w:val="both"/>
        <w:rPr>
          <w:rFonts w:ascii="Segoe UI" w:eastAsia="Calibri" w:hAnsi="Segoe UI" w:cs="Segoe UI"/>
          <w:highlight w:val="cyan"/>
          <w:lang w:val="it-IT"/>
        </w:rPr>
      </w:pPr>
      <w:r w:rsidRPr="00B57110">
        <w:rPr>
          <w:rFonts w:ascii="Segoe UI" w:eastAsia="Calibri" w:hAnsi="Segoe UI" w:cs="Segoe UI"/>
          <w:highlight w:val="cyan"/>
          <w:lang w:val="it-IT"/>
        </w:rPr>
        <w:t>Il differenziato grado di raggiungimento in relazione alle diverse dimensioni fa emergere che ………………………</w:t>
      </w:r>
    </w:p>
    <w:p w14:paraId="1E556723" w14:textId="71EBA868" w:rsidR="00DF0D55" w:rsidRDefault="00B57110" w:rsidP="00B57110">
      <w:pPr>
        <w:shd w:val="clear" w:color="auto" w:fill="D9D9D9" w:themeFill="background1" w:themeFillShade="D9"/>
        <w:spacing w:after="0"/>
        <w:ind w:left="142" w:right="110"/>
        <w:jc w:val="both"/>
        <w:rPr>
          <w:rFonts w:ascii="Segoe UI" w:eastAsia="Calibri" w:hAnsi="Segoe UI" w:cs="Segoe UI"/>
          <w:lang w:val="it-IT"/>
        </w:rPr>
      </w:pPr>
      <w:r w:rsidRPr="00B57110">
        <w:rPr>
          <w:rFonts w:ascii="Segoe UI" w:eastAsia="Calibri" w:hAnsi="Segoe UI" w:cs="Segoe UI"/>
          <w:highlight w:val="cyan"/>
          <w:lang w:val="it-IT"/>
        </w:rPr>
        <w:t>In ogni caso, si evidenzia ancora un eccessivo ricorso a indicatori di tipo «booleano» o di tipo «data».</w:t>
      </w:r>
    </w:p>
    <w:p w14:paraId="55A424F9" w14:textId="5B22BF6D"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tbl>
      <w:tblPr>
        <w:tblStyle w:val="Grigliatabella"/>
        <w:tblW w:w="5000" w:type="pct"/>
        <w:tblBorders>
          <w:top w:val="none" w:sz="0" w:space="0" w:color="auto"/>
          <w:left w:val="none" w:sz="0" w:space="0" w:color="auto"/>
          <w:bottom w:val="none" w:sz="0" w:space="0" w:color="auto"/>
          <w:right w:val="none" w:sz="0" w:space="0" w:color="auto"/>
          <w:insideH w:val="single" w:sz="6" w:space="0" w:color="7F7F7F" w:themeColor="text1" w:themeTint="80"/>
          <w:insideV w:val="none" w:sz="0" w:space="0" w:color="auto"/>
        </w:tblBorders>
        <w:tblLook w:val="04A0" w:firstRow="1" w:lastRow="0" w:firstColumn="1" w:lastColumn="0" w:noHBand="0" w:noVBand="1"/>
      </w:tblPr>
      <w:tblGrid>
        <w:gridCol w:w="4106"/>
        <w:gridCol w:w="1533"/>
        <w:gridCol w:w="914"/>
        <w:gridCol w:w="936"/>
        <w:gridCol w:w="914"/>
        <w:gridCol w:w="1817"/>
      </w:tblGrid>
      <w:tr w:rsidR="00E31AB1" w:rsidRPr="007437D6" w14:paraId="1560D9CB" w14:textId="77777777" w:rsidTr="00E31AB1">
        <w:trPr>
          <w:trHeight w:val="20"/>
        </w:trPr>
        <w:tc>
          <w:tcPr>
            <w:tcW w:w="2009" w:type="pct"/>
            <w:shd w:val="clear" w:color="auto" w:fill="7F7F7F" w:themeFill="text1" w:themeFillTint="80"/>
            <w:vAlign w:val="center"/>
          </w:tcPr>
          <w:p w14:paraId="352182DB" w14:textId="77777777" w:rsidR="00E31AB1" w:rsidRPr="007437D6" w:rsidRDefault="00E31AB1"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Dimensione</w:t>
            </w:r>
          </w:p>
        </w:tc>
        <w:tc>
          <w:tcPr>
            <w:tcW w:w="2101" w:type="pct"/>
            <w:gridSpan w:val="4"/>
            <w:shd w:val="clear" w:color="auto" w:fill="7F7F7F" w:themeFill="text1" w:themeFillTint="80"/>
            <w:vAlign w:val="center"/>
          </w:tcPr>
          <w:p w14:paraId="61A5CB78" w14:textId="77777777" w:rsidR="00E31AB1" w:rsidRPr="007437D6" w:rsidRDefault="00E31AB1"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Grado di raggiungimento</w:t>
            </w:r>
          </w:p>
        </w:tc>
        <w:tc>
          <w:tcPr>
            <w:tcW w:w="890" w:type="pct"/>
            <w:shd w:val="clear" w:color="auto" w:fill="7F7F7F" w:themeFill="text1" w:themeFillTint="80"/>
            <w:vAlign w:val="center"/>
          </w:tcPr>
          <w:p w14:paraId="307BB879" w14:textId="77777777" w:rsidR="00E31AB1" w:rsidRPr="007437D6" w:rsidRDefault="00E31AB1"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Nr indicatori</w:t>
            </w:r>
          </w:p>
        </w:tc>
      </w:tr>
      <w:tr w:rsidR="00E31AB1" w:rsidRPr="007437D6" w14:paraId="03238AFE" w14:textId="77777777" w:rsidTr="00E31AB1">
        <w:trPr>
          <w:trHeight w:val="329"/>
        </w:trPr>
        <w:tc>
          <w:tcPr>
            <w:tcW w:w="2009" w:type="pct"/>
            <w:vAlign w:val="center"/>
          </w:tcPr>
          <w:p w14:paraId="3F90006F"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Volume (output)</w:t>
            </w:r>
          </w:p>
        </w:tc>
        <w:tc>
          <w:tcPr>
            <w:tcW w:w="750" w:type="pct"/>
            <w:vAlign w:val="center"/>
          </w:tcPr>
          <w:p w14:paraId="126D8B4D"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84,0%</w:t>
            </w:r>
          </w:p>
        </w:tc>
        <w:tc>
          <w:tcPr>
            <w:tcW w:w="447" w:type="pct"/>
            <w:vAlign w:val="center"/>
          </w:tcPr>
          <w:p w14:paraId="0F85CECF"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1B5B99C4"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FFC000"/>
                <w:kern w:val="24"/>
                <w:sz w:val="52"/>
                <w:szCs w:val="56"/>
              </w:rPr>
              <w:t>•</w:t>
            </w:r>
          </w:p>
        </w:tc>
        <w:tc>
          <w:tcPr>
            <w:tcW w:w="447" w:type="pct"/>
            <w:vAlign w:val="center"/>
          </w:tcPr>
          <w:p w14:paraId="2426C162"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890" w:type="pct"/>
            <w:vAlign w:val="center"/>
          </w:tcPr>
          <w:p w14:paraId="7DD58385"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54</w:t>
            </w:r>
          </w:p>
        </w:tc>
      </w:tr>
      <w:tr w:rsidR="00E31AB1" w:rsidRPr="007437D6" w14:paraId="345AFC25" w14:textId="77777777" w:rsidTr="00E31AB1">
        <w:trPr>
          <w:trHeight w:val="20"/>
        </w:trPr>
        <w:tc>
          <w:tcPr>
            <w:tcW w:w="2009" w:type="pct"/>
            <w:vAlign w:val="center"/>
          </w:tcPr>
          <w:p w14:paraId="0597E78D"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Struttura</w:t>
            </w:r>
          </w:p>
        </w:tc>
        <w:tc>
          <w:tcPr>
            <w:tcW w:w="750" w:type="pct"/>
            <w:vAlign w:val="center"/>
          </w:tcPr>
          <w:p w14:paraId="2F9AC552"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n/d</w:t>
            </w:r>
          </w:p>
        </w:tc>
        <w:tc>
          <w:tcPr>
            <w:tcW w:w="447" w:type="pct"/>
            <w:vAlign w:val="center"/>
          </w:tcPr>
          <w:p w14:paraId="5F90B4FE"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4D7C598A"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47" w:type="pct"/>
            <w:vAlign w:val="center"/>
          </w:tcPr>
          <w:p w14:paraId="3683DC73"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890" w:type="pct"/>
            <w:vAlign w:val="center"/>
          </w:tcPr>
          <w:p w14:paraId="7BACEF08"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12</w:t>
            </w:r>
          </w:p>
        </w:tc>
      </w:tr>
      <w:tr w:rsidR="00E31AB1" w:rsidRPr="007437D6" w14:paraId="2EE1B555" w14:textId="77777777" w:rsidTr="00E31AB1">
        <w:trPr>
          <w:trHeight w:val="20"/>
        </w:trPr>
        <w:tc>
          <w:tcPr>
            <w:tcW w:w="2009" w:type="pct"/>
            <w:vAlign w:val="center"/>
          </w:tcPr>
          <w:p w14:paraId="2187E332"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Economico-patrimoniale</w:t>
            </w:r>
          </w:p>
        </w:tc>
        <w:tc>
          <w:tcPr>
            <w:tcW w:w="750" w:type="pct"/>
            <w:vAlign w:val="center"/>
          </w:tcPr>
          <w:p w14:paraId="7523C123"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75,9%</w:t>
            </w:r>
          </w:p>
        </w:tc>
        <w:tc>
          <w:tcPr>
            <w:tcW w:w="447" w:type="pct"/>
            <w:vAlign w:val="center"/>
          </w:tcPr>
          <w:p w14:paraId="77B562F5"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04A24BF7"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FFC000"/>
                <w:kern w:val="24"/>
                <w:sz w:val="52"/>
                <w:szCs w:val="56"/>
              </w:rPr>
              <w:t>•</w:t>
            </w:r>
          </w:p>
        </w:tc>
        <w:tc>
          <w:tcPr>
            <w:tcW w:w="447" w:type="pct"/>
            <w:vAlign w:val="center"/>
          </w:tcPr>
          <w:p w14:paraId="6148F90D"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890" w:type="pct"/>
            <w:vAlign w:val="center"/>
          </w:tcPr>
          <w:p w14:paraId="47875C03"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27</w:t>
            </w:r>
          </w:p>
        </w:tc>
      </w:tr>
      <w:tr w:rsidR="00E31AB1" w:rsidRPr="007437D6" w14:paraId="5C955E9E" w14:textId="77777777" w:rsidTr="00E31AB1">
        <w:trPr>
          <w:trHeight w:val="20"/>
        </w:trPr>
        <w:tc>
          <w:tcPr>
            <w:tcW w:w="2009" w:type="pct"/>
            <w:vAlign w:val="center"/>
          </w:tcPr>
          <w:p w14:paraId="23F65A58"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Efficacia</w:t>
            </w:r>
          </w:p>
        </w:tc>
        <w:tc>
          <w:tcPr>
            <w:tcW w:w="750" w:type="pct"/>
            <w:vAlign w:val="center"/>
          </w:tcPr>
          <w:p w14:paraId="3CF49AFD"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78,6%</w:t>
            </w:r>
          </w:p>
        </w:tc>
        <w:tc>
          <w:tcPr>
            <w:tcW w:w="447" w:type="pct"/>
            <w:vAlign w:val="center"/>
          </w:tcPr>
          <w:p w14:paraId="0EEABE85"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5E9BA94A"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FFC000"/>
                <w:kern w:val="24"/>
                <w:sz w:val="52"/>
                <w:szCs w:val="56"/>
              </w:rPr>
              <w:t>•</w:t>
            </w:r>
          </w:p>
        </w:tc>
        <w:tc>
          <w:tcPr>
            <w:tcW w:w="447" w:type="pct"/>
            <w:vAlign w:val="center"/>
          </w:tcPr>
          <w:p w14:paraId="14BA65D6"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890" w:type="pct"/>
            <w:vAlign w:val="center"/>
          </w:tcPr>
          <w:p w14:paraId="4DE17013"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7</w:t>
            </w:r>
          </w:p>
        </w:tc>
      </w:tr>
      <w:tr w:rsidR="00E31AB1" w:rsidRPr="007437D6" w14:paraId="0EAA5542" w14:textId="77777777" w:rsidTr="00E31AB1">
        <w:trPr>
          <w:trHeight w:val="20"/>
        </w:trPr>
        <w:tc>
          <w:tcPr>
            <w:tcW w:w="2009" w:type="pct"/>
            <w:vAlign w:val="center"/>
          </w:tcPr>
          <w:p w14:paraId="695BCBCE"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Efficienza</w:t>
            </w:r>
          </w:p>
        </w:tc>
        <w:tc>
          <w:tcPr>
            <w:tcW w:w="750" w:type="pct"/>
            <w:vAlign w:val="center"/>
          </w:tcPr>
          <w:p w14:paraId="01A69A12"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100,0%</w:t>
            </w:r>
          </w:p>
        </w:tc>
        <w:tc>
          <w:tcPr>
            <w:tcW w:w="447" w:type="pct"/>
            <w:vAlign w:val="center"/>
          </w:tcPr>
          <w:p w14:paraId="6F715E28"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6B361885"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47" w:type="pct"/>
            <w:vAlign w:val="center"/>
          </w:tcPr>
          <w:p w14:paraId="15579297"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548235"/>
                <w:kern w:val="24"/>
                <w:sz w:val="52"/>
                <w:szCs w:val="56"/>
              </w:rPr>
              <w:t>•</w:t>
            </w:r>
          </w:p>
        </w:tc>
        <w:tc>
          <w:tcPr>
            <w:tcW w:w="890" w:type="pct"/>
            <w:vAlign w:val="center"/>
          </w:tcPr>
          <w:p w14:paraId="5B9F7076"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1</w:t>
            </w:r>
          </w:p>
        </w:tc>
      </w:tr>
      <w:tr w:rsidR="00E31AB1" w:rsidRPr="007437D6" w14:paraId="26875B29" w14:textId="77777777" w:rsidTr="00E31AB1">
        <w:trPr>
          <w:trHeight w:val="20"/>
        </w:trPr>
        <w:tc>
          <w:tcPr>
            <w:tcW w:w="2009" w:type="pct"/>
            <w:vAlign w:val="center"/>
          </w:tcPr>
          <w:p w14:paraId="37957827"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Qualità</w:t>
            </w:r>
          </w:p>
        </w:tc>
        <w:tc>
          <w:tcPr>
            <w:tcW w:w="750" w:type="pct"/>
            <w:vAlign w:val="center"/>
          </w:tcPr>
          <w:p w14:paraId="7C2F4C54"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99,4%</w:t>
            </w:r>
          </w:p>
        </w:tc>
        <w:tc>
          <w:tcPr>
            <w:tcW w:w="447" w:type="pct"/>
            <w:vAlign w:val="center"/>
          </w:tcPr>
          <w:p w14:paraId="3D901C64"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5C9DF521"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47" w:type="pct"/>
            <w:vAlign w:val="center"/>
          </w:tcPr>
          <w:p w14:paraId="32D1D3CC"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548235"/>
                <w:kern w:val="24"/>
                <w:sz w:val="52"/>
                <w:szCs w:val="56"/>
              </w:rPr>
              <w:t>•</w:t>
            </w:r>
          </w:p>
        </w:tc>
        <w:tc>
          <w:tcPr>
            <w:tcW w:w="890" w:type="pct"/>
            <w:vAlign w:val="center"/>
          </w:tcPr>
          <w:p w14:paraId="36B706A9"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1</w:t>
            </w:r>
          </w:p>
        </w:tc>
      </w:tr>
      <w:tr w:rsidR="00E31AB1" w:rsidRPr="007437D6" w14:paraId="37228068" w14:textId="77777777" w:rsidTr="00E31AB1">
        <w:trPr>
          <w:trHeight w:val="20"/>
        </w:trPr>
        <w:tc>
          <w:tcPr>
            <w:tcW w:w="2009" w:type="pct"/>
            <w:vAlign w:val="center"/>
          </w:tcPr>
          <w:p w14:paraId="31C0FE99" w14:textId="77777777" w:rsidR="00E31AB1" w:rsidRPr="007437D6" w:rsidRDefault="00E31AB1"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eastAsia="Calibri" w:hAnsi="Segoe UI" w:cs="Segoe UI"/>
                <w:lang w:val="it-IT"/>
              </w:rPr>
              <w:t>Impatto (outcome)</w:t>
            </w:r>
          </w:p>
        </w:tc>
        <w:tc>
          <w:tcPr>
            <w:tcW w:w="750" w:type="pct"/>
            <w:vAlign w:val="center"/>
          </w:tcPr>
          <w:p w14:paraId="53F41117"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hAnsi="Segoe UI" w:cs="Segoe UI"/>
                <w:color w:val="000000"/>
                <w:kern w:val="24"/>
              </w:rPr>
              <w:t>67,9%</w:t>
            </w:r>
          </w:p>
        </w:tc>
        <w:tc>
          <w:tcPr>
            <w:tcW w:w="447" w:type="pct"/>
            <w:vAlign w:val="center"/>
          </w:tcPr>
          <w:p w14:paraId="55409391"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458" w:type="pct"/>
            <w:vAlign w:val="center"/>
          </w:tcPr>
          <w:p w14:paraId="296A1751"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FFC000"/>
                <w:kern w:val="24"/>
                <w:sz w:val="52"/>
                <w:szCs w:val="56"/>
              </w:rPr>
              <w:t>•</w:t>
            </w:r>
          </w:p>
        </w:tc>
        <w:tc>
          <w:tcPr>
            <w:tcW w:w="447" w:type="pct"/>
            <w:vAlign w:val="center"/>
          </w:tcPr>
          <w:p w14:paraId="660D38A5" w14:textId="77777777" w:rsidR="00E31AB1" w:rsidRPr="007437D6" w:rsidRDefault="00E31AB1" w:rsidP="008E2F3A">
            <w:pPr>
              <w:spacing w:before="120" w:after="120" w:line="240" w:lineRule="exact"/>
              <w:ind w:right="108"/>
              <w:jc w:val="center"/>
              <w:rPr>
                <w:rFonts w:ascii="Segoe UI" w:eastAsia="Calibri" w:hAnsi="Segoe UI" w:cs="Segoe UI"/>
                <w:sz w:val="52"/>
                <w:szCs w:val="56"/>
                <w:lang w:val="it-IT"/>
              </w:rPr>
            </w:pPr>
            <w:r w:rsidRPr="007437D6">
              <w:rPr>
                <w:rFonts w:ascii="Segoe UI" w:hAnsi="Segoe UI" w:cs="Segoe UI"/>
                <w:color w:val="D3D3D3"/>
                <w:kern w:val="24"/>
                <w:sz w:val="52"/>
                <w:szCs w:val="56"/>
              </w:rPr>
              <w:t>•</w:t>
            </w:r>
          </w:p>
        </w:tc>
        <w:tc>
          <w:tcPr>
            <w:tcW w:w="890" w:type="pct"/>
            <w:vAlign w:val="center"/>
          </w:tcPr>
          <w:p w14:paraId="2442F0F4" w14:textId="77777777" w:rsidR="00E31AB1" w:rsidRPr="007437D6" w:rsidRDefault="00E31AB1" w:rsidP="008E2F3A">
            <w:pPr>
              <w:spacing w:before="120" w:after="120" w:line="240" w:lineRule="exact"/>
              <w:ind w:right="108"/>
              <w:jc w:val="right"/>
              <w:rPr>
                <w:rFonts w:ascii="Segoe UI" w:eastAsia="Calibri" w:hAnsi="Segoe UI" w:cs="Segoe UI"/>
                <w:lang w:val="it-IT"/>
              </w:rPr>
            </w:pPr>
            <w:r w:rsidRPr="007437D6">
              <w:rPr>
                <w:rFonts w:ascii="Segoe UI" w:eastAsia="Calibri" w:hAnsi="Segoe UI" w:cs="Segoe UI"/>
                <w:lang w:val="it-IT"/>
              </w:rPr>
              <w:t>2</w:t>
            </w:r>
          </w:p>
        </w:tc>
      </w:tr>
      <w:tr w:rsidR="00E31AB1" w:rsidRPr="007437D6" w14:paraId="74A3BD41" w14:textId="77777777" w:rsidTr="00E31AB1">
        <w:trPr>
          <w:trHeight w:val="90"/>
        </w:trPr>
        <w:tc>
          <w:tcPr>
            <w:tcW w:w="2009" w:type="pct"/>
          </w:tcPr>
          <w:p w14:paraId="41A4DF5C" w14:textId="77777777" w:rsidR="00E31AB1" w:rsidRPr="007437D6" w:rsidRDefault="00E31AB1" w:rsidP="008E2F3A">
            <w:pPr>
              <w:spacing w:before="120" w:after="120" w:line="240" w:lineRule="exact"/>
              <w:ind w:right="108"/>
              <w:jc w:val="both"/>
              <w:rPr>
                <w:rFonts w:ascii="Segoe UI" w:eastAsia="Calibri" w:hAnsi="Segoe UI" w:cs="Segoe UI"/>
                <w:lang w:val="it-IT"/>
              </w:rPr>
            </w:pPr>
          </w:p>
        </w:tc>
        <w:tc>
          <w:tcPr>
            <w:tcW w:w="750" w:type="pct"/>
          </w:tcPr>
          <w:p w14:paraId="6D19B47F" w14:textId="77777777" w:rsidR="00E31AB1" w:rsidRPr="007437D6" w:rsidRDefault="00E31AB1" w:rsidP="008E2F3A">
            <w:pPr>
              <w:spacing w:before="120" w:after="120" w:line="240" w:lineRule="exact"/>
              <w:ind w:right="108"/>
              <w:jc w:val="both"/>
              <w:rPr>
                <w:rFonts w:ascii="Segoe UI" w:eastAsia="Calibri" w:hAnsi="Segoe UI" w:cs="Segoe UI"/>
                <w:lang w:val="it-IT"/>
              </w:rPr>
            </w:pPr>
          </w:p>
        </w:tc>
        <w:tc>
          <w:tcPr>
            <w:tcW w:w="447" w:type="pct"/>
            <w:vAlign w:val="center"/>
          </w:tcPr>
          <w:p w14:paraId="0E2E5171" w14:textId="77777777" w:rsidR="00E31AB1" w:rsidRPr="007437D6" w:rsidRDefault="00E31AB1" w:rsidP="008E2F3A">
            <w:pPr>
              <w:spacing w:before="120" w:after="120" w:line="240" w:lineRule="exact"/>
              <w:ind w:right="108"/>
              <w:jc w:val="center"/>
              <w:rPr>
                <w:rFonts w:ascii="Segoe UI" w:eastAsia="Calibri" w:hAnsi="Segoe UI" w:cs="Segoe UI"/>
                <w:lang w:val="it-IT"/>
              </w:rPr>
            </w:pPr>
          </w:p>
        </w:tc>
        <w:tc>
          <w:tcPr>
            <w:tcW w:w="458" w:type="pct"/>
            <w:vAlign w:val="center"/>
          </w:tcPr>
          <w:p w14:paraId="21F725B5" w14:textId="77777777" w:rsidR="00E31AB1" w:rsidRPr="007437D6" w:rsidRDefault="00E31AB1" w:rsidP="008E2F3A">
            <w:pPr>
              <w:spacing w:before="120" w:after="120" w:line="240" w:lineRule="exact"/>
              <w:ind w:right="108"/>
              <w:jc w:val="center"/>
              <w:rPr>
                <w:rFonts w:ascii="Segoe UI" w:eastAsia="Calibri" w:hAnsi="Segoe UI" w:cs="Segoe UI"/>
                <w:lang w:val="it-IT"/>
              </w:rPr>
            </w:pPr>
          </w:p>
        </w:tc>
        <w:tc>
          <w:tcPr>
            <w:tcW w:w="447" w:type="pct"/>
            <w:vAlign w:val="center"/>
          </w:tcPr>
          <w:p w14:paraId="216E5970" w14:textId="77777777" w:rsidR="00E31AB1" w:rsidRPr="007437D6" w:rsidRDefault="00E31AB1" w:rsidP="008E2F3A">
            <w:pPr>
              <w:spacing w:before="120" w:after="120" w:line="240" w:lineRule="exact"/>
              <w:ind w:right="108"/>
              <w:jc w:val="center"/>
              <w:rPr>
                <w:rFonts w:ascii="Segoe UI" w:eastAsia="Calibri" w:hAnsi="Segoe UI" w:cs="Segoe UI"/>
                <w:lang w:val="it-IT"/>
              </w:rPr>
            </w:pPr>
          </w:p>
        </w:tc>
        <w:tc>
          <w:tcPr>
            <w:tcW w:w="890" w:type="pct"/>
            <w:vAlign w:val="center"/>
          </w:tcPr>
          <w:p w14:paraId="2169D882" w14:textId="77777777" w:rsidR="00E31AB1" w:rsidRPr="007437D6" w:rsidRDefault="00E31AB1" w:rsidP="008E2F3A">
            <w:pPr>
              <w:spacing w:before="120" w:after="120" w:line="240" w:lineRule="exact"/>
              <w:ind w:right="108"/>
              <w:jc w:val="right"/>
              <w:rPr>
                <w:rFonts w:ascii="Segoe UI" w:eastAsia="Calibri" w:hAnsi="Segoe UI" w:cs="Segoe UI"/>
                <w:b/>
                <w:bCs/>
                <w:lang w:val="it-IT"/>
              </w:rPr>
            </w:pPr>
            <w:r w:rsidRPr="007437D6">
              <w:rPr>
                <w:rFonts w:ascii="Segoe UI" w:eastAsia="Calibri" w:hAnsi="Segoe UI" w:cs="Segoe UI"/>
                <w:b/>
                <w:bCs/>
                <w:lang w:val="it-IT"/>
              </w:rPr>
              <w:t>104</w:t>
            </w:r>
          </w:p>
        </w:tc>
      </w:tr>
    </w:tbl>
    <w:p w14:paraId="5F16ACBC" w14:textId="03ED96F8"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4CC5666F" w14:textId="36AF8A91"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r w:rsidRPr="00E31AB1">
        <w:rPr>
          <w:rFonts w:ascii="Segoe UI" w:eastAsia="Calibri" w:hAnsi="Segoe UI" w:cs="Segoe UI"/>
          <w:noProof/>
          <w:lang w:val="it-IT" w:eastAsia="it-IT"/>
        </w:rPr>
        <w:drawing>
          <wp:anchor distT="0" distB="0" distL="114300" distR="114300" simplePos="0" relativeHeight="251661312" behindDoc="0" locked="0" layoutInCell="1" allowOverlap="1" wp14:anchorId="50CB55AF" wp14:editId="1B3A9A62">
            <wp:simplePos x="0" y="0"/>
            <wp:positionH relativeFrom="column">
              <wp:posOffset>95416</wp:posOffset>
            </wp:positionH>
            <wp:positionV relativeFrom="paragraph">
              <wp:posOffset>11734</wp:posOffset>
            </wp:positionV>
            <wp:extent cx="3516630" cy="2548890"/>
            <wp:effectExtent l="0" t="0" r="7620" b="3810"/>
            <wp:wrapSquare wrapText="bothSides"/>
            <wp:docPr id="12" name="Immagin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4CDE30-CCC5-4F76-A12C-584992C84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4CDE30-CCC5-4F76-A12C-584992C84BAD}"/>
                        </a:ext>
                      </a:extLst>
                    </pic:cNvPr>
                    <pic:cNvPicPr>
                      <a:picLocks noChangeAspect="1"/>
                    </pic:cNvPicPr>
                  </pic:nvPicPr>
                  <pic:blipFill>
                    <a:blip r:embed="rId14"/>
                    <a:stretch>
                      <a:fillRect/>
                    </a:stretch>
                  </pic:blipFill>
                  <pic:spPr>
                    <a:xfrm>
                      <a:off x="0" y="0"/>
                      <a:ext cx="3516630" cy="2548890"/>
                    </a:xfrm>
                    <a:prstGeom prst="rect">
                      <a:avLst/>
                    </a:prstGeom>
                  </pic:spPr>
                </pic:pic>
              </a:graphicData>
            </a:graphic>
            <wp14:sizeRelH relativeFrom="page">
              <wp14:pctWidth>0</wp14:pctWidth>
            </wp14:sizeRelH>
            <wp14:sizeRelV relativeFrom="page">
              <wp14:pctHeight>0</wp14:pctHeight>
            </wp14:sizeRelV>
          </wp:anchor>
        </w:drawing>
      </w:r>
    </w:p>
    <w:p w14:paraId="733436A6" w14:textId="5C6F58D3"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36D3BD5A" w14:textId="1969AC0A"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p w14:paraId="05F9CA3D" w14:textId="5AD02807"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p w14:paraId="7E9C7246" w14:textId="52D8F08C"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p w14:paraId="67911448" w14:textId="0AA77C59"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p w14:paraId="565A23F8" w14:textId="0763B672"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175AD7C2" w14:textId="38069A74"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70601AB8" w14:textId="31EE0918"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13DFA820" w14:textId="06419544"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1D0809AD" w14:textId="5867FF9F"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28C6656F" w14:textId="5E2E11AA"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28688565" w14:textId="4CD236FA"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3793F302" w14:textId="77777777" w:rsidR="00E31AB1" w:rsidRDefault="00E31AB1" w:rsidP="00A30486">
      <w:pPr>
        <w:shd w:val="clear" w:color="auto" w:fill="D9D9D9" w:themeFill="background1" w:themeFillShade="D9"/>
        <w:spacing w:after="0"/>
        <w:ind w:left="142" w:right="110"/>
        <w:jc w:val="both"/>
        <w:rPr>
          <w:rFonts w:ascii="Segoe UI" w:eastAsia="Calibri" w:hAnsi="Segoe UI" w:cs="Segoe UI"/>
          <w:lang w:val="it-IT"/>
        </w:rPr>
      </w:pPr>
    </w:p>
    <w:p w14:paraId="50EC6DAD" w14:textId="71AAF3A9" w:rsidR="00B57110" w:rsidRDefault="00B57110" w:rsidP="00A30486">
      <w:pPr>
        <w:shd w:val="clear" w:color="auto" w:fill="D9D9D9" w:themeFill="background1" w:themeFillShade="D9"/>
        <w:spacing w:after="0"/>
        <w:ind w:left="142" w:right="110"/>
        <w:jc w:val="both"/>
        <w:rPr>
          <w:rFonts w:ascii="Segoe UI" w:eastAsia="Calibri" w:hAnsi="Segoe UI" w:cs="Segoe UI"/>
          <w:lang w:val="it-IT"/>
        </w:rPr>
      </w:pPr>
    </w:p>
    <w:p w14:paraId="465281F2" w14:textId="664FFBF3" w:rsidR="007437D6" w:rsidRDefault="007437D6" w:rsidP="00A30486">
      <w:pPr>
        <w:shd w:val="clear" w:color="auto" w:fill="D9D9D9" w:themeFill="background1" w:themeFillShade="D9"/>
        <w:spacing w:after="0"/>
        <w:ind w:left="142" w:right="110"/>
        <w:jc w:val="both"/>
        <w:rPr>
          <w:rFonts w:ascii="Segoe UI" w:eastAsia="Calibri" w:hAnsi="Segoe UI" w:cs="Segoe UI"/>
          <w:lang w:val="it-IT"/>
        </w:rPr>
      </w:pPr>
    </w:p>
    <w:p w14:paraId="25818DB8" w14:textId="762689A8" w:rsidR="007437D6" w:rsidRDefault="007437D6" w:rsidP="00A30486">
      <w:pPr>
        <w:shd w:val="clear" w:color="auto" w:fill="D9D9D9" w:themeFill="background1" w:themeFillShade="D9"/>
        <w:spacing w:after="0"/>
        <w:ind w:left="142" w:right="110"/>
        <w:jc w:val="both"/>
        <w:rPr>
          <w:rFonts w:ascii="Segoe UI" w:eastAsia="Calibri" w:hAnsi="Segoe UI" w:cs="Segoe UI"/>
          <w:lang w:val="it-IT"/>
        </w:rPr>
      </w:pPr>
    </w:p>
    <w:p w14:paraId="0C5D0811" w14:textId="77777777" w:rsidR="007437D6" w:rsidRP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r w:rsidRPr="007437D6">
        <w:rPr>
          <w:rFonts w:ascii="Segoe UI" w:eastAsia="Calibri" w:hAnsi="Segoe UI" w:cs="Segoe UI"/>
          <w:lang w:val="it-IT"/>
        </w:rPr>
        <w:t xml:space="preserve">Un altro elemento da sottolineare è la capacità dell’ente, in sede di pianificazione, di definire in maniera sufficientemente sfidante gli obiettivi e i connessi indicatori. </w:t>
      </w:r>
    </w:p>
    <w:p w14:paraId="680B319E" w14:textId="77777777" w:rsidR="007437D6" w:rsidRP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r w:rsidRPr="007437D6">
        <w:rPr>
          <w:rFonts w:ascii="Segoe UI" w:eastAsia="Calibri" w:hAnsi="Segoe UI" w:cs="Segoe UI"/>
          <w:lang w:val="it-IT"/>
        </w:rPr>
        <w:t>Laddove pressoché tutti questi ultimi presentino un grado di raggiungimento del 100% o prossimo a tale valore, occorre approfondire in che misura i valori rilevati a consuntivo si siano discostati dai valori programmati (target). Per analizzare tale aspetto, ci si concentra dunque nuovamente sul complesso degli indicatori utilizzati. Dal momento che il Grado di raggiungimento può essere comunque al massimo 100%, è allora interessante valutare di quanto i valori consuntivi si siano discostati – per eccesso o per difetto – dai valori target.</w:t>
      </w:r>
    </w:p>
    <w:p w14:paraId="3F7BEC9D" w14:textId="22DBC91A"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r w:rsidRPr="007437D6">
        <w:rPr>
          <w:rFonts w:ascii="Segoe UI" w:eastAsia="Calibri" w:hAnsi="Segoe UI" w:cs="Segoe UI"/>
          <w:highlight w:val="cyan"/>
          <w:lang w:val="it-IT"/>
        </w:rPr>
        <w:t xml:space="preserve">Per il ciclo in questione, si rileva come quasi la metà degli indicatori evidenzi valori di consuntivo superiori a quelli programmati. Tuttavia, si può senz’altro concludere che </w:t>
      </w:r>
      <w:r w:rsidR="00852A20">
        <w:rPr>
          <w:rFonts w:ascii="Segoe UI" w:eastAsia="Calibri" w:hAnsi="Segoe UI" w:cs="Segoe UI"/>
          <w:highlight w:val="cyan"/>
          <w:lang w:val="it-IT"/>
        </w:rPr>
        <w:t>il</w:t>
      </w:r>
      <w:r w:rsidRPr="007437D6">
        <w:rPr>
          <w:rFonts w:ascii="Segoe UI" w:eastAsia="Calibri" w:hAnsi="Segoe UI" w:cs="Segoe UI"/>
          <w:highlight w:val="cyan"/>
          <w:lang w:val="it-IT"/>
        </w:rPr>
        <w:t xml:space="preserve"> differenziato grado di raggiungimento in relazione alle diverse dimensioni fa emergere che il grado di overshooting (superamento del bersaglio) possa ritenersi accettabile, in quanto tale superamento avviene per un numero modesto di indicatori sul totale e, in ogni caso, per la fissazione degli standard sono stati tenuti in conto i valori di riferimento del benchmarking, laddove disponibili.</w:t>
      </w:r>
    </w:p>
    <w:p w14:paraId="235E9606" w14:textId="7645CD85"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tbl>
      <w:tblPr>
        <w:tblStyle w:val="Grigliatabella"/>
        <w:tblW w:w="4978" w:type="pct"/>
        <w:tblBorders>
          <w:top w:val="none" w:sz="0" w:space="0" w:color="auto"/>
          <w:left w:val="none" w:sz="0" w:space="0" w:color="auto"/>
          <w:bottom w:val="none" w:sz="0" w:space="0" w:color="auto"/>
          <w:right w:val="none" w:sz="0" w:space="0" w:color="auto"/>
          <w:insideH w:val="single" w:sz="6" w:space="0" w:color="7F7F7F" w:themeColor="text1" w:themeTint="80"/>
          <w:insideV w:val="none" w:sz="0" w:space="0" w:color="auto"/>
        </w:tblBorders>
        <w:tblLook w:val="04A0" w:firstRow="1" w:lastRow="0" w:firstColumn="1" w:lastColumn="0" w:noHBand="0" w:noVBand="1"/>
      </w:tblPr>
      <w:tblGrid>
        <w:gridCol w:w="5504"/>
        <w:gridCol w:w="2574"/>
        <w:gridCol w:w="1543"/>
        <w:gridCol w:w="554"/>
      </w:tblGrid>
      <w:tr w:rsidR="007437D6" w:rsidRPr="007437D6" w14:paraId="6CC8526F" w14:textId="623CFB67" w:rsidTr="008E2F3A">
        <w:trPr>
          <w:trHeight w:val="20"/>
        </w:trPr>
        <w:tc>
          <w:tcPr>
            <w:tcW w:w="2705" w:type="pct"/>
            <w:shd w:val="clear" w:color="auto" w:fill="7F7F7F" w:themeFill="text1" w:themeFillTint="80"/>
            <w:vAlign w:val="center"/>
          </w:tcPr>
          <w:p w14:paraId="16275289" w14:textId="7BF9D0DA" w:rsidR="007437D6" w:rsidRPr="007437D6" w:rsidRDefault="007437D6"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Consuntivo vs Target</w:t>
            </w:r>
          </w:p>
        </w:tc>
        <w:tc>
          <w:tcPr>
            <w:tcW w:w="1265" w:type="pct"/>
            <w:shd w:val="clear" w:color="auto" w:fill="7F7F7F" w:themeFill="text1" w:themeFillTint="80"/>
            <w:vAlign w:val="center"/>
          </w:tcPr>
          <w:p w14:paraId="0195D991" w14:textId="77777777" w:rsidR="007437D6" w:rsidRPr="007437D6" w:rsidRDefault="007437D6"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Nr indicatori</w:t>
            </w:r>
          </w:p>
        </w:tc>
        <w:tc>
          <w:tcPr>
            <w:tcW w:w="758" w:type="pct"/>
            <w:shd w:val="clear" w:color="auto" w:fill="7F7F7F" w:themeFill="text1" w:themeFillTint="80"/>
          </w:tcPr>
          <w:p w14:paraId="0CC905B5" w14:textId="382BAF20" w:rsidR="007437D6" w:rsidRPr="007437D6" w:rsidRDefault="007437D6" w:rsidP="008E2F3A">
            <w:pPr>
              <w:spacing w:before="120" w:after="120" w:line="240" w:lineRule="exact"/>
              <w:ind w:right="108"/>
              <w:jc w:val="center"/>
              <w:rPr>
                <w:rFonts w:ascii="Segoe UI" w:eastAsia="Calibri" w:hAnsi="Segoe UI" w:cs="Segoe UI"/>
                <w:color w:val="FFFFFF" w:themeColor="background1"/>
                <w:lang w:val="it-IT"/>
              </w:rPr>
            </w:pPr>
            <w:r w:rsidRPr="007437D6">
              <w:rPr>
                <w:rFonts w:ascii="Segoe UI" w:eastAsia="Calibri" w:hAnsi="Segoe UI" w:cs="Segoe UI"/>
                <w:color w:val="FFFFFF" w:themeColor="background1"/>
                <w:lang w:val="it-IT"/>
              </w:rPr>
              <w:t>%</w:t>
            </w:r>
          </w:p>
        </w:tc>
        <w:tc>
          <w:tcPr>
            <w:tcW w:w="273" w:type="pct"/>
            <w:tcBorders>
              <w:bottom w:val="nil"/>
            </w:tcBorders>
            <w:shd w:val="clear" w:color="auto" w:fill="auto"/>
          </w:tcPr>
          <w:p w14:paraId="58858B36" w14:textId="77777777" w:rsidR="007437D6" w:rsidRPr="007437D6" w:rsidRDefault="007437D6" w:rsidP="008E2F3A">
            <w:pPr>
              <w:spacing w:before="120" w:after="120" w:line="240" w:lineRule="exact"/>
              <w:ind w:right="108"/>
              <w:jc w:val="center"/>
              <w:rPr>
                <w:rFonts w:ascii="Segoe UI" w:eastAsia="Calibri" w:hAnsi="Segoe UI" w:cs="Segoe UI"/>
                <w:color w:val="FFFFFF" w:themeColor="background1"/>
                <w:lang w:val="it-IT"/>
              </w:rPr>
            </w:pPr>
          </w:p>
        </w:tc>
      </w:tr>
      <w:tr w:rsidR="007437D6" w:rsidRPr="007437D6" w14:paraId="4398C483" w14:textId="163A8CEF" w:rsidTr="008E2F3A">
        <w:trPr>
          <w:trHeight w:val="329"/>
        </w:trPr>
        <w:tc>
          <w:tcPr>
            <w:tcW w:w="2705" w:type="pct"/>
          </w:tcPr>
          <w:p w14:paraId="5C0F6675" w14:textId="78F2A850" w:rsidR="007437D6" w:rsidRPr="007437D6" w:rsidRDefault="007437D6"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hAnsi="Segoe UI" w:cs="Segoe UI"/>
              </w:rPr>
              <w:t>0-100%</w:t>
            </w:r>
          </w:p>
        </w:tc>
        <w:tc>
          <w:tcPr>
            <w:tcW w:w="1265" w:type="pct"/>
          </w:tcPr>
          <w:p w14:paraId="0A7EF564" w14:textId="7775A9F5"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48</w:t>
            </w:r>
          </w:p>
        </w:tc>
        <w:tc>
          <w:tcPr>
            <w:tcW w:w="758" w:type="pct"/>
          </w:tcPr>
          <w:p w14:paraId="1153A6DD" w14:textId="780617B5"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46,2%</w:t>
            </w:r>
          </w:p>
        </w:tc>
        <w:tc>
          <w:tcPr>
            <w:tcW w:w="273" w:type="pct"/>
            <w:tcBorders>
              <w:top w:val="nil"/>
              <w:bottom w:val="nil"/>
            </w:tcBorders>
            <w:shd w:val="clear" w:color="auto" w:fill="auto"/>
          </w:tcPr>
          <w:p w14:paraId="5F3D5908" w14:textId="77777777" w:rsidR="007437D6" w:rsidRPr="008E2F3A" w:rsidRDefault="007437D6" w:rsidP="008E2F3A">
            <w:pPr>
              <w:spacing w:before="120" w:after="120" w:line="240" w:lineRule="exact"/>
              <w:ind w:right="108"/>
              <w:rPr>
                <w:rFonts w:ascii="Segoe UI" w:hAnsi="Segoe UI" w:cs="Segoe UI"/>
                <w:sz w:val="24"/>
                <w:szCs w:val="28"/>
              </w:rPr>
            </w:pPr>
          </w:p>
        </w:tc>
      </w:tr>
      <w:tr w:rsidR="007437D6" w:rsidRPr="007437D6" w14:paraId="0620E716" w14:textId="4F8D6830" w:rsidTr="008E2F3A">
        <w:trPr>
          <w:trHeight w:val="20"/>
        </w:trPr>
        <w:tc>
          <w:tcPr>
            <w:tcW w:w="2705" w:type="pct"/>
          </w:tcPr>
          <w:p w14:paraId="56B79E7E" w14:textId="1A139863" w:rsidR="007437D6" w:rsidRPr="007437D6" w:rsidRDefault="007437D6"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hAnsi="Segoe UI" w:cs="Segoe UI"/>
              </w:rPr>
              <w:t>100-120%</w:t>
            </w:r>
          </w:p>
        </w:tc>
        <w:tc>
          <w:tcPr>
            <w:tcW w:w="1265" w:type="pct"/>
          </w:tcPr>
          <w:p w14:paraId="4ABB14FC" w14:textId="5180E1FE"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15</w:t>
            </w:r>
          </w:p>
        </w:tc>
        <w:tc>
          <w:tcPr>
            <w:tcW w:w="758" w:type="pct"/>
          </w:tcPr>
          <w:p w14:paraId="01016BA2" w14:textId="586AAE3B"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14,4%</w:t>
            </w:r>
          </w:p>
        </w:tc>
        <w:tc>
          <w:tcPr>
            <w:tcW w:w="273" w:type="pct"/>
            <w:tcBorders>
              <w:top w:val="nil"/>
              <w:bottom w:val="nil"/>
            </w:tcBorders>
            <w:shd w:val="clear" w:color="auto" w:fill="auto"/>
          </w:tcPr>
          <w:p w14:paraId="7EE2E2EF" w14:textId="77777777" w:rsidR="007437D6" w:rsidRPr="008E2F3A" w:rsidRDefault="007437D6" w:rsidP="008E2F3A">
            <w:pPr>
              <w:spacing w:before="120" w:after="120" w:line="240" w:lineRule="exact"/>
              <w:ind w:right="108"/>
              <w:rPr>
                <w:rFonts w:ascii="Segoe UI" w:hAnsi="Segoe UI" w:cs="Segoe UI"/>
                <w:sz w:val="24"/>
                <w:szCs w:val="28"/>
              </w:rPr>
            </w:pPr>
          </w:p>
        </w:tc>
      </w:tr>
      <w:tr w:rsidR="007437D6" w:rsidRPr="007437D6" w14:paraId="555D4D6D" w14:textId="6128E16F" w:rsidTr="008E2F3A">
        <w:trPr>
          <w:trHeight w:val="20"/>
        </w:trPr>
        <w:tc>
          <w:tcPr>
            <w:tcW w:w="2705" w:type="pct"/>
          </w:tcPr>
          <w:p w14:paraId="374DDACF" w14:textId="62DDFFEB" w:rsidR="007437D6" w:rsidRPr="007437D6" w:rsidRDefault="007437D6"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hAnsi="Segoe UI" w:cs="Segoe UI"/>
              </w:rPr>
              <w:t>120-140%</w:t>
            </w:r>
          </w:p>
        </w:tc>
        <w:tc>
          <w:tcPr>
            <w:tcW w:w="1265" w:type="pct"/>
          </w:tcPr>
          <w:p w14:paraId="02C186CE" w14:textId="2AB67742"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24</w:t>
            </w:r>
          </w:p>
        </w:tc>
        <w:tc>
          <w:tcPr>
            <w:tcW w:w="758" w:type="pct"/>
          </w:tcPr>
          <w:p w14:paraId="1EDA4789" w14:textId="3509EA6E"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23,1%</w:t>
            </w:r>
          </w:p>
        </w:tc>
        <w:tc>
          <w:tcPr>
            <w:tcW w:w="273" w:type="pct"/>
            <w:tcBorders>
              <w:top w:val="nil"/>
              <w:bottom w:val="nil"/>
            </w:tcBorders>
            <w:shd w:val="clear" w:color="auto" w:fill="auto"/>
          </w:tcPr>
          <w:p w14:paraId="785D4DD7" w14:textId="77777777" w:rsidR="007437D6" w:rsidRPr="008E2F3A" w:rsidRDefault="007437D6" w:rsidP="008E2F3A">
            <w:pPr>
              <w:spacing w:before="120" w:after="120" w:line="240" w:lineRule="exact"/>
              <w:ind w:right="108"/>
              <w:rPr>
                <w:rFonts w:ascii="Segoe UI" w:hAnsi="Segoe UI" w:cs="Segoe UI"/>
                <w:sz w:val="24"/>
                <w:szCs w:val="28"/>
              </w:rPr>
            </w:pPr>
          </w:p>
        </w:tc>
      </w:tr>
      <w:tr w:rsidR="007437D6" w:rsidRPr="007437D6" w14:paraId="646527BE" w14:textId="2E802E3D" w:rsidTr="008E2F3A">
        <w:trPr>
          <w:trHeight w:val="20"/>
        </w:trPr>
        <w:tc>
          <w:tcPr>
            <w:tcW w:w="2705" w:type="pct"/>
          </w:tcPr>
          <w:p w14:paraId="77702F19" w14:textId="6952D73B" w:rsidR="007437D6" w:rsidRPr="007437D6" w:rsidRDefault="007437D6" w:rsidP="007437D6">
            <w:pPr>
              <w:pStyle w:val="Paragrafoelenco"/>
              <w:numPr>
                <w:ilvl w:val="0"/>
                <w:numId w:val="16"/>
              </w:numPr>
              <w:spacing w:before="120" w:after="120" w:line="240" w:lineRule="exact"/>
              <w:ind w:right="108"/>
              <w:rPr>
                <w:rFonts w:ascii="Segoe UI" w:eastAsia="Calibri" w:hAnsi="Segoe UI" w:cs="Segoe UI"/>
                <w:lang w:val="it-IT"/>
              </w:rPr>
            </w:pPr>
            <w:r w:rsidRPr="007437D6">
              <w:rPr>
                <w:rFonts w:ascii="Segoe UI" w:hAnsi="Segoe UI" w:cs="Segoe UI"/>
              </w:rPr>
              <w:t>140-160%</w:t>
            </w:r>
          </w:p>
        </w:tc>
        <w:tc>
          <w:tcPr>
            <w:tcW w:w="1265" w:type="pct"/>
          </w:tcPr>
          <w:p w14:paraId="0318AB02" w14:textId="5B7ACAF6"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9</w:t>
            </w:r>
          </w:p>
        </w:tc>
        <w:tc>
          <w:tcPr>
            <w:tcW w:w="758" w:type="pct"/>
          </w:tcPr>
          <w:p w14:paraId="42C9462B" w14:textId="10C938C1" w:rsidR="007437D6" w:rsidRPr="007437D6" w:rsidRDefault="007437D6" w:rsidP="007437D6">
            <w:pPr>
              <w:spacing w:before="120" w:after="120" w:line="240" w:lineRule="exact"/>
              <w:ind w:right="108"/>
              <w:jc w:val="right"/>
              <w:rPr>
                <w:rFonts w:ascii="Segoe UI" w:eastAsia="Calibri" w:hAnsi="Segoe UI" w:cs="Segoe UI"/>
                <w:lang w:val="it-IT"/>
              </w:rPr>
            </w:pPr>
            <w:r w:rsidRPr="007437D6">
              <w:rPr>
                <w:rFonts w:ascii="Segoe UI" w:hAnsi="Segoe UI" w:cs="Segoe UI"/>
              </w:rPr>
              <w:t>8,7%</w:t>
            </w:r>
          </w:p>
        </w:tc>
        <w:tc>
          <w:tcPr>
            <w:tcW w:w="273" w:type="pct"/>
            <w:tcBorders>
              <w:top w:val="nil"/>
              <w:bottom w:val="nil"/>
            </w:tcBorders>
            <w:shd w:val="clear" w:color="auto" w:fill="auto"/>
          </w:tcPr>
          <w:p w14:paraId="067A9AD4" w14:textId="77777777" w:rsidR="007437D6" w:rsidRPr="008E2F3A" w:rsidRDefault="007437D6" w:rsidP="008E2F3A">
            <w:pPr>
              <w:spacing w:before="120" w:after="120" w:line="240" w:lineRule="exact"/>
              <w:ind w:right="108"/>
              <w:rPr>
                <w:rFonts w:ascii="Segoe UI" w:hAnsi="Segoe UI" w:cs="Segoe UI"/>
                <w:sz w:val="24"/>
                <w:szCs w:val="28"/>
              </w:rPr>
            </w:pPr>
          </w:p>
        </w:tc>
      </w:tr>
      <w:tr w:rsidR="007437D6" w:rsidRPr="007437D6" w14:paraId="787A062E" w14:textId="28926121" w:rsidTr="008E2F3A">
        <w:trPr>
          <w:trHeight w:val="20"/>
        </w:trPr>
        <w:tc>
          <w:tcPr>
            <w:tcW w:w="2705" w:type="pct"/>
          </w:tcPr>
          <w:p w14:paraId="17B290D3" w14:textId="6E82E569" w:rsidR="007437D6" w:rsidRPr="008E2F3A" w:rsidRDefault="007437D6" w:rsidP="007437D6">
            <w:pPr>
              <w:pStyle w:val="Paragrafoelenco"/>
              <w:numPr>
                <w:ilvl w:val="0"/>
                <w:numId w:val="16"/>
              </w:numPr>
              <w:spacing w:before="120" w:after="120" w:line="240" w:lineRule="exact"/>
              <w:ind w:right="108"/>
              <w:rPr>
                <w:rFonts w:ascii="Segoe UI" w:eastAsia="Calibri" w:hAnsi="Segoe UI" w:cs="Segoe UI"/>
                <w:color w:val="C0504D" w:themeColor="accent2"/>
                <w:lang w:val="it-IT"/>
              </w:rPr>
            </w:pPr>
            <w:r w:rsidRPr="008E2F3A">
              <w:rPr>
                <w:rFonts w:ascii="Segoe UI" w:hAnsi="Segoe UI" w:cs="Segoe UI"/>
                <w:color w:val="C0504D" w:themeColor="accent2"/>
              </w:rPr>
              <w:t>160-180%</w:t>
            </w:r>
          </w:p>
        </w:tc>
        <w:tc>
          <w:tcPr>
            <w:tcW w:w="1265" w:type="pct"/>
          </w:tcPr>
          <w:p w14:paraId="0B312C38" w14:textId="2CAC9C75" w:rsidR="007437D6" w:rsidRPr="008E2F3A" w:rsidRDefault="007437D6" w:rsidP="007437D6">
            <w:pPr>
              <w:spacing w:before="120" w:after="120" w:line="240" w:lineRule="exact"/>
              <w:ind w:right="108"/>
              <w:jc w:val="right"/>
              <w:rPr>
                <w:rFonts w:ascii="Segoe UI" w:eastAsia="Calibri" w:hAnsi="Segoe UI" w:cs="Segoe UI"/>
                <w:color w:val="C0504D" w:themeColor="accent2"/>
                <w:lang w:val="it-IT"/>
              </w:rPr>
            </w:pPr>
            <w:r w:rsidRPr="008E2F3A">
              <w:rPr>
                <w:rFonts w:ascii="Segoe UI" w:hAnsi="Segoe UI" w:cs="Segoe UI"/>
                <w:color w:val="C0504D" w:themeColor="accent2"/>
              </w:rPr>
              <w:t>3</w:t>
            </w:r>
          </w:p>
        </w:tc>
        <w:tc>
          <w:tcPr>
            <w:tcW w:w="758" w:type="pct"/>
          </w:tcPr>
          <w:p w14:paraId="10E49673" w14:textId="74FB06FF" w:rsidR="007437D6" w:rsidRPr="008E2F3A" w:rsidRDefault="007437D6" w:rsidP="007437D6">
            <w:pPr>
              <w:spacing w:before="120" w:after="120" w:line="240" w:lineRule="exact"/>
              <w:ind w:right="108"/>
              <w:jc w:val="right"/>
              <w:rPr>
                <w:rFonts w:ascii="Segoe UI" w:eastAsia="Calibri" w:hAnsi="Segoe UI" w:cs="Segoe UI"/>
                <w:color w:val="C0504D" w:themeColor="accent2"/>
                <w:lang w:val="it-IT"/>
              </w:rPr>
            </w:pPr>
            <w:r w:rsidRPr="008E2F3A">
              <w:rPr>
                <w:rFonts w:ascii="Segoe UI" w:hAnsi="Segoe UI" w:cs="Segoe UI"/>
                <w:color w:val="C0504D" w:themeColor="accent2"/>
              </w:rPr>
              <w:t>2,9%</w:t>
            </w:r>
          </w:p>
        </w:tc>
        <w:tc>
          <w:tcPr>
            <w:tcW w:w="273" w:type="pct"/>
            <w:tcBorders>
              <w:top w:val="nil"/>
              <w:bottom w:val="nil"/>
            </w:tcBorders>
            <w:shd w:val="clear" w:color="auto" w:fill="auto"/>
          </w:tcPr>
          <w:p w14:paraId="12A4E59D" w14:textId="5ED64DAA" w:rsidR="007437D6" w:rsidRPr="008E2F3A" w:rsidRDefault="008E2F3A" w:rsidP="008E2F3A">
            <w:pPr>
              <w:spacing w:before="120" w:after="120" w:line="240" w:lineRule="exact"/>
              <w:ind w:right="108"/>
              <w:rPr>
                <w:rFonts w:ascii="Segoe UI" w:hAnsi="Segoe UI" w:cs="Segoe UI"/>
                <w:color w:val="C0504D" w:themeColor="accent2"/>
                <w:sz w:val="24"/>
                <w:szCs w:val="28"/>
              </w:rPr>
            </w:pPr>
            <w:r w:rsidRPr="008E2F3A">
              <w:rPr>
                <w:rFonts w:ascii="Segoe UI" w:hAnsi="Segoe UI" w:cs="Segoe UI"/>
                <w:color w:val="C0504D" w:themeColor="accent2"/>
                <w:sz w:val="24"/>
                <w:szCs w:val="28"/>
              </w:rPr>
              <w:sym w:font="Wingdings 3" w:char="F0C5"/>
            </w:r>
          </w:p>
        </w:tc>
      </w:tr>
      <w:tr w:rsidR="007437D6" w:rsidRPr="007437D6" w14:paraId="1C9062DF" w14:textId="5B097B78" w:rsidTr="008E2F3A">
        <w:trPr>
          <w:trHeight w:val="20"/>
        </w:trPr>
        <w:tc>
          <w:tcPr>
            <w:tcW w:w="2705" w:type="pct"/>
          </w:tcPr>
          <w:p w14:paraId="7C4C087F" w14:textId="770AB1F6" w:rsidR="007437D6" w:rsidRPr="008E2F3A" w:rsidRDefault="007437D6" w:rsidP="007437D6">
            <w:pPr>
              <w:pStyle w:val="Paragrafoelenco"/>
              <w:numPr>
                <w:ilvl w:val="0"/>
                <w:numId w:val="16"/>
              </w:numPr>
              <w:spacing w:before="120" w:after="120" w:line="240" w:lineRule="exact"/>
              <w:ind w:right="108"/>
              <w:rPr>
                <w:rFonts w:ascii="Segoe UI" w:eastAsia="Calibri" w:hAnsi="Segoe UI" w:cs="Segoe UI"/>
                <w:color w:val="C00000"/>
                <w:lang w:val="it-IT"/>
              </w:rPr>
            </w:pPr>
            <w:r w:rsidRPr="008E2F3A">
              <w:rPr>
                <w:rFonts w:ascii="Segoe UI" w:hAnsi="Segoe UI" w:cs="Segoe UI"/>
                <w:color w:val="C00000"/>
              </w:rPr>
              <w:t>180-200%</w:t>
            </w:r>
          </w:p>
        </w:tc>
        <w:tc>
          <w:tcPr>
            <w:tcW w:w="1265" w:type="pct"/>
          </w:tcPr>
          <w:p w14:paraId="467F4BEB" w14:textId="3D3D3EAF" w:rsidR="007437D6" w:rsidRPr="008E2F3A" w:rsidRDefault="007437D6" w:rsidP="007437D6">
            <w:pPr>
              <w:spacing w:before="120" w:after="120" w:line="240" w:lineRule="exact"/>
              <w:ind w:right="108"/>
              <w:jc w:val="right"/>
              <w:rPr>
                <w:rFonts w:ascii="Segoe UI" w:eastAsia="Calibri" w:hAnsi="Segoe UI" w:cs="Segoe UI"/>
                <w:color w:val="C00000"/>
                <w:lang w:val="it-IT"/>
              </w:rPr>
            </w:pPr>
            <w:r w:rsidRPr="008E2F3A">
              <w:rPr>
                <w:rFonts w:ascii="Segoe UI" w:hAnsi="Segoe UI" w:cs="Segoe UI"/>
                <w:color w:val="C00000"/>
              </w:rPr>
              <w:t>0</w:t>
            </w:r>
          </w:p>
        </w:tc>
        <w:tc>
          <w:tcPr>
            <w:tcW w:w="758" w:type="pct"/>
          </w:tcPr>
          <w:p w14:paraId="5529D97C" w14:textId="719A8F72" w:rsidR="007437D6" w:rsidRPr="008E2F3A" w:rsidRDefault="007437D6" w:rsidP="007437D6">
            <w:pPr>
              <w:spacing w:before="120" w:after="120" w:line="240" w:lineRule="exact"/>
              <w:ind w:right="108"/>
              <w:jc w:val="right"/>
              <w:rPr>
                <w:rFonts w:ascii="Segoe UI" w:eastAsia="Calibri" w:hAnsi="Segoe UI" w:cs="Segoe UI"/>
                <w:color w:val="C00000"/>
                <w:lang w:val="it-IT"/>
              </w:rPr>
            </w:pPr>
            <w:r w:rsidRPr="008E2F3A">
              <w:rPr>
                <w:rFonts w:ascii="Segoe UI" w:hAnsi="Segoe UI" w:cs="Segoe UI"/>
                <w:color w:val="C00000"/>
              </w:rPr>
              <w:t>0,0%</w:t>
            </w:r>
          </w:p>
        </w:tc>
        <w:tc>
          <w:tcPr>
            <w:tcW w:w="273" w:type="pct"/>
            <w:tcBorders>
              <w:top w:val="nil"/>
              <w:bottom w:val="nil"/>
            </w:tcBorders>
            <w:shd w:val="clear" w:color="auto" w:fill="auto"/>
          </w:tcPr>
          <w:p w14:paraId="15D296B8" w14:textId="2F39FE1C" w:rsidR="007437D6" w:rsidRPr="008E2F3A" w:rsidRDefault="008E2F3A" w:rsidP="008E2F3A">
            <w:pPr>
              <w:spacing w:before="120" w:after="120" w:line="240" w:lineRule="exact"/>
              <w:ind w:right="108"/>
              <w:rPr>
                <w:rFonts w:ascii="Segoe UI" w:hAnsi="Segoe UI" w:cs="Segoe UI"/>
                <w:color w:val="C00000"/>
                <w:sz w:val="24"/>
                <w:szCs w:val="28"/>
              </w:rPr>
            </w:pPr>
            <w:r w:rsidRPr="008E2F3A">
              <w:rPr>
                <w:rFonts w:ascii="Segoe UI" w:hAnsi="Segoe UI" w:cs="Segoe UI"/>
                <w:color w:val="C00000"/>
                <w:sz w:val="24"/>
                <w:szCs w:val="28"/>
              </w:rPr>
              <w:sym w:font="Wingdings 3" w:char="F0C5"/>
            </w:r>
          </w:p>
        </w:tc>
      </w:tr>
      <w:tr w:rsidR="007437D6" w:rsidRPr="007437D6" w14:paraId="6F5957C7" w14:textId="4AECC871" w:rsidTr="008E2F3A">
        <w:trPr>
          <w:trHeight w:val="20"/>
        </w:trPr>
        <w:tc>
          <w:tcPr>
            <w:tcW w:w="2705" w:type="pct"/>
          </w:tcPr>
          <w:p w14:paraId="6A2DB916" w14:textId="4CD56395" w:rsidR="007437D6" w:rsidRPr="008E2F3A" w:rsidRDefault="007437D6" w:rsidP="007437D6">
            <w:pPr>
              <w:pStyle w:val="Paragrafoelenco"/>
              <w:numPr>
                <w:ilvl w:val="0"/>
                <w:numId w:val="16"/>
              </w:numPr>
              <w:spacing w:before="120" w:after="120" w:line="240" w:lineRule="exact"/>
              <w:ind w:right="108"/>
              <w:rPr>
                <w:rFonts w:ascii="Segoe UI" w:eastAsia="Calibri" w:hAnsi="Segoe UI" w:cs="Segoe UI"/>
                <w:b/>
                <w:bCs/>
                <w:color w:val="FF0000"/>
                <w:lang w:val="it-IT"/>
              </w:rPr>
            </w:pPr>
            <w:r w:rsidRPr="008E2F3A">
              <w:rPr>
                <w:rFonts w:ascii="Segoe UI" w:hAnsi="Segoe UI" w:cs="Segoe UI"/>
                <w:b/>
                <w:bCs/>
                <w:color w:val="FF0000"/>
              </w:rPr>
              <w:t>&gt;200%</w:t>
            </w:r>
          </w:p>
        </w:tc>
        <w:tc>
          <w:tcPr>
            <w:tcW w:w="1265" w:type="pct"/>
          </w:tcPr>
          <w:p w14:paraId="109CEDBE" w14:textId="68FB3FB7" w:rsidR="007437D6" w:rsidRPr="008E2F3A" w:rsidRDefault="007437D6" w:rsidP="007437D6">
            <w:pPr>
              <w:spacing w:before="120" w:after="120" w:line="240" w:lineRule="exact"/>
              <w:ind w:right="108"/>
              <w:jc w:val="right"/>
              <w:rPr>
                <w:rFonts w:ascii="Segoe UI" w:eastAsia="Calibri" w:hAnsi="Segoe UI" w:cs="Segoe UI"/>
                <w:b/>
                <w:bCs/>
                <w:color w:val="FF0000"/>
                <w:lang w:val="it-IT"/>
              </w:rPr>
            </w:pPr>
            <w:r w:rsidRPr="008E2F3A">
              <w:rPr>
                <w:rFonts w:ascii="Segoe UI" w:hAnsi="Segoe UI" w:cs="Segoe UI"/>
                <w:b/>
                <w:bCs/>
                <w:color w:val="FF0000"/>
              </w:rPr>
              <w:t>5</w:t>
            </w:r>
          </w:p>
        </w:tc>
        <w:tc>
          <w:tcPr>
            <w:tcW w:w="758" w:type="pct"/>
          </w:tcPr>
          <w:p w14:paraId="4B937AE7" w14:textId="09C83F94" w:rsidR="007437D6" w:rsidRPr="008E2F3A" w:rsidRDefault="007437D6" w:rsidP="007437D6">
            <w:pPr>
              <w:spacing w:before="120" w:after="120" w:line="240" w:lineRule="exact"/>
              <w:ind w:right="108"/>
              <w:jc w:val="right"/>
              <w:rPr>
                <w:rFonts w:ascii="Segoe UI" w:eastAsia="Calibri" w:hAnsi="Segoe UI" w:cs="Segoe UI"/>
                <w:b/>
                <w:bCs/>
                <w:color w:val="FF0000"/>
                <w:lang w:val="it-IT"/>
              </w:rPr>
            </w:pPr>
            <w:r w:rsidRPr="008E2F3A">
              <w:rPr>
                <w:rFonts w:ascii="Segoe UI" w:hAnsi="Segoe UI" w:cs="Segoe UI"/>
                <w:b/>
                <w:bCs/>
                <w:color w:val="FF0000"/>
              </w:rPr>
              <w:t>4,8%</w:t>
            </w:r>
          </w:p>
        </w:tc>
        <w:tc>
          <w:tcPr>
            <w:tcW w:w="273" w:type="pct"/>
            <w:tcBorders>
              <w:top w:val="nil"/>
              <w:bottom w:val="nil"/>
            </w:tcBorders>
            <w:shd w:val="clear" w:color="auto" w:fill="auto"/>
            <w:vAlign w:val="bottom"/>
          </w:tcPr>
          <w:p w14:paraId="78D26858" w14:textId="51B6A7E9" w:rsidR="007437D6" w:rsidRPr="008E2F3A" w:rsidRDefault="007437D6" w:rsidP="008E2F3A">
            <w:pPr>
              <w:spacing w:before="120" w:after="120" w:line="240" w:lineRule="exact"/>
              <w:ind w:right="108"/>
              <w:rPr>
                <w:rFonts w:ascii="Segoe UI" w:hAnsi="Segoe UI" w:cs="Segoe UI"/>
                <w:b/>
                <w:bCs/>
                <w:color w:val="FF0000"/>
                <w:sz w:val="24"/>
                <w:szCs w:val="28"/>
              </w:rPr>
            </w:pPr>
            <w:r w:rsidRPr="008E2F3A">
              <w:rPr>
                <w:rFonts w:ascii="Segoe UI" w:hAnsi="Segoe UI" w:cs="Segoe UI"/>
                <w:b/>
                <w:bCs/>
                <w:color w:val="FF0000"/>
                <w:sz w:val="24"/>
                <w:szCs w:val="28"/>
              </w:rPr>
              <w:sym w:font="Wingdings 3" w:char="F0C5"/>
            </w:r>
          </w:p>
        </w:tc>
      </w:tr>
      <w:tr w:rsidR="007437D6" w:rsidRPr="007437D6" w14:paraId="6472B7F4" w14:textId="3AF9FB3E" w:rsidTr="008E2F3A">
        <w:trPr>
          <w:trHeight w:val="90"/>
        </w:trPr>
        <w:tc>
          <w:tcPr>
            <w:tcW w:w="2705" w:type="pct"/>
          </w:tcPr>
          <w:p w14:paraId="5189719E" w14:textId="77777777" w:rsidR="007437D6" w:rsidRPr="007437D6" w:rsidRDefault="007437D6" w:rsidP="008E2F3A">
            <w:pPr>
              <w:spacing w:before="120" w:after="120" w:line="240" w:lineRule="exact"/>
              <w:ind w:right="108"/>
              <w:jc w:val="both"/>
              <w:rPr>
                <w:rFonts w:ascii="Segoe UI" w:eastAsia="Calibri" w:hAnsi="Segoe UI" w:cs="Segoe UI"/>
                <w:lang w:val="it-IT"/>
              </w:rPr>
            </w:pPr>
          </w:p>
        </w:tc>
        <w:tc>
          <w:tcPr>
            <w:tcW w:w="1265" w:type="pct"/>
            <w:vAlign w:val="center"/>
          </w:tcPr>
          <w:p w14:paraId="0C8BA62D" w14:textId="77777777" w:rsidR="007437D6" w:rsidRPr="007437D6" w:rsidRDefault="007437D6" w:rsidP="008E2F3A">
            <w:pPr>
              <w:spacing w:before="120" w:after="120" w:line="240" w:lineRule="exact"/>
              <w:ind w:right="108"/>
              <w:jc w:val="right"/>
              <w:rPr>
                <w:rFonts w:ascii="Segoe UI" w:eastAsia="Calibri" w:hAnsi="Segoe UI" w:cs="Segoe UI"/>
                <w:b/>
                <w:bCs/>
                <w:lang w:val="it-IT"/>
              </w:rPr>
            </w:pPr>
            <w:r w:rsidRPr="007437D6">
              <w:rPr>
                <w:rFonts w:ascii="Segoe UI" w:eastAsia="Calibri" w:hAnsi="Segoe UI" w:cs="Segoe UI"/>
                <w:b/>
                <w:bCs/>
                <w:lang w:val="it-IT"/>
              </w:rPr>
              <w:t>104</w:t>
            </w:r>
          </w:p>
        </w:tc>
        <w:tc>
          <w:tcPr>
            <w:tcW w:w="758" w:type="pct"/>
          </w:tcPr>
          <w:p w14:paraId="440613A0" w14:textId="77777777" w:rsidR="007437D6" w:rsidRPr="007437D6" w:rsidRDefault="007437D6" w:rsidP="008E2F3A">
            <w:pPr>
              <w:spacing w:before="120" w:after="120" w:line="240" w:lineRule="exact"/>
              <w:ind w:right="108"/>
              <w:jc w:val="right"/>
              <w:rPr>
                <w:rFonts w:ascii="Segoe UI" w:eastAsia="Calibri" w:hAnsi="Segoe UI" w:cs="Segoe UI"/>
                <w:b/>
                <w:bCs/>
                <w:lang w:val="it-IT"/>
              </w:rPr>
            </w:pPr>
          </w:p>
        </w:tc>
        <w:tc>
          <w:tcPr>
            <w:tcW w:w="273" w:type="pct"/>
            <w:tcBorders>
              <w:top w:val="nil"/>
              <w:bottom w:val="nil"/>
            </w:tcBorders>
            <w:shd w:val="clear" w:color="auto" w:fill="auto"/>
          </w:tcPr>
          <w:p w14:paraId="23285C5B" w14:textId="77777777" w:rsidR="007437D6" w:rsidRPr="008E2F3A" w:rsidRDefault="007437D6" w:rsidP="008E2F3A">
            <w:pPr>
              <w:spacing w:before="120" w:after="120" w:line="240" w:lineRule="exact"/>
              <w:ind w:right="108"/>
              <w:rPr>
                <w:rFonts w:ascii="Segoe UI" w:eastAsia="Calibri" w:hAnsi="Segoe UI" w:cs="Segoe UI"/>
                <w:b/>
                <w:bCs/>
                <w:sz w:val="24"/>
                <w:szCs w:val="28"/>
                <w:lang w:val="it-IT"/>
              </w:rPr>
            </w:pPr>
          </w:p>
        </w:tc>
      </w:tr>
    </w:tbl>
    <w:p w14:paraId="491225B4" w14:textId="583D35EB"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3F4A55CF" w14:textId="21CAAD15"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01681A31" w14:textId="11C18898"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48A1EAF0" w14:textId="06BED59E"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6215B0B7" w14:textId="75293DA9"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4A2F6CC9" w14:textId="77777777" w:rsidR="007437D6" w:rsidRDefault="007437D6" w:rsidP="007437D6">
      <w:pPr>
        <w:shd w:val="clear" w:color="auto" w:fill="D9D9D9" w:themeFill="background1" w:themeFillShade="D9"/>
        <w:spacing w:after="0"/>
        <w:ind w:left="142" w:right="110"/>
        <w:jc w:val="both"/>
        <w:rPr>
          <w:rFonts w:ascii="Segoe UI" w:eastAsia="Calibri" w:hAnsi="Segoe UI" w:cs="Segoe UI"/>
          <w:lang w:val="it-IT"/>
        </w:rPr>
      </w:pPr>
    </w:p>
    <w:p w14:paraId="1A31F0C6" w14:textId="6480881D" w:rsidR="007437D6" w:rsidRDefault="007437D6" w:rsidP="00672597">
      <w:pPr>
        <w:spacing w:after="0"/>
        <w:ind w:left="142" w:right="110"/>
        <w:jc w:val="both"/>
        <w:rPr>
          <w:rFonts w:ascii="Segoe UI" w:eastAsia="Calibri" w:hAnsi="Segoe UI" w:cs="Segoe UI"/>
          <w:lang w:val="it-IT"/>
        </w:rPr>
      </w:pPr>
      <w:r>
        <w:rPr>
          <w:rFonts w:ascii="Segoe UI" w:eastAsia="Calibri" w:hAnsi="Segoe UI" w:cs="Segoe UI"/>
          <w:lang w:val="it-IT"/>
        </w:rPr>
        <w:br w:type="page"/>
      </w:r>
    </w:p>
    <w:p w14:paraId="31F2A71D" w14:textId="6FEFACF1" w:rsidR="00B57110" w:rsidRDefault="008E2F3A" w:rsidP="008E2F3A">
      <w:pPr>
        <w:pStyle w:val="Titolo1"/>
      </w:pPr>
      <w:bookmarkStart w:id="6" w:name="_Toc71215506"/>
      <w:r>
        <w:lastRenderedPageBreak/>
        <w:t>5. Processi</w:t>
      </w:r>
      <w:bookmarkEnd w:id="6"/>
    </w:p>
    <w:p w14:paraId="437BF4E4" w14:textId="58CA8F69" w:rsidR="00B57110" w:rsidRDefault="00B57110" w:rsidP="00672597">
      <w:pPr>
        <w:spacing w:after="0"/>
        <w:ind w:left="142" w:right="110"/>
        <w:jc w:val="both"/>
        <w:rPr>
          <w:rFonts w:ascii="Segoe UI" w:eastAsia="Calibri" w:hAnsi="Segoe UI" w:cs="Segoe UI"/>
          <w:lang w:val="it-IT"/>
        </w:rPr>
      </w:pPr>
    </w:p>
    <w:p w14:paraId="3F635AE1" w14:textId="77777777" w:rsidR="009754CA" w:rsidRDefault="009754CA" w:rsidP="009754CA">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29F878BF" w14:textId="77777777" w:rsidR="00DF3410" w:rsidRDefault="009754CA" w:rsidP="009754CA">
      <w:pPr>
        <w:spacing w:after="0"/>
        <w:ind w:left="142" w:right="110"/>
        <w:jc w:val="both"/>
        <w:rPr>
          <w:rFonts w:ascii="Segoe UI" w:eastAsia="Calibri" w:hAnsi="Segoe UI" w:cs="Segoe UI"/>
          <w:lang w:val="it-IT"/>
        </w:rPr>
      </w:pPr>
      <w:r>
        <w:rPr>
          <w:rFonts w:ascii="Segoe UI" w:eastAsia="Calibri" w:hAnsi="Segoe UI" w:cs="Segoe UI"/>
          <w:lang w:val="it-IT"/>
        </w:rPr>
        <w:t xml:space="preserve">In questa parte del documento si </w:t>
      </w:r>
      <w:r w:rsidR="00071DAF">
        <w:rPr>
          <w:rFonts w:ascii="Segoe UI" w:eastAsia="Calibri" w:hAnsi="Segoe UI" w:cs="Segoe UI"/>
          <w:lang w:val="it-IT"/>
        </w:rPr>
        <w:t>riportano</w:t>
      </w:r>
      <w:r>
        <w:rPr>
          <w:rFonts w:ascii="Segoe UI" w:eastAsia="Calibri" w:hAnsi="Segoe UI" w:cs="Segoe UI"/>
          <w:lang w:val="it-IT"/>
        </w:rPr>
        <w:t xml:space="preserve"> differenti informazioni relative ai processi</w:t>
      </w:r>
      <w:r w:rsidR="00071DAF">
        <w:rPr>
          <w:rFonts w:ascii="Segoe UI" w:eastAsia="Calibri" w:hAnsi="Segoe UI" w:cs="Segoe UI"/>
          <w:lang w:val="it-IT"/>
        </w:rPr>
        <w:t xml:space="preserve"> camerali</w:t>
      </w:r>
      <w:r>
        <w:rPr>
          <w:rFonts w:ascii="Segoe UI" w:eastAsia="Calibri" w:hAnsi="Segoe UI" w:cs="Segoe UI"/>
          <w:lang w:val="it-IT"/>
        </w:rPr>
        <w:t xml:space="preserve">. </w:t>
      </w:r>
    </w:p>
    <w:p w14:paraId="6A71CCE3" w14:textId="2DE0190A" w:rsidR="009754CA" w:rsidRDefault="009754CA" w:rsidP="009754CA">
      <w:pPr>
        <w:spacing w:after="0"/>
        <w:ind w:left="142" w:right="110"/>
        <w:jc w:val="both"/>
        <w:rPr>
          <w:rFonts w:ascii="Segoe UI" w:eastAsia="Calibri" w:hAnsi="Segoe UI" w:cs="Segoe UI"/>
          <w:lang w:val="it-IT"/>
        </w:rPr>
      </w:pPr>
      <w:r>
        <w:rPr>
          <w:rFonts w:ascii="Segoe UI" w:eastAsia="Calibri" w:hAnsi="Segoe UI" w:cs="Segoe UI"/>
          <w:lang w:val="it-IT"/>
        </w:rPr>
        <w:t xml:space="preserve">È </w:t>
      </w:r>
      <w:r w:rsidR="00DF3410">
        <w:rPr>
          <w:rFonts w:ascii="Segoe UI" w:eastAsia="Calibri" w:hAnsi="Segoe UI" w:cs="Segoe UI"/>
          <w:lang w:val="it-IT"/>
        </w:rPr>
        <w:t xml:space="preserve">utile e </w:t>
      </w:r>
      <w:r w:rsidRPr="009754CA">
        <w:rPr>
          <w:rFonts w:ascii="Segoe UI" w:eastAsia="Calibri" w:hAnsi="Segoe UI" w:cs="Segoe UI"/>
          <w:lang w:val="it-IT"/>
        </w:rPr>
        <w:t xml:space="preserve">opportuno </w:t>
      </w:r>
      <w:r>
        <w:rPr>
          <w:rFonts w:ascii="Segoe UI" w:eastAsia="Calibri" w:hAnsi="Segoe UI" w:cs="Segoe UI"/>
          <w:lang w:val="it-IT"/>
        </w:rPr>
        <w:t>fornire una rapprese</w:t>
      </w:r>
      <w:r w:rsidR="00983FAB">
        <w:rPr>
          <w:rFonts w:ascii="Segoe UI" w:eastAsia="Calibri" w:hAnsi="Segoe UI" w:cs="Segoe UI"/>
          <w:lang w:val="it-IT"/>
        </w:rPr>
        <w:t>n</w:t>
      </w:r>
      <w:r>
        <w:rPr>
          <w:rFonts w:ascii="Segoe UI" w:eastAsia="Calibri" w:hAnsi="Segoe UI" w:cs="Segoe UI"/>
          <w:lang w:val="it-IT"/>
        </w:rPr>
        <w:t>tazio</w:t>
      </w:r>
      <w:r w:rsidR="00983FAB">
        <w:rPr>
          <w:rFonts w:ascii="Segoe UI" w:eastAsia="Calibri" w:hAnsi="Segoe UI" w:cs="Segoe UI"/>
          <w:lang w:val="it-IT"/>
        </w:rPr>
        <w:t>n</w:t>
      </w:r>
      <w:r>
        <w:rPr>
          <w:rFonts w:ascii="Segoe UI" w:eastAsia="Calibri" w:hAnsi="Segoe UI" w:cs="Segoe UI"/>
          <w:lang w:val="it-IT"/>
        </w:rPr>
        <w:t>e sintetica d</w:t>
      </w:r>
      <w:r w:rsidR="00071DAF">
        <w:rPr>
          <w:rFonts w:ascii="Segoe UI" w:eastAsia="Calibri" w:hAnsi="Segoe UI" w:cs="Segoe UI"/>
          <w:lang w:val="it-IT"/>
        </w:rPr>
        <w:t>egli</w:t>
      </w:r>
      <w:r>
        <w:rPr>
          <w:rFonts w:ascii="Segoe UI" w:eastAsia="Calibri" w:hAnsi="Segoe UI" w:cs="Segoe UI"/>
          <w:lang w:val="it-IT"/>
        </w:rPr>
        <w:t xml:space="preserve"> aspetti che permett</w:t>
      </w:r>
      <w:r w:rsidR="00071DAF">
        <w:rPr>
          <w:rFonts w:ascii="Segoe UI" w:eastAsia="Calibri" w:hAnsi="Segoe UI" w:cs="Segoe UI"/>
          <w:lang w:val="it-IT"/>
        </w:rPr>
        <w:t>o</w:t>
      </w:r>
      <w:r>
        <w:rPr>
          <w:rFonts w:ascii="Segoe UI" w:eastAsia="Calibri" w:hAnsi="Segoe UI" w:cs="Segoe UI"/>
          <w:lang w:val="it-IT"/>
        </w:rPr>
        <w:t xml:space="preserve">no di cogliere </w:t>
      </w:r>
      <w:r w:rsidR="00071DAF">
        <w:rPr>
          <w:rFonts w:ascii="Segoe UI" w:eastAsia="Calibri" w:hAnsi="Segoe UI" w:cs="Segoe UI"/>
          <w:lang w:val="it-IT"/>
        </w:rPr>
        <w:t>le dimensioni del</w:t>
      </w:r>
      <w:r>
        <w:rPr>
          <w:rFonts w:ascii="Segoe UI" w:eastAsia="Calibri" w:hAnsi="Segoe UI" w:cs="Segoe UI"/>
          <w:lang w:val="it-IT"/>
        </w:rPr>
        <w:t xml:space="preserve">le risorse </w:t>
      </w:r>
      <w:r w:rsidR="00071DAF">
        <w:rPr>
          <w:rFonts w:ascii="Segoe UI" w:eastAsia="Calibri" w:hAnsi="Segoe UI" w:cs="Segoe UI"/>
          <w:lang w:val="it-IT"/>
        </w:rPr>
        <w:t>(umane e</w:t>
      </w:r>
      <w:r w:rsidR="002808FE">
        <w:rPr>
          <w:rFonts w:ascii="Segoe UI" w:eastAsia="Calibri" w:hAnsi="Segoe UI" w:cs="Segoe UI"/>
          <w:lang w:val="it-IT"/>
        </w:rPr>
        <w:t>d</w:t>
      </w:r>
      <w:r w:rsidR="00071DAF">
        <w:rPr>
          <w:rFonts w:ascii="Segoe UI" w:eastAsia="Calibri" w:hAnsi="Segoe UI" w:cs="Segoe UI"/>
          <w:lang w:val="it-IT"/>
        </w:rPr>
        <w:t xml:space="preserve"> economiche) </w:t>
      </w:r>
      <w:r>
        <w:rPr>
          <w:rFonts w:ascii="Segoe UI" w:eastAsia="Calibri" w:hAnsi="Segoe UI" w:cs="Segoe UI"/>
          <w:lang w:val="it-IT"/>
        </w:rPr>
        <w:t xml:space="preserve">impiegate nei processi e </w:t>
      </w:r>
      <w:r w:rsidRPr="009754CA">
        <w:rPr>
          <w:rFonts w:ascii="Segoe UI" w:eastAsia="Calibri" w:hAnsi="Segoe UI" w:cs="Segoe UI"/>
          <w:lang w:val="it-IT"/>
        </w:rPr>
        <w:t>la qualità e la quantità delle prestazioni e dei servizi erogati</w:t>
      </w:r>
      <w:r>
        <w:rPr>
          <w:rFonts w:ascii="Segoe UI" w:eastAsia="Calibri" w:hAnsi="Segoe UI" w:cs="Segoe UI"/>
          <w:lang w:val="it-IT"/>
        </w:rPr>
        <w:t xml:space="preserve"> dall’ente.</w:t>
      </w:r>
    </w:p>
    <w:p w14:paraId="500BD7AD" w14:textId="5824A303" w:rsidR="009754CA" w:rsidRDefault="009754CA" w:rsidP="009754CA">
      <w:pPr>
        <w:spacing w:after="0"/>
        <w:ind w:left="142" w:right="110"/>
        <w:jc w:val="both"/>
        <w:rPr>
          <w:rFonts w:ascii="Segoe UI" w:eastAsia="Calibri" w:hAnsi="Segoe UI" w:cs="Segoe UI"/>
          <w:lang w:val="it-IT"/>
        </w:rPr>
      </w:pPr>
    </w:p>
    <w:p w14:paraId="19B4E752" w14:textId="3A9D291C" w:rsidR="00983FAB" w:rsidRPr="00983FAB" w:rsidRDefault="00983FAB" w:rsidP="00983FAB">
      <w:pPr>
        <w:shd w:val="clear" w:color="auto" w:fill="D9D9D9" w:themeFill="background1" w:themeFillShade="D9"/>
        <w:spacing w:after="0"/>
        <w:ind w:left="142" w:right="110"/>
        <w:jc w:val="both"/>
        <w:rPr>
          <w:rFonts w:ascii="Segoe UI" w:eastAsia="Calibri" w:hAnsi="Segoe UI" w:cs="Segoe UI"/>
          <w:highlight w:val="cyan"/>
          <w:lang w:val="it-IT"/>
        </w:rPr>
      </w:pPr>
      <w:r w:rsidRPr="00983FAB">
        <w:rPr>
          <w:rFonts w:ascii="Segoe UI" w:eastAsia="Calibri" w:hAnsi="Segoe UI" w:cs="Segoe UI"/>
          <w:highlight w:val="cyan"/>
          <w:lang w:val="it-IT"/>
        </w:rPr>
        <w:t xml:space="preserve">Un altro </w:t>
      </w:r>
      <w:r w:rsidR="00192A9B">
        <w:rPr>
          <w:rFonts w:ascii="Segoe UI" w:eastAsia="Calibri" w:hAnsi="Segoe UI" w:cs="Segoe UI"/>
          <w:highlight w:val="cyan"/>
          <w:lang w:val="it-IT"/>
        </w:rPr>
        <w:t>aspetto</w:t>
      </w:r>
      <w:r w:rsidRPr="00983FAB">
        <w:rPr>
          <w:rFonts w:ascii="Segoe UI" w:eastAsia="Calibri" w:hAnsi="Segoe UI" w:cs="Segoe UI"/>
          <w:highlight w:val="cyan"/>
          <w:lang w:val="it-IT"/>
        </w:rPr>
        <w:t xml:space="preserve"> da </w:t>
      </w:r>
      <w:r w:rsidR="00071DAF">
        <w:rPr>
          <w:rFonts w:ascii="Segoe UI" w:eastAsia="Calibri" w:hAnsi="Segoe UI" w:cs="Segoe UI"/>
          <w:highlight w:val="cyan"/>
          <w:lang w:val="it-IT"/>
        </w:rPr>
        <w:t>evidenziare in questa sede</w:t>
      </w:r>
      <w:r w:rsidRPr="00983FAB">
        <w:rPr>
          <w:rFonts w:ascii="Segoe UI" w:eastAsia="Calibri" w:hAnsi="Segoe UI" w:cs="Segoe UI"/>
          <w:highlight w:val="cyan"/>
          <w:lang w:val="it-IT"/>
        </w:rPr>
        <w:t xml:space="preserve"> </w:t>
      </w:r>
      <w:r w:rsidR="0007460F">
        <w:rPr>
          <w:rFonts w:ascii="Segoe UI" w:eastAsia="Calibri" w:hAnsi="Segoe UI" w:cs="Segoe UI"/>
          <w:highlight w:val="cyan"/>
          <w:lang w:val="it-IT"/>
        </w:rPr>
        <w:t>riguarda le mod</w:t>
      </w:r>
      <w:r w:rsidR="00071DAF">
        <w:rPr>
          <w:rFonts w:ascii="Segoe UI" w:eastAsia="Calibri" w:hAnsi="Segoe UI" w:cs="Segoe UI"/>
          <w:highlight w:val="cyan"/>
          <w:lang w:val="it-IT"/>
        </w:rPr>
        <w:t>alità con cui l’ente</w:t>
      </w:r>
      <w:r w:rsidRPr="00983FAB">
        <w:rPr>
          <w:rFonts w:ascii="Segoe UI" w:eastAsia="Calibri" w:hAnsi="Segoe UI" w:cs="Segoe UI"/>
          <w:highlight w:val="cyan"/>
          <w:lang w:val="it-IT"/>
        </w:rPr>
        <w:t xml:space="preserve"> </w:t>
      </w:r>
      <w:r w:rsidR="00071DAF">
        <w:rPr>
          <w:rFonts w:ascii="Segoe UI" w:eastAsia="Calibri" w:hAnsi="Segoe UI" w:cs="Segoe UI"/>
          <w:highlight w:val="cyan"/>
          <w:lang w:val="it-IT"/>
        </w:rPr>
        <w:t>realizza</w:t>
      </w:r>
      <w:r w:rsidRPr="00983FAB">
        <w:rPr>
          <w:rFonts w:ascii="Segoe UI" w:eastAsia="Calibri" w:hAnsi="Segoe UI" w:cs="Segoe UI"/>
          <w:highlight w:val="cyan"/>
          <w:lang w:val="it-IT"/>
        </w:rPr>
        <w:t xml:space="preserve"> </w:t>
      </w:r>
      <w:r w:rsidR="0007460F">
        <w:rPr>
          <w:rFonts w:ascii="Segoe UI" w:eastAsia="Calibri" w:hAnsi="Segoe UI" w:cs="Segoe UI"/>
          <w:highlight w:val="cyan"/>
          <w:lang w:val="it-IT"/>
        </w:rPr>
        <w:t>la propria attività.</w:t>
      </w:r>
    </w:p>
    <w:p w14:paraId="5D6BF3D2" w14:textId="77777777" w:rsidR="0007460F" w:rsidRDefault="00983FAB" w:rsidP="00983FAB">
      <w:pPr>
        <w:shd w:val="clear" w:color="auto" w:fill="D9D9D9" w:themeFill="background1" w:themeFillShade="D9"/>
        <w:spacing w:after="0"/>
        <w:ind w:left="142" w:right="110"/>
        <w:jc w:val="both"/>
        <w:rPr>
          <w:rFonts w:ascii="Segoe UI" w:eastAsia="Calibri" w:hAnsi="Segoe UI" w:cs="Segoe UI"/>
          <w:highlight w:val="cyan"/>
          <w:lang w:val="it-IT"/>
        </w:rPr>
      </w:pPr>
      <w:r w:rsidRPr="00983FAB">
        <w:rPr>
          <w:rFonts w:ascii="Segoe UI" w:eastAsia="Calibri" w:hAnsi="Segoe UI" w:cs="Segoe UI"/>
          <w:highlight w:val="cyan"/>
          <w:lang w:val="it-IT"/>
        </w:rPr>
        <w:t>Ciò è possibile mediant</w:t>
      </w:r>
      <w:r w:rsidR="0007460F">
        <w:rPr>
          <w:rFonts w:ascii="Segoe UI" w:eastAsia="Calibri" w:hAnsi="Segoe UI" w:cs="Segoe UI"/>
          <w:highlight w:val="cyan"/>
          <w:lang w:val="it-IT"/>
        </w:rPr>
        <w:t>e la rappresentazione sintetica:</w:t>
      </w:r>
    </w:p>
    <w:p w14:paraId="7CE25C11" w14:textId="317789EE" w:rsidR="0007460F" w:rsidRPr="0007460F" w:rsidRDefault="0007460F" w:rsidP="0007460F">
      <w:pPr>
        <w:pStyle w:val="Paragrafoelenco"/>
        <w:numPr>
          <w:ilvl w:val="0"/>
          <w:numId w:val="20"/>
        </w:numPr>
        <w:shd w:val="clear" w:color="auto" w:fill="D9D9D9" w:themeFill="background1" w:themeFillShade="D9"/>
        <w:spacing w:after="0"/>
        <w:ind w:right="110"/>
        <w:jc w:val="both"/>
        <w:rPr>
          <w:rFonts w:ascii="Segoe UI" w:eastAsia="Calibri" w:hAnsi="Segoe UI" w:cs="Segoe UI"/>
          <w:highlight w:val="cyan"/>
          <w:lang w:val="it-IT"/>
        </w:rPr>
      </w:pPr>
      <w:r>
        <w:rPr>
          <w:rFonts w:ascii="Segoe UI" w:eastAsia="Calibri" w:hAnsi="Segoe UI" w:cs="Segoe UI"/>
          <w:highlight w:val="cyan"/>
          <w:lang w:val="it-IT"/>
        </w:rPr>
        <w:t>d</w:t>
      </w:r>
      <w:r w:rsidR="00983FAB" w:rsidRPr="0007460F">
        <w:rPr>
          <w:rFonts w:ascii="Segoe UI" w:eastAsia="Calibri" w:hAnsi="Segoe UI" w:cs="Segoe UI"/>
          <w:highlight w:val="cyan"/>
          <w:lang w:val="it-IT"/>
        </w:rPr>
        <w:t>el personale impegnato</w:t>
      </w:r>
      <w:r w:rsidRPr="0007460F">
        <w:rPr>
          <w:rFonts w:ascii="Segoe UI" w:eastAsia="Calibri" w:hAnsi="Segoe UI" w:cs="Segoe UI"/>
          <w:highlight w:val="cyan"/>
          <w:lang w:val="it-IT"/>
        </w:rPr>
        <w:t xml:space="preserve"> nelle varie attività dell’ente</w:t>
      </w:r>
    </w:p>
    <w:p w14:paraId="0FACE11D" w14:textId="77777777" w:rsidR="0007460F" w:rsidRDefault="0007460F" w:rsidP="0007460F">
      <w:pPr>
        <w:pStyle w:val="Paragrafoelenco"/>
        <w:numPr>
          <w:ilvl w:val="0"/>
          <w:numId w:val="20"/>
        </w:numPr>
        <w:shd w:val="clear" w:color="auto" w:fill="D9D9D9" w:themeFill="background1" w:themeFillShade="D9"/>
        <w:spacing w:after="0"/>
        <w:ind w:right="110"/>
        <w:jc w:val="both"/>
        <w:rPr>
          <w:rFonts w:ascii="Segoe UI" w:eastAsia="Calibri" w:hAnsi="Segoe UI" w:cs="Segoe UI"/>
          <w:highlight w:val="cyan"/>
          <w:lang w:val="it-IT"/>
        </w:rPr>
      </w:pPr>
      <w:r>
        <w:rPr>
          <w:rFonts w:ascii="Segoe UI" w:eastAsia="Calibri" w:hAnsi="Segoe UI" w:cs="Segoe UI"/>
          <w:highlight w:val="cyan"/>
          <w:lang w:val="it-IT"/>
        </w:rPr>
        <w:t xml:space="preserve">dei </w:t>
      </w:r>
      <w:r w:rsidR="00983FAB" w:rsidRPr="0007460F">
        <w:rPr>
          <w:rFonts w:ascii="Segoe UI" w:eastAsia="Calibri" w:hAnsi="Segoe UI" w:cs="Segoe UI"/>
          <w:highlight w:val="cyan"/>
          <w:lang w:val="it-IT"/>
        </w:rPr>
        <w:t xml:space="preserve">costi sostenuti nello svolgimento </w:t>
      </w:r>
      <w:r>
        <w:rPr>
          <w:rFonts w:ascii="Segoe UI" w:eastAsia="Calibri" w:hAnsi="Segoe UI" w:cs="Segoe UI"/>
          <w:highlight w:val="cyan"/>
          <w:lang w:val="it-IT"/>
        </w:rPr>
        <w:t xml:space="preserve">di determinati processi </w:t>
      </w:r>
    </w:p>
    <w:p w14:paraId="15BF9A38" w14:textId="187D1099" w:rsidR="00983FAB" w:rsidRDefault="0007460F" w:rsidP="0007460F">
      <w:pPr>
        <w:pStyle w:val="Paragrafoelenco"/>
        <w:numPr>
          <w:ilvl w:val="0"/>
          <w:numId w:val="20"/>
        </w:numPr>
        <w:shd w:val="clear" w:color="auto" w:fill="D9D9D9" w:themeFill="background1" w:themeFillShade="D9"/>
        <w:spacing w:after="0"/>
        <w:ind w:right="110"/>
        <w:jc w:val="both"/>
        <w:rPr>
          <w:rFonts w:ascii="Segoe UI" w:eastAsia="Calibri" w:hAnsi="Segoe UI" w:cs="Segoe UI"/>
          <w:highlight w:val="cyan"/>
          <w:lang w:val="it-IT"/>
        </w:rPr>
      </w:pPr>
      <w:r>
        <w:rPr>
          <w:rFonts w:ascii="Segoe UI" w:eastAsia="Calibri" w:hAnsi="Segoe UI" w:cs="Segoe UI"/>
          <w:highlight w:val="cyan"/>
          <w:lang w:val="it-IT"/>
        </w:rPr>
        <w:t xml:space="preserve">della </w:t>
      </w:r>
      <w:r w:rsidR="00983FAB" w:rsidRPr="0007460F">
        <w:rPr>
          <w:rFonts w:ascii="Segoe UI" w:eastAsia="Calibri" w:hAnsi="Segoe UI" w:cs="Segoe UI"/>
          <w:highlight w:val="cyan"/>
          <w:lang w:val="it-IT"/>
        </w:rPr>
        <w:t xml:space="preserve">qualità erogata </w:t>
      </w:r>
      <w:r>
        <w:rPr>
          <w:rFonts w:ascii="Segoe UI" w:eastAsia="Calibri" w:hAnsi="Segoe UI" w:cs="Segoe UI"/>
          <w:highlight w:val="cyan"/>
          <w:lang w:val="it-IT"/>
        </w:rPr>
        <w:t>dei</w:t>
      </w:r>
      <w:r w:rsidR="00983FAB" w:rsidRPr="0007460F">
        <w:rPr>
          <w:rFonts w:ascii="Segoe UI" w:eastAsia="Calibri" w:hAnsi="Segoe UI" w:cs="Segoe UI"/>
          <w:highlight w:val="cyan"/>
          <w:lang w:val="it-IT"/>
        </w:rPr>
        <w:t xml:space="preserve"> servizi </w:t>
      </w:r>
      <w:r>
        <w:rPr>
          <w:rFonts w:ascii="Segoe UI" w:eastAsia="Calibri" w:hAnsi="Segoe UI" w:cs="Segoe UI"/>
          <w:highlight w:val="cyan"/>
          <w:lang w:val="it-IT"/>
        </w:rPr>
        <w:t xml:space="preserve">svolti </w:t>
      </w:r>
      <w:r w:rsidR="00983FAB" w:rsidRPr="0007460F">
        <w:rPr>
          <w:rFonts w:ascii="Segoe UI" w:eastAsia="Calibri" w:hAnsi="Segoe UI" w:cs="Segoe UI"/>
          <w:highlight w:val="cyan"/>
          <w:lang w:val="it-IT"/>
        </w:rPr>
        <w:t>d</w:t>
      </w:r>
      <w:r>
        <w:rPr>
          <w:rFonts w:ascii="Segoe UI" w:eastAsia="Calibri" w:hAnsi="Segoe UI" w:cs="Segoe UI"/>
          <w:highlight w:val="cyan"/>
          <w:lang w:val="it-IT"/>
        </w:rPr>
        <w:t>all’ente</w:t>
      </w:r>
    </w:p>
    <w:p w14:paraId="10F279D4" w14:textId="2D06C9DC" w:rsidR="0007460F" w:rsidRDefault="0007460F" w:rsidP="0007460F">
      <w:pPr>
        <w:pStyle w:val="Paragrafoelenco"/>
        <w:numPr>
          <w:ilvl w:val="0"/>
          <w:numId w:val="20"/>
        </w:numPr>
        <w:shd w:val="clear" w:color="auto" w:fill="D9D9D9" w:themeFill="background1" w:themeFillShade="D9"/>
        <w:spacing w:after="0"/>
        <w:ind w:right="110"/>
        <w:jc w:val="both"/>
        <w:rPr>
          <w:rFonts w:ascii="Segoe UI" w:eastAsia="Calibri" w:hAnsi="Segoe UI" w:cs="Segoe UI"/>
          <w:highlight w:val="cyan"/>
          <w:lang w:val="it-IT"/>
        </w:rPr>
      </w:pPr>
      <w:r>
        <w:rPr>
          <w:rFonts w:ascii="Segoe UI" w:eastAsia="Calibri" w:hAnsi="Segoe UI" w:cs="Segoe UI"/>
          <w:highlight w:val="cyan"/>
          <w:lang w:val="it-IT"/>
        </w:rPr>
        <w:t>della qualità percepita dagli utenti dei servizi</w:t>
      </w:r>
    </w:p>
    <w:p w14:paraId="41386EFD" w14:textId="77777777" w:rsidR="0007460F" w:rsidRPr="0007460F" w:rsidRDefault="0007460F" w:rsidP="0007460F">
      <w:pPr>
        <w:shd w:val="clear" w:color="auto" w:fill="D9D9D9" w:themeFill="background1" w:themeFillShade="D9"/>
        <w:spacing w:after="0"/>
        <w:ind w:left="142" w:right="110"/>
        <w:jc w:val="both"/>
        <w:rPr>
          <w:rFonts w:ascii="Segoe UI" w:eastAsia="Calibri" w:hAnsi="Segoe UI" w:cs="Segoe UI"/>
          <w:highlight w:val="cyan"/>
          <w:lang w:val="it-IT"/>
        </w:rPr>
      </w:pPr>
    </w:p>
    <w:p w14:paraId="3755C5B5" w14:textId="77777777" w:rsidR="00983FAB" w:rsidRDefault="00983FAB" w:rsidP="00983FAB">
      <w:pPr>
        <w:shd w:val="clear" w:color="auto" w:fill="D9D9D9" w:themeFill="background1" w:themeFillShade="D9"/>
        <w:spacing w:after="0"/>
        <w:ind w:left="142" w:right="110"/>
        <w:jc w:val="both"/>
        <w:rPr>
          <w:rFonts w:ascii="Segoe UI" w:eastAsia="Calibri" w:hAnsi="Segoe UI" w:cs="Segoe UI"/>
          <w:lang w:val="it-IT"/>
        </w:rPr>
      </w:pPr>
      <w:r w:rsidRPr="00983FAB">
        <w:rPr>
          <w:rFonts w:ascii="Segoe UI" w:eastAsia="Calibri" w:hAnsi="Segoe UI" w:cs="Segoe UI"/>
          <w:highlight w:val="cyan"/>
          <w:lang w:val="it-IT"/>
        </w:rPr>
        <w:t>…………………………………………………………………..</w:t>
      </w:r>
    </w:p>
    <w:p w14:paraId="43DAAE19" w14:textId="77777777" w:rsidR="00983FAB" w:rsidRDefault="00983FAB" w:rsidP="00983FAB">
      <w:pPr>
        <w:shd w:val="clear" w:color="auto" w:fill="D9D9D9" w:themeFill="background1" w:themeFillShade="D9"/>
        <w:spacing w:after="0"/>
        <w:ind w:left="142" w:right="110"/>
        <w:jc w:val="both"/>
        <w:rPr>
          <w:rFonts w:ascii="Segoe UI" w:eastAsia="Calibri" w:hAnsi="Segoe UI" w:cs="Segoe UI"/>
          <w:lang w:val="it-IT"/>
        </w:rPr>
      </w:pPr>
    </w:p>
    <w:p w14:paraId="108E9E28" w14:textId="4A5625DE" w:rsidR="00983FAB" w:rsidRDefault="00983FAB" w:rsidP="009754CA">
      <w:pPr>
        <w:spacing w:after="0"/>
        <w:ind w:left="142" w:right="110"/>
        <w:jc w:val="both"/>
        <w:rPr>
          <w:rFonts w:ascii="Segoe UI" w:eastAsia="Calibri" w:hAnsi="Segoe UI" w:cs="Segoe UI"/>
          <w:lang w:val="it-IT"/>
        </w:rPr>
      </w:pPr>
    </w:p>
    <w:p w14:paraId="65F79E79" w14:textId="0284EC4A" w:rsidR="00DF3410" w:rsidRDefault="00DF3410">
      <w:pPr>
        <w:rPr>
          <w:rFonts w:ascii="Segoe UI" w:eastAsia="Calibri" w:hAnsi="Segoe UI" w:cs="Segoe UI"/>
          <w:lang w:val="it-IT"/>
        </w:rPr>
      </w:pPr>
      <w:r>
        <w:rPr>
          <w:rFonts w:ascii="Segoe UI" w:eastAsia="Calibri" w:hAnsi="Segoe UI" w:cs="Segoe UI"/>
          <w:lang w:val="it-IT"/>
        </w:rPr>
        <w:br w:type="page"/>
      </w:r>
    </w:p>
    <w:p w14:paraId="47773247" w14:textId="7015EAC1" w:rsidR="008E2F3A" w:rsidRDefault="008E2F3A" w:rsidP="008E2F3A">
      <w:pPr>
        <w:pStyle w:val="Titolo2"/>
      </w:pPr>
      <w:bookmarkStart w:id="7" w:name="_Toc71215507"/>
      <w:r>
        <w:lastRenderedPageBreak/>
        <w:t>5.1</w:t>
      </w:r>
      <w:r w:rsidR="00C3655E">
        <w:t>.</w:t>
      </w:r>
      <w:r>
        <w:t xml:space="preserve"> Dimensionamento del personale nei processi</w:t>
      </w:r>
      <w:bookmarkEnd w:id="7"/>
    </w:p>
    <w:p w14:paraId="450215B5" w14:textId="7C079C63" w:rsidR="008E2F3A" w:rsidRDefault="008E2F3A" w:rsidP="00672597">
      <w:pPr>
        <w:spacing w:after="0"/>
        <w:ind w:left="142" w:right="110"/>
        <w:jc w:val="both"/>
        <w:rPr>
          <w:rFonts w:ascii="Segoe UI" w:eastAsia="Calibri" w:hAnsi="Segoe UI" w:cs="Segoe UI"/>
          <w:lang w:val="it-IT"/>
        </w:rPr>
      </w:pPr>
    </w:p>
    <w:p w14:paraId="4B0787C9" w14:textId="7AF113BD" w:rsidR="008E2F3A" w:rsidRDefault="008E2F3A" w:rsidP="00672597">
      <w:pPr>
        <w:spacing w:after="0"/>
        <w:ind w:left="142" w:right="110"/>
        <w:jc w:val="both"/>
        <w:rPr>
          <w:rFonts w:ascii="Segoe UI" w:eastAsia="Calibri" w:hAnsi="Segoe UI" w:cs="Segoe UI"/>
          <w:lang w:val="it-IT"/>
        </w:rPr>
      </w:pPr>
    </w:p>
    <w:p w14:paraId="1D87E65D" w14:textId="77777777" w:rsidR="008E2F3A" w:rsidRDefault="008E2F3A" w:rsidP="008E2F3A">
      <w:pPr>
        <w:spacing w:after="120"/>
        <w:ind w:left="176" w:right="113"/>
        <w:jc w:val="both"/>
        <w:rPr>
          <w:rFonts w:ascii="Segoe UI" w:eastAsia="Calibri" w:hAnsi="Segoe UI" w:cs="Segoe UI"/>
          <w:highlight w:val="yellow"/>
          <w:lang w:val="it-IT"/>
        </w:rPr>
      </w:pPr>
      <w:bookmarkStart w:id="8" w:name="_Hlk71196269"/>
      <w:bookmarkStart w:id="9" w:name="_Hlk71196263"/>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bookmarkEnd w:id="8"/>
    <w:p w14:paraId="67E7A0C4" w14:textId="77777777" w:rsidR="00DF3410" w:rsidRDefault="00071DAF" w:rsidP="009754CA">
      <w:pPr>
        <w:spacing w:after="0"/>
        <w:ind w:left="142" w:right="110"/>
        <w:jc w:val="both"/>
        <w:rPr>
          <w:rFonts w:ascii="Segoe UI" w:eastAsia="Calibri" w:hAnsi="Segoe UI" w:cs="Segoe UI"/>
          <w:lang w:val="it-IT"/>
        </w:rPr>
      </w:pPr>
      <w:r>
        <w:rPr>
          <w:rFonts w:ascii="Segoe UI" w:eastAsia="Calibri" w:hAnsi="Segoe UI" w:cs="Segoe UI"/>
          <w:lang w:val="it-IT"/>
        </w:rPr>
        <w:t>È possibile r</w:t>
      </w:r>
      <w:r w:rsidR="009754CA" w:rsidRPr="009754CA">
        <w:rPr>
          <w:rFonts w:ascii="Segoe UI" w:eastAsia="Calibri" w:hAnsi="Segoe UI" w:cs="Segoe UI"/>
          <w:lang w:val="it-IT"/>
        </w:rPr>
        <w:t>appresentare</w:t>
      </w:r>
      <w:r>
        <w:rPr>
          <w:rFonts w:ascii="Segoe UI" w:eastAsia="Calibri" w:hAnsi="Segoe UI" w:cs="Segoe UI"/>
          <w:lang w:val="it-IT"/>
        </w:rPr>
        <w:t xml:space="preserve"> in questa sede,</w:t>
      </w:r>
      <w:r w:rsidR="009754CA" w:rsidRPr="009754CA">
        <w:rPr>
          <w:rFonts w:ascii="Segoe UI" w:eastAsia="Calibri" w:hAnsi="Segoe UI" w:cs="Segoe UI"/>
          <w:lang w:val="it-IT"/>
        </w:rPr>
        <w:t xml:space="preserve"> in formato sintetico</w:t>
      </w:r>
      <w:r>
        <w:rPr>
          <w:rFonts w:ascii="Segoe UI" w:eastAsia="Calibri" w:hAnsi="Segoe UI" w:cs="Segoe UI"/>
          <w:lang w:val="it-IT"/>
        </w:rPr>
        <w:t>,</w:t>
      </w:r>
      <w:r w:rsidR="009754CA" w:rsidRPr="009754CA">
        <w:rPr>
          <w:rFonts w:ascii="Segoe UI" w:eastAsia="Calibri" w:hAnsi="Segoe UI" w:cs="Segoe UI"/>
          <w:lang w:val="it-IT"/>
        </w:rPr>
        <w:t xml:space="preserve"> </w:t>
      </w:r>
      <w:r>
        <w:rPr>
          <w:rFonts w:ascii="Segoe UI" w:eastAsia="Calibri" w:hAnsi="Segoe UI" w:cs="Segoe UI"/>
          <w:lang w:val="it-IT"/>
        </w:rPr>
        <w:t xml:space="preserve">il grado di </w:t>
      </w:r>
      <w:r w:rsidR="009754CA" w:rsidRPr="009754CA">
        <w:rPr>
          <w:rFonts w:ascii="Segoe UI" w:eastAsia="Calibri" w:hAnsi="Segoe UI" w:cs="Segoe UI"/>
          <w:lang w:val="it-IT"/>
        </w:rPr>
        <w:t>efficienza nell</w:t>
      </w:r>
      <w:r>
        <w:rPr>
          <w:rFonts w:ascii="Segoe UI" w:eastAsia="Calibri" w:hAnsi="Segoe UI" w:cs="Segoe UI"/>
          <w:lang w:val="it-IT"/>
        </w:rPr>
        <w:t>’</w:t>
      </w:r>
      <w:r w:rsidR="009754CA" w:rsidRPr="009754CA">
        <w:rPr>
          <w:rFonts w:ascii="Segoe UI" w:eastAsia="Calibri" w:hAnsi="Segoe UI" w:cs="Segoe UI"/>
          <w:lang w:val="it-IT"/>
        </w:rPr>
        <w:t xml:space="preserve">impiego delle </w:t>
      </w:r>
      <w:bookmarkEnd w:id="9"/>
      <w:r w:rsidR="009754CA" w:rsidRPr="009754CA">
        <w:rPr>
          <w:rFonts w:ascii="Segoe UI" w:eastAsia="Calibri" w:hAnsi="Segoe UI" w:cs="Segoe UI"/>
          <w:lang w:val="it-IT"/>
        </w:rPr>
        <w:t xml:space="preserve">risorse </w:t>
      </w:r>
      <w:r w:rsidR="009754CA">
        <w:rPr>
          <w:rFonts w:ascii="Segoe UI" w:eastAsia="Calibri" w:hAnsi="Segoe UI" w:cs="Segoe UI"/>
          <w:lang w:val="it-IT"/>
        </w:rPr>
        <w:t>umane</w:t>
      </w:r>
      <w:r w:rsidR="00DF3410">
        <w:rPr>
          <w:rFonts w:ascii="Segoe UI" w:eastAsia="Calibri" w:hAnsi="Segoe UI" w:cs="Segoe UI"/>
          <w:lang w:val="it-IT"/>
        </w:rPr>
        <w:t>, rispetto alle diverse attività realizzate dalla CCIAA.</w:t>
      </w:r>
      <w:r w:rsidR="009754CA" w:rsidRPr="009754CA">
        <w:rPr>
          <w:rFonts w:ascii="Segoe UI" w:eastAsia="Calibri" w:hAnsi="Segoe UI" w:cs="Segoe UI"/>
          <w:lang w:val="it-IT"/>
        </w:rPr>
        <w:t xml:space="preserve"> </w:t>
      </w:r>
    </w:p>
    <w:p w14:paraId="48B355CD" w14:textId="3786A240" w:rsidR="00E56053" w:rsidRDefault="009754CA" w:rsidP="009754CA">
      <w:pPr>
        <w:spacing w:after="0"/>
        <w:ind w:left="142" w:right="110"/>
        <w:jc w:val="both"/>
        <w:rPr>
          <w:rFonts w:ascii="Segoe UI" w:eastAsia="Calibri" w:hAnsi="Segoe UI" w:cs="Segoe UI"/>
          <w:lang w:val="it-IT"/>
        </w:rPr>
      </w:pPr>
      <w:r w:rsidRPr="009754CA">
        <w:rPr>
          <w:rFonts w:ascii="Segoe UI" w:eastAsia="Calibri" w:hAnsi="Segoe UI" w:cs="Segoe UI"/>
          <w:lang w:val="it-IT"/>
        </w:rPr>
        <w:t>Mediante l’analisi dei costi dei processi effettuata annualmente</w:t>
      </w:r>
      <w:r w:rsidR="00071DAF">
        <w:rPr>
          <w:rFonts w:ascii="Segoe UI" w:eastAsia="Calibri" w:hAnsi="Segoe UI" w:cs="Segoe UI"/>
          <w:lang w:val="it-IT"/>
        </w:rPr>
        <w:t xml:space="preserve"> (rilevazione Kronos)</w:t>
      </w:r>
      <w:r w:rsidRPr="009754CA">
        <w:rPr>
          <w:rFonts w:ascii="Segoe UI" w:eastAsia="Calibri" w:hAnsi="Segoe UI" w:cs="Segoe UI"/>
          <w:lang w:val="it-IT"/>
        </w:rPr>
        <w:t xml:space="preserve"> si riesce a fornire un inquadramento </w:t>
      </w:r>
      <w:r w:rsidR="00071DAF">
        <w:rPr>
          <w:rFonts w:ascii="Segoe UI" w:eastAsia="Calibri" w:hAnsi="Segoe UI" w:cs="Segoe UI"/>
          <w:lang w:val="it-IT"/>
        </w:rPr>
        <w:t>complessivo</w:t>
      </w:r>
      <w:r w:rsidRPr="009754CA">
        <w:rPr>
          <w:rFonts w:ascii="Segoe UI" w:eastAsia="Calibri" w:hAnsi="Segoe UI" w:cs="Segoe UI"/>
          <w:lang w:val="it-IT"/>
        </w:rPr>
        <w:t xml:space="preserve"> </w:t>
      </w:r>
      <w:r>
        <w:rPr>
          <w:rFonts w:ascii="Segoe UI" w:eastAsia="Calibri" w:hAnsi="Segoe UI" w:cs="Segoe UI"/>
          <w:lang w:val="it-IT"/>
        </w:rPr>
        <w:t xml:space="preserve">sul dimensionamento del personale </w:t>
      </w:r>
      <w:r w:rsidR="00071DAF">
        <w:rPr>
          <w:rFonts w:ascii="Segoe UI" w:eastAsia="Calibri" w:hAnsi="Segoe UI" w:cs="Segoe UI"/>
          <w:lang w:val="it-IT"/>
        </w:rPr>
        <w:t>sui vari</w:t>
      </w:r>
      <w:r>
        <w:rPr>
          <w:rFonts w:ascii="Segoe UI" w:eastAsia="Calibri" w:hAnsi="Segoe UI" w:cs="Segoe UI"/>
          <w:lang w:val="it-IT"/>
        </w:rPr>
        <w:t xml:space="preserve"> processi</w:t>
      </w:r>
      <w:r w:rsidR="00DF3410">
        <w:rPr>
          <w:rFonts w:ascii="Segoe UI" w:eastAsia="Calibri" w:hAnsi="Segoe UI" w:cs="Segoe UI"/>
          <w:lang w:val="it-IT"/>
        </w:rPr>
        <w:t xml:space="preserve"> camerali</w:t>
      </w:r>
      <w:r w:rsidRPr="009754CA">
        <w:rPr>
          <w:rFonts w:ascii="Segoe UI" w:eastAsia="Calibri" w:hAnsi="Segoe UI" w:cs="Segoe UI"/>
          <w:lang w:val="it-IT"/>
        </w:rPr>
        <w:t>.</w:t>
      </w:r>
    </w:p>
    <w:p w14:paraId="73DF6DC4" w14:textId="77777777" w:rsidR="009754CA" w:rsidRDefault="009754CA" w:rsidP="009754CA">
      <w:pPr>
        <w:spacing w:after="0"/>
        <w:ind w:left="142" w:right="110"/>
        <w:jc w:val="both"/>
        <w:rPr>
          <w:rFonts w:ascii="Segoe UI" w:eastAsia="Calibri" w:hAnsi="Segoe UI" w:cs="Segoe UI"/>
          <w:lang w:val="it-IT"/>
        </w:rPr>
      </w:pPr>
    </w:p>
    <w:p w14:paraId="6748C25F" w14:textId="75629D45" w:rsidR="008E2F3A" w:rsidRPr="00DF3410" w:rsidRDefault="008E2F3A" w:rsidP="008E2F3A">
      <w:pPr>
        <w:shd w:val="clear" w:color="auto" w:fill="D9D9D9" w:themeFill="background1" w:themeFillShade="D9"/>
        <w:spacing w:after="0"/>
        <w:ind w:left="142" w:right="110"/>
        <w:jc w:val="both"/>
        <w:rPr>
          <w:rFonts w:ascii="Segoe UI" w:eastAsia="Calibri" w:hAnsi="Segoe UI" w:cs="Segoe UI"/>
          <w:highlight w:val="cyan"/>
          <w:lang w:val="it-IT"/>
        </w:rPr>
      </w:pPr>
      <w:r w:rsidRPr="00DF3410">
        <w:rPr>
          <w:rFonts w:ascii="Segoe UI" w:eastAsia="Calibri" w:hAnsi="Segoe UI" w:cs="Segoe UI"/>
          <w:highlight w:val="cyan"/>
          <w:lang w:val="it-IT"/>
        </w:rPr>
        <w:t>…………………………………………………………………..</w:t>
      </w:r>
    </w:p>
    <w:p w14:paraId="63386583" w14:textId="059B3FC4" w:rsidR="008E2F3A" w:rsidRPr="00DF3410" w:rsidRDefault="008E2F3A" w:rsidP="008E2F3A">
      <w:pPr>
        <w:shd w:val="clear" w:color="auto" w:fill="D9D9D9" w:themeFill="background1" w:themeFillShade="D9"/>
        <w:spacing w:after="0"/>
        <w:ind w:left="142" w:right="110"/>
        <w:jc w:val="both"/>
        <w:rPr>
          <w:rFonts w:ascii="Segoe UI" w:eastAsia="Calibri" w:hAnsi="Segoe UI" w:cs="Segoe UI"/>
          <w:highlight w:val="cyan"/>
          <w:lang w:val="it-IT"/>
        </w:rPr>
      </w:pPr>
    </w:p>
    <w:p w14:paraId="5DF99CC9" w14:textId="188F345C" w:rsidR="00637F23" w:rsidRDefault="00D35003" w:rsidP="00637F23">
      <w:pPr>
        <w:shd w:val="clear" w:color="auto" w:fill="D9D9D9" w:themeFill="background1" w:themeFillShade="D9"/>
        <w:spacing w:after="0"/>
        <w:ind w:left="142" w:right="110"/>
        <w:jc w:val="both"/>
        <w:rPr>
          <w:rFonts w:ascii="Segoe UI" w:eastAsia="Calibri" w:hAnsi="Segoe UI" w:cs="Segoe UI"/>
          <w:lang w:val="it-IT"/>
        </w:rPr>
      </w:pPr>
      <w:r w:rsidRPr="00DF3410">
        <w:rPr>
          <w:rFonts w:ascii="Segoe UI" w:eastAsia="Calibri" w:hAnsi="Segoe UI" w:cs="Segoe UI"/>
          <w:highlight w:val="cyan"/>
          <w:lang w:val="it-IT"/>
        </w:rPr>
        <w:t>I valori sono riferiti a</w:t>
      </w:r>
      <w:r w:rsidR="00FA65E9" w:rsidRPr="00DF3410">
        <w:rPr>
          <w:rFonts w:ascii="Segoe UI" w:eastAsia="Calibri" w:hAnsi="Segoe UI" w:cs="Segoe UI"/>
          <w:highlight w:val="cyan"/>
          <w:lang w:val="it-IT"/>
        </w:rPr>
        <w:t>gli enti</w:t>
      </w:r>
      <w:r w:rsidRPr="00DF3410">
        <w:rPr>
          <w:rFonts w:ascii="Segoe UI" w:eastAsia="Calibri" w:hAnsi="Segoe UI" w:cs="Segoe UI"/>
          <w:highlight w:val="cyan"/>
          <w:lang w:val="it-IT"/>
        </w:rPr>
        <w:t xml:space="preserve"> </w:t>
      </w:r>
      <w:r w:rsidR="00FA65E9" w:rsidRPr="00DF3410">
        <w:rPr>
          <w:rFonts w:ascii="Segoe UI" w:eastAsia="Calibri" w:hAnsi="Segoe UI" w:cs="Segoe UI"/>
          <w:highlight w:val="cyan"/>
          <w:lang w:val="it-IT"/>
        </w:rPr>
        <w:t>“</w:t>
      </w:r>
      <w:r w:rsidRPr="00DF3410">
        <w:rPr>
          <w:rFonts w:ascii="Segoe UI" w:eastAsia="Calibri" w:hAnsi="Segoe UI" w:cs="Segoe UI"/>
          <w:highlight w:val="cyan"/>
          <w:lang w:val="it-IT"/>
        </w:rPr>
        <w:t>consolidat</w:t>
      </w:r>
      <w:r w:rsidR="00FA65E9" w:rsidRPr="00DF3410">
        <w:rPr>
          <w:rFonts w:ascii="Segoe UI" w:eastAsia="Calibri" w:hAnsi="Segoe UI" w:cs="Segoe UI"/>
          <w:highlight w:val="cyan"/>
          <w:lang w:val="it-IT"/>
        </w:rPr>
        <w:t>i”</w:t>
      </w:r>
      <w:r w:rsidRPr="00DF3410">
        <w:rPr>
          <w:rFonts w:ascii="Segoe UI" w:eastAsia="Calibri" w:hAnsi="Segoe UI" w:cs="Segoe UI"/>
          <w:highlight w:val="cyan"/>
          <w:lang w:val="it-IT"/>
        </w:rPr>
        <w:t xml:space="preserve"> CCIAA+AASS (</w:t>
      </w:r>
      <w:r w:rsidR="00FA65E9" w:rsidRPr="00DF3410">
        <w:rPr>
          <w:rFonts w:ascii="Segoe UI" w:eastAsia="Calibri" w:hAnsi="Segoe UI" w:cs="Segoe UI"/>
          <w:highlight w:val="cyan"/>
          <w:lang w:val="it-IT"/>
        </w:rPr>
        <w:t>dati presenti per 80 su 82 enti totali</w:t>
      </w:r>
      <w:r w:rsidR="00FA65E9" w:rsidRPr="00637F23">
        <w:rPr>
          <w:rFonts w:ascii="Segoe UI" w:eastAsia="Calibri" w:hAnsi="Segoe UI" w:cs="Segoe UI"/>
          <w:highlight w:val="cyan"/>
          <w:lang w:val="it-IT"/>
        </w:rPr>
        <w:t>)</w:t>
      </w:r>
      <w:r w:rsidR="00637F23" w:rsidRPr="00637F23">
        <w:rPr>
          <w:rFonts w:ascii="Segoe UI" w:eastAsia="Calibri" w:hAnsi="Segoe UI" w:cs="Segoe UI"/>
          <w:highlight w:val="cyan"/>
          <w:lang w:val="it-IT"/>
        </w:rPr>
        <w:t xml:space="preserve"> e fanno riferimento all’annualità ….</w:t>
      </w:r>
    </w:p>
    <w:p w14:paraId="2FE9E845" w14:textId="0A970077" w:rsidR="008E2F3A" w:rsidRDefault="008E2F3A" w:rsidP="008E2F3A">
      <w:pPr>
        <w:shd w:val="clear" w:color="auto" w:fill="D9D9D9" w:themeFill="background1" w:themeFillShade="D9"/>
        <w:spacing w:after="0"/>
        <w:ind w:left="142" w:right="110"/>
        <w:jc w:val="both"/>
        <w:rPr>
          <w:rFonts w:ascii="Segoe UI" w:eastAsia="Calibri" w:hAnsi="Segoe UI" w:cs="Segoe UI"/>
          <w:lang w:val="it-IT"/>
        </w:rPr>
      </w:pPr>
    </w:p>
    <w:p w14:paraId="6D55A900" w14:textId="54239806" w:rsidR="008E2F3A" w:rsidRDefault="00637F23" w:rsidP="008E2F3A">
      <w:pPr>
        <w:shd w:val="clear" w:color="auto" w:fill="D9D9D9" w:themeFill="background1" w:themeFillShade="D9"/>
        <w:spacing w:after="0"/>
        <w:ind w:left="142" w:right="110"/>
        <w:jc w:val="both"/>
        <w:rPr>
          <w:rFonts w:ascii="Segoe UI" w:eastAsia="Calibri" w:hAnsi="Segoe UI" w:cs="Segoe UI"/>
          <w:lang w:val="it-IT"/>
        </w:rPr>
      </w:pPr>
      <w:r w:rsidRPr="00637F23">
        <w:rPr>
          <w:rFonts w:ascii="Segoe UI" w:eastAsia="Calibri" w:hAnsi="Segoe UI" w:cs="Segoe UI"/>
          <w:highlight w:val="cyan"/>
          <w:lang w:val="it-IT"/>
        </w:rPr>
        <w:t>………………….</w:t>
      </w:r>
    </w:p>
    <w:p w14:paraId="0D8F452E" w14:textId="4C5DB194" w:rsidR="008E2F3A" w:rsidRDefault="008E2F3A" w:rsidP="00672597">
      <w:pPr>
        <w:spacing w:after="0"/>
        <w:ind w:left="142" w:right="110"/>
        <w:jc w:val="both"/>
        <w:rPr>
          <w:rFonts w:ascii="Segoe UI" w:eastAsia="Calibri" w:hAnsi="Segoe UI" w:cs="Segoe UI"/>
          <w:lang w:val="it-IT"/>
        </w:rPr>
      </w:pPr>
    </w:p>
    <w:p w14:paraId="417259A0" w14:textId="3B805D08" w:rsidR="008E2F3A" w:rsidRDefault="008E2F3A" w:rsidP="00672597">
      <w:pPr>
        <w:spacing w:after="0"/>
        <w:ind w:left="142" w:right="110"/>
        <w:jc w:val="both"/>
        <w:rPr>
          <w:rFonts w:ascii="Segoe UI" w:eastAsia="Calibri" w:hAnsi="Segoe UI" w:cs="Segoe UI"/>
          <w:lang w:val="it-IT"/>
        </w:rPr>
      </w:pPr>
    </w:p>
    <w:p w14:paraId="467DDE10" w14:textId="65BCE3B4" w:rsidR="008E2F3A" w:rsidRDefault="008E2F3A" w:rsidP="00672597">
      <w:pPr>
        <w:spacing w:after="0"/>
        <w:ind w:left="142" w:right="110"/>
        <w:jc w:val="both"/>
        <w:rPr>
          <w:rFonts w:ascii="Segoe UI" w:eastAsia="Calibri" w:hAnsi="Segoe UI" w:cs="Segoe UI"/>
          <w:lang w:val="it-IT"/>
        </w:rPr>
      </w:pPr>
    </w:p>
    <w:p w14:paraId="1A784CB4" w14:textId="142366D7" w:rsidR="008E2F3A" w:rsidRDefault="008E2F3A" w:rsidP="00672597">
      <w:pPr>
        <w:spacing w:after="0"/>
        <w:ind w:left="142" w:right="110"/>
        <w:jc w:val="both"/>
        <w:rPr>
          <w:rFonts w:ascii="Segoe UI" w:eastAsia="Calibri" w:hAnsi="Segoe UI" w:cs="Segoe UI"/>
          <w:lang w:val="it-IT"/>
        </w:rPr>
      </w:pPr>
    </w:p>
    <w:p w14:paraId="2D2D0A97" w14:textId="33FC1D72" w:rsidR="008E2F3A" w:rsidRDefault="008E2F3A" w:rsidP="00672597">
      <w:pPr>
        <w:spacing w:after="0"/>
        <w:ind w:left="142" w:right="110"/>
        <w:jc w:val="both"/>
        <w:rPr>
          <w:rFonts w:ascii="Segoe UI" w:eastAsia="Calibri" w:hAnsi="Segoe UI" w:cs="Segoe UI"/>
          <w:lang w:val="it-IT"/>
        </w:rPr>
      </w:pPr>
    </w:p>
    <w:p w14:paraId="6A02690A" w14:textId="7984A189" w:rsidR="008E2F3A" w:rsidRDefault="008E2F3A" w:rsidP="00672597">
      <w:pPr>
        <w:spacing w:after="0"/>
        <w:ind w:left="142" w:right="110"/>
        <w:jc w:val="both"/>
        <w:rPr>
          <w:rFonts w:ascii="Segoe UI" w:eastAsia="Calibri" w:hAnsi="Segoe UI" w:cs="Segoe UI"/>
          <w:lang w:val="it-IT"/>
        </w:rPr>
      </w:pPr>
    </w:p>
    <w:p w14:paraId="7035FD1A" w14:textId="623BC3DB" w:rsidR="008E2F3A" w:rsidRDefault="008E2F3A" w:rsidP="00672597">
      <w:pPr>
        <w:spacing w:after="0"/>
        <w:ind w:left="142" w:right="110"/>
        <w:jc w:val="both"/>
        <w:rPr>
          <w:rFonts w:ascii="Segoe UI" w:eastAsia="Calibri" w:hAnsi="Segoe UI" w:cs="Segoe UI"/>
          <w:lang w:val="it-IT"/>
        </w:rPr>
      </w:pPr>
    </w:p>
    <w:p w14:paraId="29D59AAD" w14:textId="029BAAD4" w:rsidR="008E2F3A" w:rsidRDefault="008E2F3A" w:rsidP="00672597">
      <w:pPr>
        <w:spacing w:after="0"/>
        <w:ind w:left="142" w:right="110"/>
        <w:jc w:val="both"/>
        <w:rPr>
          <w:rFonts w:ascii="Segoe UI" w:eastAsia="Calibri" w:hAnsi="Segoe UI" w:cs="Segoe UI"/>
          <w:lang w:val="it-IT"/>
        </w:rPr>
      </w:pPr>
    </w:p>
    <w:p w14:paraId="28F54189" w14:textId="63DFF94A" w:rsidR="008E2F3A" w:rsidRDefault="008E2F3A" w:rsidP="00672597">
      <w:pPr>
        <w:spacing w:after="0"/>
        <w:ind w:left="142" w:right="110"/>
        <w:jc w:val="both"/>
        <w:rPr>
          <w:rFonts w:ascii="Segoe UI" w:eastAsia="Calibri" w:hAnsi="Segoe UI" w:cs="Segoe UI"/>
          <w:lang w:val="it-IT"/>
        </w:rPr>
      </w:pPr>
    </w:p>
    <w:p w14:paraId="1FC8488F" w14:textId="77777777" w:rsidR="008E2F3A" w:rsidRDefault="008E2F3A" w:rsidP="00672597">
      <w:pPr>
        <w:spacing w:after="0"/>
        <w:ind w:left="142" w:right="110"/>
        <w:jc w:val="both"/>
        <w:rPr>
          <w:rFonts w:ascii="Segoe UI" w:eastAsia="Calibri" w:hAnsi="Segoe UI" w:cs="Segoe UI"/>
          <w:lang w:val="it-IT"/>
        </w:rPr>
        <w:sectPr w:rsidR="008E2F3A" w:rsidSect="00D93291">
          <w:footerReference w:type="default" r:id="rId15"/>
          <w:pgSz w:w="11920" w:h="16840"/>
          <w:pgMar w:top="1559" w:right="958" w:bottom="743" w:left="958" w:header="0" w:footer="550" w:gutter="0"/>
          <w:cols w:space="720"/>
        </w:sectPr>
      </w:pPr>
    </w:p>
    <w:p w14:paraId="226B7888" w14:textId="6303B1C9" w:rsidR="008E2F3A" w:rsidRDefault="008E2F3A" w:rsidP="00672597">
      <w:pPr>
        <w:spacing w:after="0"/>
        <w:ind w:left="142" w:right="110"/>
        <w:jc w:val="both"/>
        <w:rPr>
          <w:rFonts w:ascii="Segoe UI" w:eastAsia="Calibri" w:hAnsi="Segoe UI" w:cs="Segoe UI"/>
          <w:lang w:val="it-IT"/>
        </w:rPr>
      </w:pPr>
    </w:p>
    <w:p w14:paraId="4751D2AF" w14:textId="290C631C" w:rsidR="008E2F3A" w:rsidRDefault="008E2F3A" w:rsidP="00672597">
      <w:pPr>
        <w:spacing w:after="0"/>
        <w:ind w:left="142" w:right="110"/>
        <w:jc w:val="both"/>
        <w:rPr>
          <w:rFonts w:ascii="Segoe UI" w:eastAsia="Calibri" w:hAnsi="Segoe UI" w:cs="Segoe UI"/>
          <w:lang w:val="it-IT"/>
        </w:rPr>
      </w:pPr>
    </w:p>
    <w:tbl>
      <w:tblPr>
        <w:tblW w:w="5067" w:type="pct"/>
        <w:jc w:val="center"/>
        <w:tblCellMar>
          <w:left w:w="0" w:type="dxa"/>
          <w:right w:w="0" w:type="dxa"/>
        </w:tblCellMar>
        <w:tblLook w:val="0600" w:firstRow="0" w:lastRow="0" w:firstColumn="0" w:lastColumn="0" w:noHBand="1" w:noVBand="1"/>
      </w:tblPr>
      <w:tblGrid>
        <w:gridCol w:w="1450"/>
        <w:gridCol w:w="1954"/>
        <w:gridCol w:w="9"/>
        <w:gridCol w:w="4785"/>
        <w:gridCol w:w="22"/>
        <w:gridCol w:w="16"/>
        <w:gridCol w:w="25"/>
        <w:gridCol w:w="1254"/>
        <w:gridCol w:w="41"/>
        <w:gridCol w:w="6"/>
        <w:gridCol w:w="2749"/>
        <w:gridCol w:w="44"/>
        <w:gridCol w:w="38"/>
        <w:gridCol w:w="807"/>
        <w:gridCol w:w="38"/>
        <w:gridCol w:w="1163"/>
        <w:gridCol w:w="53"/>
        <w:gridCol w:w="1142"/>
        <w:gridCol w:w="41"/>
      </w:tblGrid>
      <w:tr w:rsidR="008E2F3A" w:rsidRPr="00015535" w14:paraId="2C7A56EF" w14:textId="77777777" w:rsidTr="00D518CD">
        <w:trPr>
          <w:gridAfter w:val="1"/>
          <w:wAfter w:w="16" w:type="pct"/>
          <w:trHeight w:val="253"/>
          <w:tblHeader/>
          <w:jc w:val="center"/>
        </w:trPr>
        <w:tc>
          <w:tcPr>
            <w:tcW w:w="2629" w:type="pct"/>
            <w:gridSpan w:val="5"/>
            <w:tcBorders>
              <w:top w:val="single" w:sz="4" w:space="0" w:color="C3C3C3"/>
              <w:left w:val="single" w:sz="4" w:space="0" w:color="C3C3C3"/>
              <w:bottom w:val="nil"/>
              <w:right w:val="single" w:sz="4" w:space="0" w:color="C3C3C3"/>
            </w:tcBorders>
            <w:shd w:val="clear" w:color="auto" w:fill="auto"/>
            <w:tcMar>
              <w:top w:w="15" w:type="dxa"/>
              <w:left w:w="15" w:type="dxa"/>
              <w:bottom w:w="0" w:type="dxa"/>
              <w:right w:w="15" w:type="dxa"/>
            </w:tcMar>
            <w:vAlign w:val="center"/>
            <w:hideMark/>
          </w:tcPr>
          <w:p w14:paraId="356CA8CF"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b/>
                <w:bCs/>
                <w:sz w:val="14"/>
                <w:szCs w:val="14"/>
                <w:lang w:val="it-IT"/>
              </w:rPr>
              <w:t>MAPPA DEI PROCESSI</w:t>
            </w:r>
          </w:p>
        </w:tc>
        <w:tc>
          <w:tcPr>
            <w:tcW w:w="13" w:type="pct"/>
            <w:gridSpan w:val="2"/>
            <w:tcBorders>
              <w:top w:val="nil"/>
              <w:left w:val="single" w:sz="4" w:space="0" w:color="C3C3C3"/>
              <w:bottom w:val="nil"/>
              <w:right w:val="single" w:sz="4" w:space="0" w:color="D9D9D9"/>
            </w:tcBorders>
            <w:shd w:val="clear" w:color="auto" w:fill="auto"/>
            <w:tcMar>
              <w:top w:w="15" w:type="dxa"/>
              <w:left w:w="15" w:type="dxa"/>
              <w:bottom w:w="0" w:type="dxa"/>
              <w:right w:w="15" w:type="dxa"/>
            </w:tcMar>
            <w:vAlign w:val="bottom"/>
            <w:hideMark/>
          </w:tcPr>
          <w:p w14:paraId="2494CE7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nil"/>
              <w:left w:val="single" w:sz="4" w:space="0" w:color="D9D9D9"/>
              <w:bottom w:val="single" w:sz="4" w:space="0" w:color="C3C3C3"/>
              <w:right w:val="nil"/>
            </w:tcBorders>
            <w:shd w:val="clear" w:color="auto" w:fill="auto"/>
            <w:tcMar>
              <w:top w:w="15" w:type="dxa"/>
              <w:left w:w="15" w:type="dxa"/>
              <w:bottom w:w="0" w:type="dxa"/>
              <w:right w:w="15" w:type="dxa"/>
            </w:tcMar>
            <w:vAlign w:val="center"/>
          </w:tcPr>
          <w:p w14:paraId="7BC166B8" w14:textId="135D5DE3" w:rsidR="008E2F3A" w:rsidRPr="00015535" w:rsidRDefault="008E2F3A" w:rsidP="00D35003">
            <w:pPr>
              <w:spacing w:after="0"/>
              <w:ind w:left="142" w:right="110"/>
              <w:jc w:val="center"/>
              <w:rPr>
                <w:rFonts w:ascii="Segoe UI" w:eastAsia="Calibri" w:hAnsi="Segoe UI" w:cs="Segoe UI"/>
                <w:sz w:val="14"/>
                <w:szCs w:val="14"/>
                <w:lang w:val="it-IT"/>
              </w:rPr>
            </w:pPr>
          </w:p>
        </w:tc>
        <w:tc>
          <w:tcPr>
            <w:tcW w:w="13" w:type="pct"/>
            <w:tcBorders>
              <w:top w:val="nil"/>
              <w:left w:val="nil"/>
              <w:bottom w:val="nil"/>
              <w:right w:val="nil"/>
            </w:tcBorders>
            <w:shd w:val="clear" w:color="auto" w:fill="auto"/>
            <w:tcMar>
              <w:top w:w="15" w:type="dxa"/>
              <w:left w:w="15" w:type="dxa"/>
              <w:bottom w:w="0" w:type="dxa"/>
              <w:right w:w="15" w:type="dxa"/>
            </w:tcMar>
            <w:vAlign w:val="bottom"/>
            <w:hideMark/>
          </w:tcPr>
          <w:p w14:paraId="458EA99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nil"/>
              <w:left w:val="nil"/>
              <w:bottom w:val="single" w:sz="4" w:space="0" w:color="C3C3C3"/>
              <w:right w:val="nil"/>
            </w:tcBorders>
            <w:shd w:val="clear" w:color="auto" w:fill="auto"/>
            <w:tcMar>
              <w:top w:w="15" w:type="dxa"/>
              <w:left w:w="15" w:type="dxa"/>
              <w:bottom w:w="0" w:type="dxa"/>
              <w:right w:w="15" w:type="dxa"/>
            </w:tcMar>
            <w:vAlign w:val="bottom"/>
            <w:hideMark/>
          </w:tcPr>
          <w:p w14:paraId="0D0CCC5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2" w:type="pct"/>
            <w:tcBorders>
              <w:top w:val="nil"/>
              <w:left w:val="nil"/>
              <w:bottom w:val="nil"/>
              <w:right w:val="single" w:sz="4" w:space="0" w:color="C3C3C3"/>
            </w:tcBorders>
            <w:shd w:val="clear" w:color="auto" w:fill="auto"/>
            <w:tcMar>
              <w:top w:w="15" w:type="dxa"/>
              <w:left w:w="15" w:type="dxa"/>
              <w:bottom w:w="0" w:type="dxa"/>
              <w:right w:w="15" w:type="dxa"/>
            </w:tcMar>
            <w:vAlign w:val="bottom"/>
            <w:hideMark/>
          </w:tcPr>
          <w:p w14:paraId="3F08E2B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42" w:type="pct"/>
            <w:gridSpan w:val="3"/>
            <w:tcBorders>
              <w:top w:val="single" w:sz="4" w:space="0" w:color="C3C3C3"/>
              <w:left w:val="single" w:sz="4" w:space="0" w:color="C3C3C3"/>
              <w:bottom w:val="single" w:sz="8" w:space="0" w:color="7F7F7F"/>
              <w:right w:val="single" w:sz="4" w:space="0" w:color="C3C3C3"/>
            </w:tcBorders>
            <w:shd w:val="clear" w:color="auto" w:fill="auto"/>
            <w:tcMar>
              <w:top w:w="15" w:type="dxa"/>
              <w:left w:w="15" w:type="dxa"/>
              <w:bottom w:w="0" w:type="dxa"/>
              <w:right w:w="15" w:type="dxa"/>
            </w:tcMar>
            <w:vAlign w:val="center"/>
            <w:hideMark/>
          </w:tcPr>
          <w:p w14:paraId="52EDE1D7" w14:textId="77777777" w:rsidR="008E2F3A" w:rsidRPr="00015535" w:rsidRDefault="008E2F3A" w:rsidP="00D35003">
            <w:pPr>
              <w:spacing w:after="0"/>
              <w:ind w:left="142" w:right="110"/>
              <w:jc w:val="center"/>
              <w:rPr>
                <w:rFonts w:ascii="Segoe UI" w:eastAsia="Calibri" w:hAnsi="Segoe UI" w:cs="Segoe UI"/>
                <w:sz w:val="14"/>
                <w:szCs w:val="14"/>
                <w:lang w:val="it-IT"/>
              </w:rPr>
            </w:pPr>
            <w:r w:rsidRPr="00015535">
              <w:rPr>
                <w:rFonts w:ascii="Segoe UI" w:eastAsia="Calibri" w:hAnsi="Segoe UI" w:cs="Segoe UI"/>
                <w:b/>
                <w:bCs/>
                <w:sz w:val="14"/>
                <w:szCs w:val="14"/>
                <w:lang w:val="it-IT"/>
              </w:rPr>
              <w:t>INDICATORI</w:t>
            </w:r>
          </w:p>
        </w:tc>
        <w:tc>
          <w:tcPr>
            <w:tcW w:w="17" w:type="pct"/>
            <w:tcBorders>
              <w:top w:val="nil"/>
              <w:left w:val="single" w:sz="4" w:space="0" w:color="C3C3C3"/>
              <w:bottom w:val="nil"/>
              <w:right w:val="nil"/>
            </w:tcBorders>
            <w:shd w:val="clear" w:color="auto" w:fill="auto"/>
            <w:tcMar>
              <w:top w:w="15" w:type="dxa"/>
              <w:left w:w="15" w:type="dxa"/>
              <w:bottom w:w="0" w:type="dxa"/>
              <w:right w:w="15" w:type="dxa"/>
            </w:tcMar>
            <w:vAlign w:val="bottom"/>
            <w:hideMark/>
          </w:tcPr>
          <w:p w14:paraId="0AFDD5C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365" w:type="pct"/>
            <w:tcBorders>
              <w:top w:val="nil"/>
              <w:left w:val="nil"/>
              <w:bottom w:val="single" w:sz="4" w:space="0" w:color="C3C3C3"/>
              <w:right w:val="nil"/>
            </w:tcBorders>
            <w:shd w:val="clear" w:color="auto" w:fill="auto"/>
            <w:tcMar>
              <w:top w:w="15" w:type="dxa"/>
              <w:left w:w="15" w:type="dxa"/>
              <w:bottom w:w="0" w:type="dxa"/>
              <w:right w:w="15" w:type="dxa"/>
            </w:tcMar>
            <w:vAlign w:val="bottom"/>
            <w:hideMark/>
          </w:tcPr>
          <w:p w14:paraId="46FE7FD1" w14:textId="77777777" w:rsidR="008E2F3A" w:rsidRPr="00015535" w:rsidRDefault="008E2F3A" w:rsidP="008E2F3A">
            <w:pPr>
              <w:spacing w:after="0"/>
              <w:ind w:left="142" w:right="110"/>
              <w:jc w:val="both"/>
              <w:rPr>
                <w:rFonts w:ascii="Segoe UI" w:eastAsia="Calibri" w:hAnsi="Segoe UI" w:cs="Segoe UI"/>
                <w:sz w:val="14"/>
                <w:szCs w:val="14"/>
                <w:lang w:val="it-IT"/>
              </w:rPr>
            </w:pPr>
          </w:p>
        </w:tc>
      </w:tr>
      <w:tr w:rsidR="008E2F3A" w:rsidRPr="00015535" w14:paraId="44C3562A" w14:textId="77777777" w:rsidTr="00D518CD">
        <w:trPr>
          <w:gridAfter w:val="1"/>
          <w:wAfter w:w="16" w:type="pct"/>
          <w:trHeight w:val="253"/>
          <w:tblHeader/>
          <w:jc w:val="center"/>
        </w:trPr>
        <w:tc>
          <w:tcPr>
            <w:tcW w:w="464" w:type="pct"/>
            <w:vMerge w:val="restart"/>
            <w:tcBorders>
              <w:top w:val="nil"/>
              <w:left w:val="nil"/>
              <w:bottom w:val="single" w:sz="4" w:space="0" w:color="C3C3C3"/>
              <w:right w:val="single" w:sz="4" w:space="0" w:color="D9D9D9"/>
            </w:tcBorders>
            <w:shd w:val="clear" w:color="auto" w:fill="C3C3C3"/>
            <w:tcMar>
              <w:top w:w="15" w:type="dxa"/>
              <w:left w:w="15" w:type="dxa"/>
              <w:bottom w:w="0" w:type="dxa"/>
              <w:right w:w="15" w:type="dxa"/>
            </w:tcMar>
            <w:vAlign w:val="center"/>
            <w:hideMark/>
          </w:tcPr>
          <w:p w14:paraId="6C65D8C7" w14:textId="77777777" w:rsidR="008E2F3A" w:rsidRPr="00015535" w:rsidRDefault="008E2F3A" w:rsidP="00D35003">
            <w:pPr>
              <w:spacing w:after="0"/>
              <w:ind w:left="142" w:right="110"/>
              <w:jc w:val="center"/>
              <w:rPr>
                <w:rFonts w:ascii="Segoe UI" w:eastAsia="Calibri" w:hAnsi="Segoe UI" w:cs="Segoe UI"/>
                <w:sz w:val="14"/>
                <w:szCs w:val="14"/>
                <w:lang w:val="it-IT"/>
              </w:rPr>
            </w:pPr>
            <w:r w:rsidRPr="00015535">
              <w:rPr>
                <w:rFonts w:ascii="Segoe UI" w:eastAsia="Calibri" w:hAnsi="Segoe UI" w:cs="Segoe UI"/>
                <w:b/>
                <w:bCs/>
                <w:sz w:val="14"/>
                <w:szCs w:val="14"/>
                <w:lang w:val="it-IT"/>
              </w:rPr>
              <w:t>Funzione</w:t>
            </w:r>
          </w:p>
        </w:tc>
        <w:tc>
          <w:tcPr>
            <w:tcW w:w="628" w:type="pct"/>
            <w:gridSpan w:val="2"/>
            <w:vMerge w:val="restart"/>
            <w:tcBorders>
              <w:top w:val="nil"/>
              <w:left w:val="single" w:sz="4" w:space="0" w:color="D9D9D9"/>
              <w:bottom w:val="single" w:sz="4" w:space="0" w:color="C3C3C3"/>
              <w:right w:val="single" w:sz="4" w:space="0" w:color="D9D9D9"/>
            </w:tcBorders>
            <w:shd w:val="clear" w:color="auto" w:fill="C3C3C3"/>
            <w:tcMar>
              <w:top w:w="15" w:type="dxa"/>
              <w:left w:w="15" w:type="dxa"/>
              <w:bottom w:w="0" w:type="dxa"/>
              <w:right w:w="15" w:type="dxa"/>
            </w:tcMar>
            <w:vAlign w:val="center"/>
            <w:hideMark/>
          </w:tcPr>
          <w:p w14:paraId="1A3A2ED9" w14:textId="77777777" w:rsidR="008E2F3A" w:rsidRPr="00015535" w:rsidRDefault="008E2F3A" w:rsidP="00D35003">
            <w:pPr>
              <w:spacing w:after="0"/>
              <w:ind w:left="142" w:right="110"/>
              <w:jc w:val="center"/>
              <w:rPr>
                <w:rFonts w:ascii="Segoe UI" w:eastAsia="Calibri" w:hAnsi="Segoe UI" w:cs="Segoe UI"/>
                <w:sz w:val="14"/>
                <w:szCs w:val="14"/>
                <w:lang w:val="it-IT"/>
              </w:rPr>
            </w:pPr>
            <w:proofErr w:type="spellStart"/>
            <w:r w:rsidRPr="00015535">
              <w:rPr>
                <w:rFonts w:ascii="Segoe UI" w:eastAsia="Calibri" w:hAnsi="Segoe UI" w:cs="Segoe UI"/>
                <w:b/>
                <w:bCs/>
                <w:sz w:val="14"/>
                <w:szCs w:val="14"/>
                <w:lang w:val="it-IT"/>
              </w:rPr>
              <w:t>MacroProcesso</w:t>
            </w:r>
            <w:proofErr w:type="spellEnd"/>
          </w:p>
        </w:tc>
        <w:tc>
          <w:tcPr>
            <w:tcW w:w="1537" w:type="pct"/>
            <w:gridSpan w:val="2"/>
            <w:vMerge w:val="restart"/>
            <w:tcBorders>
              <w:top w:val="nil"/>
              <w:left w:val="single" w:sz="4" w:space="0" w:color="D9D9D9"/>
              <w:bottom w:val="single" w:sz="4" w:space="0" w:color="C3C3C3"/>
              <w:right w:val="nil"/>
            </w:tcBorders>
            <w:shd w:val="clear" w:color="auto" w:fill="C3C3C3"/>
            <w:tcMar>
              <w:top w:w="15" w:type="dxa"/>
              <w:left w:w="15" w:type="dxa"/>
              <w:bottom w:w="0" w:type="dxa"/>
              <w:right w:w="15" w:type="dxa"/>
            </w:tcMar>
            <w:vAlign w:val="center"/>
            <w:hideMark/>
          </w:tcPr>
          <w:p w14:paraId="45240BAE" w14:textId="77777777" w:rsidR="008E2F3A" w:rsidRPr="00015535" w:rsidRDefault="008E2F3A" w:rsidP="00D35003">
            <w:pPr>
              <w:spacing w:after="0"/>
              <w:ind w:left="142" w:right="110"/>
              <w:jc w:val="center"/>
              <w:rPr>
                <w:rFonts w:ascii="Segoe UI" w:eastAsia="Calibri" w:hAnsi="Segoe UI" w:cs="Segoe UI"/>
                <w:sz w:val="14"/>
                <w:szCs w:val="14"/>
                <w:lang w:val="it-IT"/>
              </w:rPr>
            </w:pPr>
            <w:r w:rsidRPr="00015535">
              <w:rPr>
                <w:rFonts w:ascii="Segoe UI" w:eastAsia="Calibri" w:hAnsi="Segoe UI" w:cs="Segoe UI"/>
                <w:b/>
                <w:bCs/>
                <w:sz w:val="14"/>
                <w:szCs w:val="14"/>
                <w:lang w:val="it-IT"/>
              </w:rPr>
              <w:t>Processo</w:t>
            </w:r>
          </w:p>
        </w:tc>
        <w:tc>
          <w:tcPr>
            <w:tcW w:w="13" w:type="pct"/>
            <w:gridSpan w:val="2"/>
            <w:tcBorders>
              <w:top w:val="nil"/>
              <w:left w:val="nil"/>
              <w:bottom w:val="nil"/>
              <w:right w:val="single" w:sz="4" w:space="0" w:color="D9D9D9"/>
            </w:tcBorders>
            <w:shd w:val="clear" w:color="auto" w:fill="auto"/>
            <w:tcMar>
              <w:top w:w="15" w:type="dxa"/>
              <w:left w:w="15" w:type="dxa"/>
              <w:bottom w:w="0" w:type="dxa"/>
              <w:right w:w="15" w:type="dxa"/>
            </w:tcMar>
            <w:vAlign w:val="bottom"/>
            <w:hideMark/>
          </w:tcPr>
          <w:p w14:paraId="12E0EBA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vMerge w:val="restart"/>
            <w:tcBorders>
              <w:top w:val="nil"/>
              <w:left w:val="single" w:sz="4" w:space="0" w:color="D9D9D9"/>
              <w:bottom w:val="single" w:sz="4" w:space="0" w:color="C3C3C3"/>
              <w:right w:val="nil"/>
            </w:tcBorders>
            <w:shd w:val="clear" w:color="auto" w:fill="A6A6A6" w:themeFill="background1" w:themeFillShade="A6"/>
            <w:vAlign w:val="center"/>
            <w:hideMark/>
          </w:tcPr>
          <w:p w14:paraId="59BE210A" w14:textId="4F33DACA" w:rsidR="008E2F3A" w:rsidRPr="00015535" w:rsidRDefault="00D35003" w:rsidP="00D35003">
            <w:pPr>
              <w:spacing w:after="0"/>
              <w:ind w:left="142" w:right="110"/>
              <w:jc w:val="center"/>
              <w:rPr>
                <w:rFonts w:ascii="Segoe UI" w:eastAsia="Calibri" w:hAnsi="Segoe UI" w:cs="Segoe UI"/>
                <w:b/>
                <w:bCs/>
                <w:sz w:val="14"/>
                <w:szCs w:val="14"/>
                <w:lang w:val="it-IT"/>
              </w:rPr>
            </w:pPr>
            <w:r w:rsidRPr="00015535">
              <w:rPr>
                <w:rFonts w:ascii="Segoe UI" w:eastAsia="Calibri" w:hAnsi="Segoe UI" w:cs="Segoe UI"/>
                <w:b/>
                <w:bCs/>
                <w:sz w:val="14"/>
                <w:szCs w:val="14"/>
                <w:lang w:val="it-IT"/>
              </w:rPr>
              <w:t>FTE</w:t>
            </w:r>
          </w:p>
        </w:tc>
        <w:tc>
          <w:tcPr>
            <w:tcW w:w="13" w:type="pct"/>
            <w:tcBorders>
              <w:top w:val="nil"/>
              <w:left w:val="nil"/>
              <w:bottom w:val="nil"/>
              <w:right w:val="single" w:sz="4" w:space="0" w:color="C3C3C3"/>
            </w:tcBorders>
            <w:shd w:val="clear" w:color="auto" w:fill="auto"/>
            <w:tcMar>
              <w:top w:w="15" w:type="dxa"/>
              <w:left w:w="15" w:type="dxa"/>
              <w:bottom w:w="0" w:type="dxa"/>
              <w:right w:w="15" w:type="dxa"/>
            </w:tcMar>
            <w:vAlign w:val="bottom"/>
            <w:hideMark/>
          </w:tcPr>
          <w:p w14:paraId="6E066AA0"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vMerge w:val="restar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vAlign w:val="center"/>
            <w:hideMark/>
          </w:tcPr>
          <w:p w14:paraId="07356ED8" w14:textId="77777777" w:rsidR="008E2F3A" w:rsidRPr="00015535" w:rsidRDefault="008E2F3A" w:rsidP="00D35003">
            <w:pPr>
              <w:spacing w:after="0"/>
              <w:ind w:left="142" w:right="110"/>
              <w:jc w:val="center"/>
              <w:rPr>
                <w:rFonts w:ascii="Segoe UI" w:eastAsia="Calibri" w:hAnsi="Segoe UI" w:cs="Segoe UI"/>
                <w:sz w:val="14"/>
                <w:szCs w:val="14"/>
                <w:lang w:val="it-IT"/>
              </w:rPr>
            </w:pPr>
            <w:r w:rsidRPr="00015535">
              <w:rPr>
                <w:rFonts w:ascii="Segoe UI" w:eastAsia="Calibri" w:hAnsi="Segoe UI" w:cs="Segoe UI"/>
                <w:b/>
                <w:bCs/>
                <w:sz w:val="14"/>
                <w:szCs w:val="14"/>
                <w:lang w:val="it-IT"/>
              </w:rPr>
              <w:t>Driver (denominatore) per il calcolo FTE standard</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27EA0B8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vMerge w:val="restart"/>
            <w:tcBorders>
              <w:top w:val="single" w:sz="8" w:space="0" w:color="7F7F7F"/>
              <w:left w:val="single" w:sz="4" w:space="0" w:color="C3C3C3"/>
              <w:bottom w:val="single" w:sz="4" w:space="0" w:color="C3C3C3"/>
              <w:right w:val="single" w:sz="4" w:space="0" w:color="C3C3C3"/>
            </w:tcBorders>
            <w:shd w:val="clear" w:color="auto" w:fill="EEECE1"/>
            <w:tcMar>
              <w:top w:w="15" w:type="dxa"/>
              <w:left w:w="15" w:type="dxa"/>
              <w:bottom w:w="0" w:type="dxa"/>
              <w:right w:w="15" w:type="dxa"/>
            </w:tcMar>
            <w:vAlign w:val="center"/>
            <w:hideMark/>
          </w:tcPr>
          <w:p w14:paraId="58C99A61"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b/>
                <w:bCs/>
                <w:sz w:val="14"/>
                <w:szCs w:val="14"/>
                <w:lang w:val="it-IT"/>
              </w:rPr>
              <w:t>CCIAA</w:t>
            </w:r>
          </w:p>
        </w:tc>
        <w:tc>
          <w:tcPr>
            <w:tcW w:w="12" w:type="pct"/>
            <w:tcBorders>
              <w:top w:val="single" w:sz="8" w:space="0" w:color="7F7F7F"/>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49344EA2"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372" w:type="pct"/>
            <w:vMerge w:val="restart"/>
            <w:tcBorders>
              <w:top w:val="single" w:sz="8" w:space="0" w:color="7F7F7F"/>
              <w:left w:val="single" w:sz="4" w:space="0" w:color="C3C3C3"/>
              <w:bottom w:val="single" w:sz="4" w:space="0" w:color="C3C3C3"/>
              <w:right w:val="single" w:sz="4" w:space="0" w:color="C3C3C3"/>
            </w:tcBorders>
            <w:shd w:val="clear" w:color="auto" w:fill="EEECE1"/>
            <w:tcMar>
              <w:top w:w="15" w:type="dxa"/>
              <w:left w:w="15" w:type="dxa"/>
              <w:bottom w:w="0" w:type="dxa"/>
              <w:right w:w="15" w:type="dxa"/>
            </w:tcMar>
            <w:vAlign w:val="center"/>
            <w:hideMark/>
          </w:tcPr>
          <w:p w14:paraId="76B97D0E" w14:textId="7FE79385" w:rsidR="008E2F3A" w:rsidRPr="00015535" w:rsidRDefault="008E2F3A" w:rsidP="00D35003">
            <w:pPr>
              <w:spacing w:after="0"/>
              <w:ind w:left="142" w:right="110"/>
              <w:jc w:val="center"/>
              <w:rPr>
                <w:rFonts w:ascii="Segoe UI" w:eastAsia="Calibri" w:hAnsi="Segoe UI" w:cs="Segoe UI"/>
                <w:sz w:val="14"/>
                <w:szCs w:val="14"/>
                <w:lang w:val="it-IT"/>
              </w:rPr>
            </w:pPr>
            <w:r w:rsidRPr="00015535">
              <w:rPr>
                <w:rFonts w:ascii="Segoe UI" w:eastAsia="Calibri" w:hAnsi="Segoe UI" w:cs="Segoe UI"/>
                <w:b/>
                <w:bCs/>
                <w:sz w:val="14"/>
                <w:szCs w:val="14"/>
                <w:lang w:val="it-IT"/>
              </w:rPr>
              <w:t xml:space="preserve">Mediana nazionale </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44FF8AF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365" w:type="pct"/>
            <w:vMerge w:val="restart"/>
            <w:tcBorders>
              <w:top w:val="single" w:sz="4" w:space="0" w:color="C3C3C3"/>
              <w:left w:val="single" w:sz="4" w:space="0" w:color="C3C3C3"/>
              <w:bottom w:val="single" w:sz="4" w:space="0" w:color="C3C3C3"/>
              <w:right w:val="single" w:sz="4" w:space="0" w:color="C3C3C3"/>
            </w:tcBorders>
            <w:shd w:val="clear" w:color="auto" w:fill="EEECE1"/>
            <w:tcMar>
              <w:top w:w="15" w:type="dxa"/>
              <w:left w:w="15" w:type="dxa"/>
              <w:bottom w:w="0" w:type="dxa"/>
              <w:right w:w="15" w:type="dxa"/>
            </w:tcMar>
            <w:vAlign w:val="center"/>
            <w:hideMark/>
          </w:tcPr>
          <w:p w14:paraId="1A8393A1"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ymbol" w:eastAsia="Calibri" w:hAnsi="Symbol" w:cs="Segoe UI"/>
                <w:b/>
                <w:bCs/>
                <w:sz w:val="14"/>
                <w:szCs w:val="14"/>
                <w:lang w:val="it-IT"/>
              </w:rPr>
              <w:t></w:t>
            </w:r>
            <w:r w:rsidRPr="00015535">
              <w:rPr>
                <w:rFonts w:ascii="Symbol" w:eastAsia="Calibri" w:hAnsi="Symbol" w:cs="Segoe UI"/>
                <w:b/>
                <w:bCs/>
                <w:sz w:val="14"/>
                <w:szCs w:val="14"/>
                <w:lang w:val="it-IT"/>
              </w:rPr>
              <w:t></w:t>
            </w:r>
            <w:r w:rsidRPr="00015535">
              <w:rPr>
                <w:rFonts w:ascii="Segoe UI" w:eastAsia="Calibri" w:hAnsi="Segoe UI" w:cs="Segoe UI"/>
                <w:b/>
                <w:bCs/>
                <w:sz w:val="14"/>
                <w:szCs w:val="14"/>
                <w:lang w:val="it-IT"/>
              </w:rPr>
              <w:t>Mediana nazionale</w:t>
            </w:r>
          </w:p>
        </w:tc>
      </w:tr>
      <w:tr w:rsidR="008E2F3A" w:rsidRPr="00015535" w14:paraId="6BCABB29" w14:textId="77777777" w:rsidTr="00D518CD">
        <w:trPr>
          <w:gridAfter w:val="1"/>
          <w:wAfter w:w="16" w:type="pct"/>
          <w:trHeight w:val="500"/>
          <w:jc w:val="center"/>
        </w:trPr>
        <w:tc>
          <w:tcPr>
            <w:tcW w:w="464" w:type="pct"/>
            <w:vMerge/>
            <w:tcBorders>
              <w:top w:val="nil"/>
              <w:left w:val="nil"/>
              <w:bottom w:val="single" w:sz="4" w:space="0" w:color="C3C3C3"/>
              <w:right w:val="single" w:sz="4" w:space="0" w:color="D9D9D9"/>
            </w:tcBorders>
            <w:vAlign w:val="center"/>
            <w:hideMark/>
          </w:tcPr>
          <w:p w14:paraId="14CD587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28" w:type="pct"/>
            <w:gridSpan w:val="2"/>
            <w:vMerge/>
            <w:tcBorders>
              <w:top w:val="nil"/>
              <w:left w:val="single" w:sz="4" w:space="0" w:color="D9D9D9"/>
              <w:bottom w:val="single" w:sz="4" w:space="0" w:color="C3C3C3"/>
              <w:right w:val="single" w:sz="4" w:space="0" w:color="D9D9D9"/>
            </w:tcBorders>
            <w:vAlign w:val="center"/>
            <w:hideMark/>
          </w:tcPr>
          <w:p w14:paraId="24C75A1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537" w:type="pct"/>
            <w:gridSpan w:val="2"/>
            <w:vMerge/>
            <w:tcBorders>
              <w:top w:val="nil"/>
              <w:left w:val="single" w:sz="4" w:space="0" w:color="D9D9D9"/>
              <w:bottom w:val="single" w:sz="4" w:space="0" w:color="C3C3C3"/>
              <w:right w:val="nil"/>
            </w:tcBorders>
            <w:vAlign w:val="center"/>
            <w:hideMark/>
          </w:tcPr>
          <w:p w14:paraId="0ED9140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3" w:type="pct"/>
            <w:gridSpan w:val="2"/>
            <w:tcBorders>
              <w:top w:val="nil"/>
              <w:left w:val="nil"/>
              <w:bottom w:val="nil"/>
              <w:right w:val="single" w:sz="4" w:space="0" w:color="D9D9D9"/>
            </w:tcBorders>
            <w:shd w:val="clear" w:color="auto" w:fill="auto"/>
            <w:tcMar>
              <w:top w:w="15" w:type="dxa"/>
              <w:left w:w="15" w:type="dxa"/>
              <w:bottom w:w="0" w:type="dxa"/>
              <w:right w:w="15" w:type="dxa"/>
            </w:tcMar>
            <w:vAlign w:val="bottom"/>
            <w:hideMark/>
          </w:tcPr>
          <w:p w14:paraId="38E2364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vMerge/>
            <w:tcBorders>
              <w:top w:val="nil"/>
              <w:left w:val="single" w:sz="4" w:space="0" w:color="D9D9D9"/>
              <w:bottom w:val="single" w:sz="4" w:space="0" w:color="C3C3C3"/>
              <w:right w:val="nil"/>
            </w:tcBorders>
            <w:shd w:val="clear" w:color="auto" w:fill="A6A6A6" w:themeFill="background1" w:themeFillShade="A6"/>
            <w:vAlign w:val="center"/>
            <w:hideMark/>
          </w:tcPr>
          <w:p w14:paraId="5949CEB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3" w:type="pct"/>
            <w:tcBorders>
              <w:top w:val="nil"/>
              <w:left w:val="nil"/>
              <w:bottom w:val="nil"/>
              <w:right w:val="single" w:sz="4" w:space="0" w:color="C3C3C3"/>
            </w:tcBorders>
            <w:shd w:val="clear" w:color="auto" w:fill="auto"/>
            <w:tcMar>
              <w:top w:w="15" w:type="dxa"/>
              <w:left w:w="15" w:type="dxa"/>
              <w:bottom w:w="0" w:type="dxa"/>
              <w:right w:w="15" w:type="dxa"/>
            </w:tcMar>
            <w:vAlign w:val="bottom"/>
            <w:hideMark/>
          </w:tcPr>
          <w:p w14:paraId="7F8BF26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vMerge/>
            <w:tcBorders>
              <w:top w:val="single" w:sz="4" w:space="0" w:color="C3C3C3"/>
              <w:left w:val="single" w:sz="4" w:space="0" w:color="C3C3C3"/>
              <w:bottom w:val="single" w:sz="4" w:space="0" w:color="C3C3C3"/>
              <w:right w:val="single" w:sz="4" w:space="0" w:color="C3C3C3"/>
            </w:tcBorders>
            <w:vAlign w:val="center"/>
            <w:hideMark/>
          </w:tcPr>
          <w:p w14:paraId="36E06FC1"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5B2C1A7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vMerge/>
            <w:tcBorders>
              <w:top w:val="single" w:sz="8" w:space="0" w:color="7F7F7F"/>
              <w:left w:val="single" w:sz="4" w:space="0" w:color="C3C3C3"/>
              <w:bottom w:val="single" w:sz="4" w:space="0" w:color="C3C3C3"/>
              <w:right w:val="single" w:sz="4" w:space="0" w:color="C3C3C3"/>
            </w:tcBorders>
            <w:vAlign w:val="center"/>
            <w:hideMark/>
          </w:tcPr>
          <w:p w14:paraId="45FF97BA"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796C8E4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372" w:type="pct"/>
            <w:vMerge/>
            <w:tcBorders>
              <w:top w:val="single" w:sz="8" w:space="0" w:color="7F7F7F"/>
              <w:left w:val="single" w:sz="4" w:space="0" w:color="C3C3C3"/>
              <w:bottom w:val="single" w:sz="4" w:space="0" w:color="C3C3C3"/>
              <w:right w:val="single" w:sz="4" w:space="0" w:color="C3C3C3"/>
            </w:tcBorders>
            <w:vAlign w:val="center"/>
            <w:hideMark/>
          </w:tcPr>
          <w:p w14:paraId="549A9C6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4A6FAD4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365" w:type="pct"/>
            <w:vMerge/>
            <w:tcBorders>
              <w:top w:val="single" w:sz="4" w:space="0" w:color="C3C3C3"/>
              <w:left w:val="single" w:sz="4" w:space="0" w:color="C3C3C3"/>
              <w:bottom w:val="single" w:sz="4" w:space="0" w:color="C3C3C3"/>
              <w:right w:val="single" w:sz="4" w:space="0" w:color="C3C3C3"/>
            </w:tcBorders>
            <w:vAlign w:val="center"/>
            <w:hideMark/>
          </w:tcPr>
          <w:p w14:paraId="39577906" w14:textId="77777777" w:rsidR="008E2F3A" w:rsidRPr="00015535" w:rsidRDefault="008E2F3A" w:rsidP="008E2F3A">
            <w:pPr>
              <w:spacing w:after="0"/>
              <w:ind w:left="142" w:right="110"/>
              <w:jc w:val="both"/>
              <w:rPr>
                <w:rFonts w:ascii="Segoe UI" w:eastAsia="Calibri" w:hAnsi="Segoe UI" w:cs="Segoe UI"/>
                <w:sz w:val="14"/>
                <w:szCs w:val="14"/>
                <w:lang w:val="it-IT"/>
              </w:rPr>
            </w:pPr>
          </w:p>
        </w:tc>
      </w:tr>
      <w:tr w:rsidR="008E2F3A" w:rsidRPr="00015535" w14:paraId="4982F559" w14:textId="77777777" w:rsidTr="00D518CD">
        <w:trPr>
          <w:gridAfter w:val="1"/>
          <w:wAfter w:w="16" w:type="pct"/>
          <w:trHeight w:val="253"/>
          <w:jc w:val="center"/>
        </w:trPr>
        <w:tc>
          <w:tcPr>
            <w:tcW w:w="464"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B7B07E2"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 Governo Camerale</w:t>
            </w: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9EA49D6"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A1 Pianificazione, monitoraggio e controllo dell'Ente</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vAlign w:val="center"/>
            <w:hideMark/>
          </w:tcPr>
          <w:p w14:paraId="4C1F5D53"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A1.1 Performance camerale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6A4C1709"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vAlign w:val="center"/>
            <w:hideMark/>
          </w:tcPr>
          <w:p w14:paraId="041CA4F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1,731</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59F1526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vAlign w:val="center"/>
            <w:hideMark/>
          </w:tcPr>
          <w:p w14:paraId="19F2F583"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mln € di Proventi correnti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18C16FF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vAlign w:val="center"/>
            <w:hideMark/>
          </w:tcPr>
          <w:p w14:paraId="4FF22F1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1,104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1905CB65"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vAlign w:val="center"/>
            <w:hideMark/>
          </w:tcPr>
          <w:p w14:paraId="0E58981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1,844</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77CF7F3F"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vAlign w:val="center"/>
            <w:hideMark/>
          </w:tcPr>
          <w:p w14:paraId="6E518C5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-0,205</w:t>
            </w:r>
          </w:p>
        </w:tc>
      </w:tr>
      <w:tr w:rsidR="008E2F3A" w:rsidRPr="00015535" w14:paraId="7FC03A11"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400B3345"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08BAB30A"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D73395B"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A1.2 Compliance normativa</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86C572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F57B5F3"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0,510</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2EC1C1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6FF9A05"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mln € di Proventi correnti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6C4739A"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1993C73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0,325</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54E74E0"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DE6A4CB"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0,626</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44CDD68"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23D6BA9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-0,299</w:t>
            </w:r>
          </w:p>
        </w:tc>
      </w:tr>
      <w:tr w:rsidR="008E2F3A" w:rsidRPr="00015535" w14:paraId="010C2929"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0C80A5E0"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3E68340E"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3EA1C0F9"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A1.3 Organizzazione camerale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E74D9A9"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3CF13F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0,666</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A3ECAD1"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5F7A212"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unità di FTE Integrato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81166F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EA867D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0,097</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DA5DB29"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ED5853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0,101</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06385B7"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550D79F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-0,030</w:t>
            </w:r>
          </w:p>
        </w:tc>
      </w:tr>
      <w:tr w:rsidR="008E2F3A" w:rsidRPr="00015535" w14:paraId="12C6C239"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4A93C11E"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16470B8"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A2 Organi camerali, rapporti istituzionali e relazioni con il sistema allargato</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5451976"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A2.1 Gestione e supporto organi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6EE9CC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B027BF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1,529</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95B0A4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4A6F5C8"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42FA9E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1396289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0,192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29FCD46"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792B48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0,379</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2252897"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6930F8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-0,141</w:t>
            </w:r>
          </w:p>
        </w:tc>
      </w:tr>
      <w:tr w:rsidR="008E2F3A" w:rsidRPr="00015535" w14:paraId="0FDE1165"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6E15CFEF"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55D6EBC0"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311EFC31"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A2.2 Promozione e sviluppo dei servizi camerali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CBDBCA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5FBAFE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0,002</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3992611"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555FD2B"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mln € di Proventi correnti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EDE2DCA"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C8F900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0,001</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A960B55"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93D6FBB"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0,015</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4F42716"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258C3BC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-0,015</w:t>
            </w:r>
          </w:p>
        </w:tc>
      </w:tr>
      <w:tr w:rsidR="008E2F3A" w:rsidRPr="00015535" w14:paraId="07CFDDA1"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54E09D6"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2DDC2EC9"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2FB98E7"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A2.3 Gestione documentale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925C57D"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91611B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1,484</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EB29A5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4D87F16"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090234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4A6C5D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0,186</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D00C1E3"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11B25A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0,442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98137FD"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5D4DAC1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-0,092</w:t>
            </w:r>
          </w:p>
        </w:tc>
      </w:tr>
      <w:tr w:rsidR="008E2F3A" w:rsidRPr="00015535" w14:paraId="22619A0B"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4C7612D9"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68BDF2DC"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A1ACE91"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A2.4 Rilevazioni statistiche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173790D"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5F7C28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0,207</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CEEE14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3463785"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unità di FTE Integrato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7CC960D"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EA5350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0,030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2F14D1A"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E27B15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0,038</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3CA4639"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01F4AB7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-0,013</w:t>
            </w:r>
          </w:p>
        </w:tc>
      </w:tr>
      <w:tr w:rsidR="008E2F3A" w:rsidRPr="00015535" w14:paraId="4EBBD77D"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155F4DE0"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43B457F"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A3 Comunicazione</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0E5D8AC"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A3.1 Comunicazione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CB63FE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6BDB59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0,716</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6ED332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4D1622B"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FB0127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0C243D1"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0,090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7B06CCF"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64B30C4"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0,238</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D9ABAE0"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3FFFDE3"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-0,165</w:t>
            </w:r>
          </w:p>
        </w:tc>
      </w:tr>
      <w:tr w:rsidR="008E2F3A" w:rsidRPr="00015535" w14:paraId="1DC2DCB0" w14:textId="77777777" w:rsidTr="00D518CD">
        <w:trPr>
          <w:gridAfter w:val="1"/>
          <w:wAfter w:w="16" w:type="pct"/>
          <w:trHeight w:val="253"/>
          <w:jc w:val="center"/>
        </w:trPr>
        <w:tc>
          <w:tcPr>
            <w:tcW w:w="464"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746B114"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 Processi di supporto</w:t>
            </w:r>
          </w:p>
        </w:tc>
        <w:tc>
          <w:tcPr>
            <w:tcW w:w="628"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E03F781"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B1 Risorse umane</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493ABBEC"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B1.1 Gestione del personale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D481F1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2DD3403"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1,741</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B21005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C183FF0"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unità di FTE Integrato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959BBA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281750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0,252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B734238"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1FC02C6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0,387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A74E90D"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621D6BF1"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-0,110</w:t>
            </w:r>
          </w:p>
        </w:tc>
      </w:tr>
      <w:tr w:rsidR="008E2F3A" w:rsidRPr="00015535" w14:paraId="112AC4A9"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7990123"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3CD7435"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B2 Acquisti, patrimonio e servizi di sede</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BEFDC97"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B2.1 Acquisti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BEE3D55"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DB3D3B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1,069</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6CE44F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2395D26"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 mln € di Valore acquisti</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DB76055"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EF77B7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0,534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7475A5F"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762AA8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1,552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F34E9D7"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BFBAD0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-0,661</w:t>
            </w:r>
          </w:p>
        </w:tc>
      </w:tr>
      <w:tr w:rsidR="008E2F3A" w:rsidRPr="00015535" w14:paraId="3691E431"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30C74151"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6721838F"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BC0FB90"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B2.2 Patrimonio e servizi di sede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57F8B6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913717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5,453</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9F5B36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1F0854E"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unità di FTE Integrato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336EA1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CBF256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0,790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C0BEC31"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070D79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0,686</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40C6445"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4A6F9AC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0,142</w:t>
            </w:r>
          </w:p>
        </w:tc>
      </w:tr>
      <w:tr w:rsidR="008E2F3A" w:rsidRPr="00015535" w14:paraId="27405C9D"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15EBF71B"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8738F58"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B3 Bilancio e finanza</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44ECFDA"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B3.1 Diritto annuale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E88B07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CE6B00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1,213</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8FAEA10"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CF2172A"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E6F9EA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B26DC11"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0,152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CD538C3"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AEF80B4"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0,287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12980DC"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041615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-0,113</w:t>
            </w:r>
          </w:p>
        </w:tc>
      </w:tr>
      <w:tr w:rsidR="008E2F3A" w:rsidRPr="00015535" w14:paraId="74D38CF0"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6B2DBF3C"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550E5695"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21C80A6"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B3.2 Contabilità e finanza</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A80371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3CD946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2,810</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0C38F6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9616E02"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mln € di Proventi correnti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9C62BC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28A3E1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1,792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C7CFF88"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263AB9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3,701</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4BAD6FA"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7ED60D9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-1,131</w:t>
            </w:r>
          </w:p>
        </w:tc>
      </w:tr>
      <w:tr w:rsidR="008E2F3A" w:rsidRPr="00015535" w14:paraId="42558924" w14:textId="77777777" w:rsidTr="00D518CD">
        <w:trPr>
          <w:gridAfter w:val="1"/>
          <w:wAfter w:w="16" w:type="pct"/>
          <w:trHeight w:val="253"/>
          <w:jc w:val="center"/>
        </w:trPr>
        <w:tc>
          <w:tcPr>
            <w:tcW w:w="464"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2D2D52F"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 xml:space="preserve">C Trasparenza, semplificazione e tutela </w:t>
            </w: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D4971F9"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C1 Semplificazione e trasparenza</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5A627B7"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C1.1 Gestione del registro delle imprese, albi ed elenchi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24E4B2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0A70A4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22,514</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34285F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A1AEADE"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registrate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5B103B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2E85EB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2,539</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7878202"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493382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2,396</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EDF120D"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2EC478A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0,226</w:t>
            </w:r>
          </w:p>
        </w:tc>
      </w:tr>
      <w:tr w:rsidR="008E2F3A" w:rsidRPr="00015535" w14:paraId="02BD95A9" w14:textId="77777777" w:rsidTr="00D518CD">
        <w:trPr>
          <w:gridAfter w:val="1"/>
          <w:wAfter w:w="16" w:type="pct"/>
          <w:trHeight w:val="26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667B0830"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18F5F8AD"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F51B328"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C1.2 Gestione SUAP e fascicolo elettronico di impresa</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C52C2B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E06029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0,001</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79E0F3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5BB22FF"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73A854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B18ADB1"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CCC4D86"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4C6C8A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0,030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90C6045"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7AD61A5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-0,033</w:t>
            </w:r>
          </w:p>
        </w:tc>
      </w:tr>
      <w:tr w:rsidR="008E2F3A" w:rsidRPr="00015535" w14:paraId="3439076B"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3E233941"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685849AE"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 Tutela e legalità</w:t>
            </w: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E0F8B9A"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C2.1 Tutela della legalità</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56B624B"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3A6BECD"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0,466</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EF272F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6328724"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B77362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764B03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0,058</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CC7E241"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B3F8FA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0771B24"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1458F844"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0,058</w:t>
            </w:r>
          </w:p>
        </w:tc>
      </w:tr>
      <w:tr w:rsidR="008E2F3A" w:rsidRPr="00015535" w14:paraId="7F614430" w14:textId="77777777" w:rsidTr="00D518CD">
        <w:trPr>
          <w:gridAfter w:val="1"/>
          <w:wAfter w:w="16" w:type="pct"/>
          <w:trHeight w:val="26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0ADE6EFD"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12548E98"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0EF16EA"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C2.2 Tutela della fede pubblica e del consumatore e regolazione del mercato</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F4EE399"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07E678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0,045</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C579FE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89E61A6"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F14D30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CF09673"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0,006</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4C88A9F"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C7AF59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0,018</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42C7733"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58E5B51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-0,016</w:t>
            </w:r>
          </w:p>
        </w:tc>
      </w:tr>
      <w:tr w:rsidR="008E2F3A" w:rsidRPr="00015535" w14:paraId="2CE86D8C" w14:textId="77777777" w:rsidTr="00D518CD">
        <w:trPr>
          <w:gridAfter w:val="1"/>
          <w:wAfter w:w="16" w:type="pct"/>
          <w:trHeight w:val="26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181E9E9"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7FF76EE0"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2658268"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C2.3 Informazione, vigilanza e controllo su sicurezza e conformità dei prodotti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B48B38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F1B795D"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0,231</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C0BB74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8831E79"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934CF3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9FE40D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0,029</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A0ADD50"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DD9121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0,061</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B98CA64"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7F99088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-0,032</w:t>
            </w:r>
          </w:p>
        </w:tc>
      </w:tr>
      <w:tr w:rsidR="008E2F3A" w:rsidRPr="00015535" w14:paraId="6B540FCF"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6BBF5352"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25EC6B39"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9DA3C0D"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C2.4 Sanzioni amministrative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43EB07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40494E1"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0,975</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ED058CD"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9EB7AE1"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9D5CB61"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9E80037"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0,122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45CE565"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1AD91C0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0,202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613EA58"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1511EA3E"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-0,076</w:t>
            </w:r>
          </w:p>
        </w:tc>
      </w:tr>
      <w:tr w:rsidR="008E2F3A" w:rsidRPr="00015535" w14:paraId="587B828F"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12EF5663"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02D1D3E2"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46BA3641"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C2.5 Metrologia legale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0C03B72"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9B5817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0,889</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334B89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899D363"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registrate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04F8410"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58A207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F0C8072"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DA881FB"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0,244</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48F81F4"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50794C93"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-0,133</w:t>
            </w:r>
          </w:p>
        </w:tc>
      </w:tr>
      <w:tr w:rsidR="008E2F3A" w:rsidRPr="00015535" w14:paraId="512FACFB"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154C9C04" w14:textId="77777777" w:rsidR="008E2F3A" w:rsidRPr="00015535" w:rsidRDefault="008E2F3A" w:rsidP="008E2F3A">
            <w:pPr>
              <w:spacing w:after="0"/>
              <w:ind w:left="142" w:right="110"/>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370A06CB" w14:textId="77777777" w:rsidR="008E2F3A" w:rsidRPr="00015535" w:rsidRDefault="008E2F3A" w:rsidP="008E2F3A">
            <w:pPr>
              <w:spacing w:after="0"/>
              <w:ind w:left="142" w:right="110"/>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6B35C36" w14:textId="77777777" w:rsidR="008E2F3A" w:rsidRPr="00015535" w:rsidRDefault="008E2F3A" w:rsidP="008E2F3A">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C2.6 Registro nazionale dei protesti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9E53B83"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A28FDC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0,275</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19BEE5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6136AE8"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1F8FDF5"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83351E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0,034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3DA0A12"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EC14EC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0,132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8F6D91E"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20F424AC"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-0,056</w:t>
            </w:r>
          </w:p>
        </w:tc>
      </w:tr>
      <w:tr w:rsidR="008E2F3A" w:rsidRPr="00015535" w14:paraId="1E22AA57" w14:textId="77777777" w:rsidTr="00D518CD">
        <w:trPr>
          <w:gridAfter w:val="1"/>
          <w:wAfter w:w="16" w:type="pct"/>
          <w:trHeight w:val="26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2D0BF280"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3E62DFC2"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22EE559"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C2.7 Servizi di composizione delle controversie e delle situazioni di crisi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C21794D"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B373D1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2,931</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12F651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245CCA4"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AC88CA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AC839FB"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0,368</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E653A30"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C75FB6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0,288</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53AB8EC"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78D4FE09"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0,135</w:t>
            </w:r>
          </w:p>
        </w:tc>
      </w:tr>
      <w:tr w:rsidR="008E2F3A" w:rsidRPr="00015535" w14:paraId="76933B0D"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32ED83E1"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5CE9120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4654E5D"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C2.8 Rilevazione prezzi/tariffe e borse merci</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D7C2BFC"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FB05975"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1,690</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B64C189"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3616B0E"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B54BA1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C742BE6"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0,212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FC4CFB9"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C61DCC0"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0,047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15E8500"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7220FCE8"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0,139</w:t>
            </w:r>
          </w:p>
        </w:tc>
      </w:tr>
      <w:tr w:rsidR="008E2F3A" w:rsidRPr="00015535" w14:paraId="540D1BB2" w14:textId="77777777" w:rsidTr="00D518CD">
        <w:trPr>
          <w:gridAfter w:val="1"/>
          <w:wAfter w:w="16" w:type="pct"/>
          <w:trHeight w:val="506"/>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094D5BC9"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77C6DD72"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32A5DCB"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C2.9 Gestione controlli prodotti delle filiere del Made in Italy e organismi di controllo</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B5D067F"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ACEF02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FDF127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BD3DEA2"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A10B54E"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E0863F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2F04437"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675B604"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0,004</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CD48E99"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16F409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N/D</w:t>
            </w:r>
          </w:p>
        </w:tc>
      </w:tr>
      <w:tr w:rsidR="008E2F3A" w:rsidRPr="00015535" w14:paraId="69404D24" w14:textId="77777777" w:rsidTr="00D518CD">
        <w:trPr>
          <w:gridAfter w:val="1"/>
          <w:wAfter w:w="16" w:type="pct"/>
          <w:trHeight w:val="253"/>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15EC62D8"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628" w:type="pct"/>
            <w:gridSpan w:val="2"/>
            <w:vMerge/>
            <w:tcBorders>
              <w:top w:val="single" w:sz="4" w:space="0" w:color="C3C3C3"/>
              <w:left w:val="single" w:sz="4" w:space="0" w:color="C3C3C3"/>
              <w:bottom w:val="single" w:sz="4" w:space="0" w:color="C3C3C3"/>
              <w:right w:val="single" w:sz="4" w:space="0" w:color="C3C3C3"/>
            </w:tcBorders>
            <w:vAlign w:val="center"/>
            <w:hideMark/>
          </w:tcPr>
          <w:p w14:paraId="2898B084"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1537"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4B88CB3"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C2.10 Tutela della proprietà industriale</w:t>
            </w:r>
          </w:p>
        </w:tc>
        <w:tc>
          <w:tcPr>
            <w:tcW w:w="13"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6FA7337"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400"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122C3B2"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2,512</w:t>
            </w:r>
          </w:p>
        </w:tc>
        <w:tc>
          <w:tcPr>
            <w:tcW w:w="13"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DBA5EC6"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895" w:type="pct"/>
            <w:gridSpan w:val="3"/>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1D2CD57" w14:textId="77777777" w:rsidR="008E2F3A" w:rsidRPr="00015535" w:rsidRDefault="008E2F3A" w:rsidP="008E2F3A">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F1C3C60" w14:textId="77777777" w:rsidR="008E2F3A" w:rsidRPr="00015535" w:rsidRDefault="008E2F3A" w:rsidP="008E2F3A">
            <w:pPr>
              <w:spacing w:after="0"/>
              <w:ind w:left="142" w:right="110"/>
              <w:jc w:val="both"/>
              <w:rPr>
                <w:rFonts w:ascii="Segoe UI" w:eastAsia="Calibri" w:hAnsi="Segoe UI" w:cs="Segoe UI"/>
                <w:sz w:val="14"/>
                <w:szCs w:val="14"/>
                <w:lang w:val="it-IT"/>
              </w:rPr>
            </w:pPr>
          </w:p>
        </w:tc>
        <w:tc>
          <w:tcPr>
            <w:tcW w:w="257"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9450A6F"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0,315</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8AE432E"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054030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0,151</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20593D6" w14:textId="77777777" w:rsidR="008E2F3A" w:rsidRPr="00015535" w:rsidRDefault="008E2F3A" w:rsidP="00D35003">
            <w:pPr>
              <w:spacing w:after="0"/>
              <w:ind w:left="142" w:right="110"/>
              <w:jc w:val="right"/>
              <w:rPr>
                <w:rFonts w:ascii="Segoe UI" w:eastAsia="Calibri" w:hAnsi="Segoe UI" w:cs="Segoe UI"/>
                <w:sz w:val="14"/>
                <w:szCs w:val="14"/>
                <w:lang w:val="it-IT"/>
              </w:rPr>
            </w:pPr>
          </w:p>
        </w:tc>
        <w:tc>
          <w:tcPr>
            <w:tcW w:w="365" w:type="pct"/>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0B0566AA" w14:textId="77777777" w:rsidR="008E2F3A" w:rsidRPr="00015535" w:rsidRDefault="008E2F3A"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0,188</w:t>
            </w:r>
          </w:p>
        </w:tc>
      </w:tr>
      <w:tr w:rsidR="00D35003" w:rsidRPr="00015535" w14:paraId="4F4EFE8D" w14:textId="77777777" w:rsidTr="00D518CD">
        <w:trPr>
          <w:trHeight w:val="279"/>
          <w:jc w:val="center"/>
        </w:trPr>
        <w:tc>
          <w:tcPr>
            <w:tcW w:w="464"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C2A681B"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 Sviluppo della competitività</w:t>
            </w: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1E8DD3B"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D1 Internazionalizzazione</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vAlign w:val="center"/>
            <w:hideMark/>
          </w:tcPr>
          <w:p w14:paraId="5D7BD901"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D1.1 Servizi di informazione, formazione e assistenza all'export</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7340DA86"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vAlign w:val="center"/>
            <w:hideMark/>
          </w:tcPr>
          <w:p w14:paraId="1A0C2B6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0,472</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5FE92D3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vAlign w:val="center"/>
            <w:hideMark/>
          </w:tcPr>
          <w:p w14:paraId="0F794073"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100 mln € di Valore esportazioni</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39AA339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vAlign w:val="center"/>
            <w:hideMark/>
          </w:tcPr>
          <w:p w14:paraId="518A5AC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43C9A191"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vAlign w:val="center"/>
            <w:hideMark/>
          </w:tcPr>
          <w:p w14:paraId="29481BA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0,008</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vAlign w:val="bottom"/>
            <w:hideMark/>
          </w:tcPr>
          <w:p w14:paraId="4E58D52A"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0F698C1"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-0,740</w:t>
            </w:r>
          </w:p>
        </w:tc>
      </w:tr>
      <w:tr w:rsidR="00D35003" w:rsidRPr="00015535" w14:paraId="05C24C8B"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24884A48"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1B966494"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39D52FC"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D1.2 Servizi certificativi per l'export</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58589D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F06573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3,486</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14CF641"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08FFF92"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100 mln € di Valore esportazioni</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F4C435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BC0C031"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C99F23E"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8EEF137"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1A8A9C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1E85956E"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-0,301</w:t>
            </w:r>
          </w:p>
        </w:tc>
      </w:tr>
      <w:tr w:rsidR="00D35003" w:rsidRPr="00015535" w14:paraId="111007DB" w14:textId="77777777" w:rsidTr="00D518CD">
        <w:trPr>
          <w:trHeight w:val="537"/>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09FF3117"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E0AE280"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D2 Digitalizzazione</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2A0033F"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D2.1 Gestione punti impresa digitale (servizi di assistenza alla digitalizzazione delle imprese)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FA94AF2"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CAD158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0,224</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720DB4E"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289F656"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1BC0127"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485330C"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0,028</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5043332"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D2CC4D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0,042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988C82C"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2F7405D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-0,005</w:t>
            </w:r>
          </w:p>
        </w:tc>
      </w:tr>
      <w:tr w:rsidR="00D35003" w:rsidRPr="00015535" w14:paraId="743CDE5A"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2F0A29BC"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33EFEE95"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6A0A971"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D2.2 Servizi connessi all'agenda digitale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C910954"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31F949C"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2,108</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D950E3E"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5A505E1A"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836F5C4"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F7F56BD"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0,264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32F7822"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F20AAA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0,371</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33EF37A"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710F5500"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-0,187</w:t>
            </w:r>
          </w:p>
        </w:tc>
      </w:tr>
      <w:tr w:rsidR="00D35003" w:rsidRPr="00015535" w14:paraId="51D590F4" w14:textId="77777777" w:rsidTr="00D518CD">
        <w:trPr>
          <w:trHeight w:val="279"/>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E2B1E8D"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373FEACE"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D3 Turismo e cultura</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A1FA3AC"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D3.1 Iniziative a sostegno dei settori del turismo e della cultura</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AD6D83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F31DB46"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0,198</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6B5DAB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9950AA8"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5C696E4"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E9763B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0,025</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0D98135"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33E8F4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0,127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20BFD3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0FD55E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-0,014</w:t>
            </w:r>
          </w:p>
        </w:tc>
      </w:tr>
      <w:tr w:rsidR="00D35003" w:rsidRPr="00015535" w14:paraId="0B73B849"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0926BB28"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DE6B131"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D4 Orientamento al lavoro ed alle professioni</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6287F78"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D4.1 Orientamento</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AAEC9D3"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E819C6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0,538</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D5B4709"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1C0EFB9"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1B962AD"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00B51D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0,068</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D4FEB38"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DFF80B5"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DF996E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6B1E7B7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-0,256</w:t>
            </w:r>
          </w:p>
        </w:tc>
      </w:tr>
      <w:tr w:rsidR="00D35003" w:rsidRPr="00015535" w14:paraId="6C0965F4" w14:textId="77777777" w:rsidTr="00D518CD">
        <w:trPr>
          <w:trHeight w:val="279"/>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71718E93"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2C77973D"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02F1C021"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D4.2 Alternanza scuola/lavoro e formazione per il lavoro</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F64519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69B9A2E"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0,397</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A768C48"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0F0A17D"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A701181"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85C3438"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44BFE37"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26474D4"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0,042</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2E28B42"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28053D3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-0,008</w:t>
            </w:r>
          </w:p>
        </w:tc>
      </w:tr>
      <w:tr w:rsidR="00D35003" w:rsidRPr="00015535" w14:paraId="2F470E67"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3F9923B9"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70FC4134"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85E4F4B"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D4.3 Supporto incontro d/o di lavoro</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514BD32"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7AB15E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0,786</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974511B"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E583AE5"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9D844F9"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8DADFDE"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0,099</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FCB3890"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1245E241"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E058758"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5526097E"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-0,149</w:t>
            </w:r>
          </w:p>
        </w:tc>
      </w:tr>
      <w:tr w:rsidR="00D35003" w:rsidRPr="00015535" w14:paraId="2E1CC9D2"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40040E9"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28C70D07"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74B8BF9"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D4.4 Certificazione competenze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845C5C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7C0E937"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0,003</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EBFA3DE"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8FE6106"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Popolazione in età attiva</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1DD1A2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A41A82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3DDCE45"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F3EF39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D13255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328B893D"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-0,134</w:t>
            </w:r>
          </w:p>
        </w:tc>
      </w:tr>
      <w:tr w:rsidR="00D35003" w:rsidRPr="00015535" w14:paraId="33B800B5"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21773CE8"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76684BEC"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D5 Ambiente e sviluppo sostenibile</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A358D0E"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D5.1 Iniziative a sostegno dello sviluppo sostenibile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371105B"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38D245C"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0,022</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8B8CB32"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457F4B0"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D52CE4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CBFE7BC"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0,003</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929F9C1"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A5F2E8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0,004</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08849C7"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6783509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-1,018</w:t>
            </w:r>
          </w:p>
        </w:tc>
      </w:tr>
      <w:tr w:rsidR="00D35003" w:rsidRPr="00015535" w14:paraId="1B7DEBE8"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34FFF4A6"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5A59566D"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3055706F"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D5.2 Tenuta albo gestori ambientali</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8C72E2F"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C43B56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C9466E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43C5DE5"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10000 € di Imprese attive + UULL (C1.2)</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AEAFA0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3869E3C"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N/D</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E71268E"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55E10FB8"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0,199</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624E2AE"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019091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0,105</w:t>
            </w:r>
          </w:p>
        </w:tc>
      </w:tr>
      <w:tr w:rsidR="00D35003" w:rsidRPr="00015535" w14:paraId="1E31E25E" w14:textId="77777777" w:rsidTr="00D518CD">
        <w:trPr>
          <w:trHeight w:val="279"/>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48CFDA21"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68EFFC54"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9B00246"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D5.3 Pratiche ambientali e tenuta registri in materia ambientale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0541683"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4F08CA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0,193</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B52016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40C6823"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B040EDD"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5BAE96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E9932AA"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6399594"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0,040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A2BFEF1"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34E05BE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-0,135</w:t>
            </w:r>
          </w:p>
        </w:tc>
      </w:tr>
      <w:tr w:rsidR="00D35003" w:rsidRPr="00015535" w14:paraId="3C243EFA"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7AC5EDE3"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6441115"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D6 Sviluppo e qualificazione aziendale e dei prodotti</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4C501098"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D6.1 Iniziative a sostegno dello sviluppo d'impresa</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6997960"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8D22FC4"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0,912</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27F4E83"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8F3EF67"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13406F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3FC8661"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0,114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9BBFDBF"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C025F4E"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0,067</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20F01C8"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44C45CAD"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-1,909</w:t>
            </w:r>
          </w:p>
        </w:tc>
      </w:tr>
      <w:tr w:rsidR="00D35003" w:rsidRPr="00015535" w14:paraId="27D6E169" w14:textId="77777777" w:rsidTr="00D518CD">
        <w:trPr>
          <w:trHeight w:val="279"/>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5590C666"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2E181F22"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6E6F1A4A"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D6.2 Qualificazione delle imprese, delle filiere e delle produzioni</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75078E7"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53AFEAD"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0,152</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348F4A2"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00DDD721"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992AC28"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AE369F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0,019</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1647867"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66BDB4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0,019</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2C77CFF"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5A130C97"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0,143</w:t>
            </w:r>
          </w:p>
        </w:tc>
      </w:tr>
      <w:tr w:rsidR="00D35003" w:rsidRPr="00015535" w14:paraId="2E400938" w14:textId="77777777" w:rsidTr="00D518CD">
        <w:trPr>
          <w:trHeight w:val="268"/>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799249D7"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7C27AEFE"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9714A13"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D6.3 Osservatori economici</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A3381D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509AF4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0,825</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F965F9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6DEA037"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5B52ED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2D2547A"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0,103</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9FFC7E1"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24A3CA5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0,059</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A976ADD"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5DEB7DA5"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-0,030</w:t>
            </w:r>
          </w:p>
        </w:tc>
      </w:tr>
      <w:tr w:rsidR="00D35003" w:rsidRPr="00015535" w14:paraId="1E9E7C3D" w14:textId="77777777" w:rsidTr="00D518CD">
        <w:trPr>
          <w:trHeight w:val="764"/>
          <w:jc w:val="center"/>
        </w:trPr>
        <w:tc>
          <w:tcPr>
            <w:tcW w:w="464" w:type="pc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69AE80DC"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E Maggiorazione D. annuale</w:t>
            </w:r>
          </w:p>
        </w:tc>
        <w:tc>
          <w:tcPr>
            <w:tcW w:w="625" w:type="pc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669257C1"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E1 Progetti a valere su maggiorazione 20% diritto annuale</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173D6D2B"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E1.1 Gestione progetti a valere su maggiorazione 20% Diritto annuale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A91CD3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67B3CA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3,949</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0D1D16B"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7C5BC30B"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1.000 di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75680A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C92195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BE267C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07B358D1"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0,050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06630D84"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C4D79B"/>
            <w:tcMar>
              <w:top w:w="15" w:type="dxa"/>
              <w:left w:w="15" w:type="dxa"/>
              <w:bottom w:w="0" w:type="dxa"/>
              <w:right w:w="15" w:type="dxa"/>
            </w:tcMar>
            <w:hideMark/>
          </w:tcPr>
          <w:p w14:paraId="210A2E4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0,058</w:t>
            </w:r>
          </w:p>
        </w:tc>
      </w:tr>
      <w:tr w:rsidR="00D35003" w:rsidRPr="00015535" w14:paraId="2629BD48" w14:textId="77777777" w:rsidTr="00D518CD">
        <w:trPr>
          <w:trHeight w:val="268"/>
          <w:jc w:val="center"/>
        </w:trPr>
        <w:tc>
          <w:tcPr>
            <w:tcW w:w="464"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41110235"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F Altri servizi camerali</w:t>
            </w:r>
          </w:p>
        </w:tc>
        <w:tc>
          <w:tcPr>
            <w:tcW w:w="625" w:type="pct"/>
            <w:vMerge w:val="restart"/>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448E811F"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F1 Altri servizi ad imprese e territorio</w:t>
            </w: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29FC623F"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F1.1 Valorizzazione patrimonio camerale</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251D883"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28EBFA53"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3,062</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FEF08BB"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102EF22F"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unità di FTE Integrato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40DBF7A"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4E77935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0,444</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C5B8F1F"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F8E8C67"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0,024</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AAD13B9"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FFC000"/>
            <w:tcMar>
              <w:top w:w="15" w:type="dxa"/>
              <w:left w:w="15" w:type="dxa"/>
              <w:bottom w:w="0" w:type="dxa"/>
              <w:right w:w="15" w:type="dxa"/>
            </w:tcMar>
            <w:hideMark/>
          </w:tcPr>
          <w:p w14:paraId="3CDA84E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-0,013</w:t>
            </w:r>
          </w:p>
        </w:tc>
      </w:tr>
      <w:tr w:rsidR="00D35003" w:rsidRPr="00015535" w14:paraId="25E81B8A" w14:textId="77777777" w:rsidTr="00D518CD">
        <w:trPr>
          <w:trHeight w:val="321"/>
          <w:jc w:val="center"/>
        </w:trPr>
        <w:tc>
          <w:tcPr>
            <w:tcW w:w="464" w:type="pct"/>
            <w:vMerge/>
            <w:tcBorders>
              <w:top w:val="single" w:sz="4" w:space="0" w:color="C3C3C3"/>
              <w:left w:val="single" w:sz="4" w:space="0" w:color="C3C3C3"/>
              <w:bottom w:val="single" w:sz="4" w:space="0" w:color="C3C3C3"/>
              <w:right w:val="single" w:sz="4" w:space="0" w:color="C3C3C3"/>
            </w:tcBorders>
            <w:vAlign w:val="center"/>
            <w:hideMark/>
          </w:tcPr>
          <w:p w14:paraId="2A4F3672" w14:textId="77777777" w:rsidR="00D35003" w:rsidRPr="00015535" w:rsidRDefault="00D35003" w:rsidP="00D35003">
            <w:pPr>
              <w:spacing w:after="0"/>
              <w:ind w:left="142" w:right="110"/>
              <w:rPr>
                <w:rFonts w:ascii="Segoe UI" w:eastAsia="Calibri" w:hAnsi="Segoe UI" w:cs="Segoe UI"/>
                <w:sz w:val="14"/>
                <w:szCs w:val="14"/>
                <w:lang w:val="it-IT"/>
              </w:rPr>
            </w:pPr>
          </w:p>
        </w:tc>
        <w:tc>
          <w:tcPr>
            <w:tcW w:w="625" w:type="pct"/>
            <w:vMerge/>
            <w:tcBorders>
              <w:top w:val="single" w:sz="4" w:space="0" w:color="C3C3C3"/>
              <w:left w:val="single" w:sz="4" w:space="0" w:color="C3C3C3"/>
              <w:bottom w:val="single" w:sz="4" w:space="0" w:color="C3C3C3"/>
              <w:right w:val="single" w:sz="4" w:space="0" w:color="C3C3C3"/>
            </w:tcBorders>
            <w:vAlign w:val="center"/>
            <w:hideMark/>
          </w:tcPr>
          <w:p w14:paraId="3BE86B3C" w14:textId="77777777" w:rsidR="00D35003" w:rsidRPr="00015535" w:rsidRDefault="00D35003" w:rsidP="00D35003">
            <w:pPr>
              <w:spacing w:after="0"/>
              <w:ind w:left="142" w:right="110"/>
              <w:rPr>
                <w:rFonts w:ascii="Segoe UI" w:eastAsia="Calibri" w:hAnsi="Segoe UI" w:cs="Segoe UI"/>
                <w:sz w:val="14"/>
                <w:szCs w:val="14"/>
                <w:lang w:val="it-IT"/>
              </w:rPr>
            </w:pPr>
          </w:p>
        </w:tc>
        <w:tc>
          <w:tcPr>
            <w:tcW w:w="1532" w:type="pct"/>
            <w:gridSpan w:val="2"/>
            <w:tcBorders>
              <w:top w:val="single" w:sz="4" w:space="0" w:color="C3C3C3"/>
              <w:left w:val="single" w:sz="4" w:space="0" w:color="C3C3C3"/>
              <w:bottom w:val="single" w:sz="4" w:space="0" w:color="C3C3C3"/>
              <w:right w:val="single" w:sz="4" w:space="0" w:color="C3C3C3"/>
            </w:tcBorders>
            <w:shd w:val="clear" w:color="auto" w:fill="F2F2F2"/>
            <w:tcMar>
              <w:top w:w="15" w:type="dxa"/>
              <w:left w:w="15" w:type="dxa"/>
              <w:bottom w:w="0" w:type="dxa"/>
              <w:right w:w="15" w:type="dxa"/>
            </w:tcMar>
            <w:hideMark/>
          </w:tcPr>
          <w:p w14:paraId="5E66C2FF"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F1.2 Altri servizi di assistenza e supporto alle imprese in regime di libero mercato</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753A78D"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4F4F89D0"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966D63E"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3935CEA8"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mila Imprese attive + UULL</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6045DD78"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734E27A5"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1853EA17"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664845A7"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7DA4F493"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single" w:sz="4" w:space="0" w:color="C3C3C3"/>
              <w:right w:val="single" w:sz="4" w:space="0" w:color="C3C3C3"/>
            </w:tcBorders>
            <w:shd w:val="clear" w:color="auto" w:fill="D9D9D9"/>
            <w:tcMar>
              <w:top w:w="15" w:type="dxa"/>
              <w:left w:w="15" w:type="dxa"/>
              <w:bottom w:w="0" w:type="dxa"/>
              <w:right w:w="15" w:type="dxa"/>
            </w:tcMar>
            <w:hideMark/>
          </w:tcPr>
          <w:p w14:paraId="3C47B49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-0,032</w:t>
            </w:r>
          </w:p>
        </w:tc>
      </w:tr>
      <w:tr w:rsidR="00D35003" w:rsidRPr="00015535" w14:paraId="1E8CA8FB" w14:textId="77777777" w:rsidTr="00D518CD">
        <w:trPr>
          <w:trHeight w:val="431"/>
          <w:jc w:val="center"/>
        </w:trPr>
        <w:tc>
          <w:tcPr>
            <w:tcW w:w="464" w:type="pct"/>
            <w:tcBorders>
              <w:top w:val="single" w:sz="4" w:space="0" w:color="C3C3C3"/>
              <w:left w:val="single" w:sz="4" w:space="0" w:color="C3C3C3"/>
              <w:bottom w:val="nil"/>
              <w:right w:val="single" w:sz="4" w:space="0" w:color="C3C3C3"/>
            </w:tcBorders>
            <w:shd w:val="clear" w:color="auto" w:fill="F2F2F2"/>
            <w:tcMar>
              <w:top w:w="15" w:type="dxa"/>
              <w:left w:w="15" w:type="dxa"/>
              <w:bottom w:w="0" w:type="dxa"/>
              <w:right w:w="15" w:type="dxa"/>
            </w:tcMar>
            <w:hideMark/>
          </w:tcPr>
          <w:p w14:paraId="54753B53"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Z Fuori perimetro</w:t>
            </w:r>
          </w:p>
        </w:tc>
        <w:tc>
          <w:tcPr>
            <w:tcW w:w="625" w:type="pct"/>
            <w:tcBorders>
              <w:top w:val="single" w:sz="4" w:space="0" w:color="C3C3C3"/>
              <w:left w:val="single" w:sz="4" w:space="0" w:color="C3C3C3"/>
              <w:bottom w:val="nil"/>
              <w:right w:val="single" w:sz="4" w:space="0" w:color="C3C3C3"/>
            </w:tcBorders>
            <w:shd w:val="clear" w:color="auto" w:fill="F2F2F2"/>
            <w:tcMar>
              <w:top w:w="15" w:type="dxa"/>
              <w:left w:w="15" w:type="dxa"/>
              <w:bottom w:w="0" w:type="dxa"/>
              <w:right w:w="15" w:type="dxa"/>
            </w:tcMar>
            <w:hideMark/>
          </w:tcPr>
          <w:p w14:paraId="3071AFDA" w14:textId="77777777" w:rsidR="00D35003" w:rsidRPr="00015535" w:rsidRDefault="00D35003" w:rsidP="00D35003">
            <w:pPr>
              <w:spacing w:after="0"/>
              <w:ind w:left="142" w:right="110"/>
              <w:rPr>
                <w:rFonts w:ascii="Segoe UI" w:eastAsia="Calibri" w:hAnsi="Segoe UI" w:cs="Segoe UI"/>
                <w:sz w:val="14"/>
                <w:szCs w:val="14"/>
                <w:lang w:val="it-IT"/>
              </w:rPr>
            </w:pPr>
            <w:r w:rsidRPr="00015535">
              <w:rPr>
                <w:rFonts w:ascii="Segoe UI" w:eastAsia="Calibri" w:hAnsi="Segoe UI" w:cs="Segoe UI"/>
                <w:sz w:val="14"/>
                <w:szCs w:val="14"/>
                <w:lang w:val="it-IT"/>
              </w:rPr>
              <w:t>Z1 Extra</w:t>
            </w:r>
          </w:p>
        </w:tc>
        <w:tc>
          <w:tcPr>
            <w:tcW w:w="1532" w:type="pct"/>
            <w:gridSpan w:val="2"/>
            <w:tcBorders>
              <w:top w:val="single" w:sz="4" w:space="0" w:color="C3C3C3"/>
              <w:left w:val="single" w:sz="4" w:space="0" w:color="C3C3C3"/>
              <w:bottom w:val="nil"/>
              <w:right w:val="single" w:sz="4" w:space="0" w:color="C3C3C3"/>
            </w:tcBorders>
            <w:shd w:val="clear" w:color="auto" w:fill="F2F2F2"/>
            <w:tcMar>
              <w:top w:w="15" w:type="dxa"/>
              <w:left w:w="15" w:type="dxa"/>
              <w:bottom w:w="0" w:type="dxa"/>
              <w:right w:w="15" w:type="dxa"/>
            </w:tcMar>
            <w:hideMark/>
          </w:tcPr>
          <w:p w14:paraId="147409BA"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Z1.1 Attività fuori perimetro</w:t>
            </w:r>
          </w:p>
        </w:tc>
        <w:tc>
          <w:tcPr>
            <w:tcW w:w="12"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42A5DBA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C3C3C3"/>
            </w:tcBorders>
            <w:shd w:val="clear" w:color="auto" w:fill="auto"/>
            <w:tcMar>
              <w:top w:w="15" w:type="dxa"/>
              <w:left w:w="15" w:type="dxa"/>
              <w:bottom w:w="0" w:type="dxa"/>
              <w:right w:w="15" w:type="dxa"/>
            </w:tcMar>
            <w:hideMark/>
          </w:tcPr>
          <w:p w14:paraId="6FE80FD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5" w:type="pct"/>
            <w:gridSpan w:val="2"/>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4B3E50C"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single" w:sz="4" w:space="0" w:color="C3C3C3"/>
              <w:left w:val="single" w:sz="4" w:space="0" w:color="C3C3C3"/>
              <w:bottom w:val="nil"/>
              <w:right w:val="single" w:sz="4" w:space="0" w:color="C3C3C3"/>
            </w:tcBorders>
            <w:shd w:val="clear" w:color="auto" w:fill="auto"/>
            <w:tcMar>
              <w:top w:w="15" w:type="dxa"/>
              <w:left w:w="15" w:type="dxa"/>
              <w:bottom w:w="0" w:type="dxa"/>
              <w:right w:w="15" w:type="dxa"/>
            </w:tcMar>
            <w:hideMark/>
          </w:tcPr>
          <w:p w14:paraId="7466DDA4"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sz w:val="14"/>
                <w:szCs w:val="14"/>
                <w:lang w:val="it-IT"/>
              </w:rPr>
              <w:t>10 mln € di Proventi correnti (*)</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2951C614"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single" w:sz="4" w:space="0" w:color="C3C3C3"/>
              <w:left w:val="single" w:sz="4" w:space="0" w:color="C3C3C3"/>
              <w:bottom w:val="nil"/>
              <w:right w:val="single" w:sz="4" w:space="0" w:color="C3C3C3"/>
            </w:tcBorders>
            <w:shd w:val="clear" w:color="auto" w:fill="D9D9D9"/>
            <w:tcMar>
              <w:top w:w="15" w:type="dxa"/>
              <w:left w:w="15" w:type="dxa"/>
              <w:bottom w:w="0" w:type="dxa"/>
              <w:right w:w="15" w:type="dxa"/>
            </w:tcMar>
            <w:hideMark/>
          </w:tcPr>
          <w:p w14:paraId="4128BD84"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2"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52FB3909"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single" w:sz="4" w:space="0" w:color="C3C3C3"/>
              <w:left w:val="single" w:sz="4" w:space="0" w:color="C3C3C3"/>
              <w:bottom w:val="nil"/>
              <w:right w:val="single" w:sz="4" w:space="0" w:color="C3C3C3"/>
            </w:tcBorders>
            <w:shd w:val="clear" w:color="auto" w:fill="D9D9D9"/>
            <w:tcMar>
              <w:top w:w="15" w:type="dxa"/>
              <w:left w:w="15" w:type="dxa"/>
              <w:bottom w:w="0" w:type="dxa"/>
              <w:right w:w="15" w:type="dxa"/>
            </w:tcMar>
            <w:hideMark/>
          </w:tcPr>
          <w:p w14:paraId="0AC7DE1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0,000</w:t>
            </w:r>
          </w:p>
        </w:tc>
        <w:tc>
          <w:tcPr>
            <w:tcW w:w="17" w:type="pct"/>
            <w:tcBorders>
              <w:top w:val="nil"/>
              <w:left w:val="single" w:sz="4" w:space="0" w:color="C3C3C3"/>
              <w:bottom w:val="nil"/>
              <w:right w:val="single" w:sz="4" w:space="0" w:color="C3C3C3"/>
            </w:tcBorders>
            <w:shd w:val="clear" w:color="auto" w:fill="auto"/>
            <w:tcMar>
              <w:top w:w="15" w:type="dxa"/>
              <w:left w:w="15" w:type="dxa"/>
              <w:bottom w:w="0" w:type="dxa"/>
              <w:right w:w="15" w:type="dxa"/>
            </w:tcMar>
            <w:hideMark/>
          </w:tcPr>
          <w:p w14:paraId="309F1D2D"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single" w:sz="4" w:space="0" w:color="C3C3C3"/>
              <w:left w:val="single" w:sz="4" w:space="0" w:color="C3C3C3"/>
              <w:bottom w:val="nil"/>
              <w:right w:val="single" w:sz="4" w:space="0" w:color="C3C3C3"/>
            </w:tcBorders>
            <w:shd w:val="clear" w:color="auto" w:fill="D9D9D9"/>
            <w:tcMar>
              <w:top w:w="15" w:type="dxa"/>
              <w:left w:w="15" w:type="dxa"/>
              <w:bottom w:w="0" w:type="dxa"/>
              <w:right w:w="15" w:type="dxa"/>
            </w:tcMar>
            <w:hideMark/>
          </w:tcPr>
          <w:p w14:paraId="632F098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sz w:val="14"/>
                <w:szCs w:val="14"/>
                <w:lang w:val="it-IT"/>
              </w:rPr>
              <w:t>-0,079</w:t>
            </w:r>
          </w:p>
        </w:tc>
      </w:tr>
      <w:tr w:rsidR="00D35003" w:rsidRPr="00015535" w14:paraId="692D5210" w14:textId="77777777" w:rsidTr="00D518CD">
        <w:trPr>
          <w:trHeight w:val="447"/>
          <w:jc w:val="center"/>
        </w:trPr>
        <w:tc>
          <w:tcPr>
            <w:tcW w:w="2622" w:type="pct"/>
            <w:gridSpan w:val="4"/>
            <w:tcBorders>
              <w:top w:val="nil"/>
              <w:left w:val="nil"/>
              <w:bottom w:val="nil"/>
              <w:right w:val="nil"/>
            </w:tcBorders>
            <w:shd w:val="clear" w:color="auto" w:fill="C3C3C3"/>
            <w:tcMar>
              <w:top w:w="15" w:type="dxa"/>
              <w:left w:w="15" w:type="dxa"/>
              <w:bottom w:w="0" w:type="dxa"/>
              <w:right w:w="15" w:type="dxa"/>
            </w:tcMar>
            <w:vAlign w:val="center"/>
            <w:hideMark/>
          </w:tcPr>
          <w:p w14:paraId="153B561D"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b/>
                <w:bCs/>
                <w:sz w:val="14"/>
                <w:szCs w:val="14"/>
                <w:lang w:val="it-IT"/>
              </w:rPr>
              <w:t>Totale FTE Processi </w:t>
            </w:r>
          </w:p>
        </w:tc>
        <w:tc>
          <w:tcPr>
            <w:tcW w:w="12" w:type="pct"/>
            <w:gridSpan w:val="2"/>
            <w:tcBorders>
              <w:top w:val="nil"/>
              <w:left w:val="nil"/>
              <w:bottom w:val="nil"/>
              <w:right w:val="single" w:sz="4" w:space="0" w:color="C3C3C3"/>
            </w:tcBorders>
            <w:shd w:val="clear" w:color="auto" w:fill="auto"/>
            <w:tcMar>
              <w:top w:w="15" w:type="dxa"/>
              <w:left w:w="15" w:type="dxa"/>
              <w:bottom w:w="0" w:type="dxa"/>
              <w:right w:w="15" w:type="dxa"/>
            </w:tcMar>
            <w:vAlign w:val="bottom"/>
            <w:hideMark/>
          </w:tcPr>
          <w:p w14:paraId="20636177"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409" w:type="pct"/>
            <w:gridSpan w:val="2"/>
            <w:tcBorders>
              <w:top w:val="single" w:sz="4" w:space="0" w:color="C3C3C3"/>
              <w:left w:val="single" w:sz="4" w:space="0" w:color="C3C3C3"/>
              <w:bottom w:val="single" w:sz="4" w:space="0" w:color="C3C3C3"/>
              <w:right w:val="single" w:sz="4" w:space="0" w:color="D9D9D9"/>
            </w:tcBorders>
            <w:shd w:val="clear" w:color="auto" w:fill="C3C3C3"/>
            <w:tcMar>
              <w:top w:w="15" w:type="dxa"/>
              <w:left w:w="15" w:type="dxa"/>
              <w:bottom w:w="0" w:type="dxa"/>
              <w:right w:w="15" w:type="dxa"/>
            </w:tcMar>
            <w:vAlign w:val="center"/>
            <w:hideMark/>
          </w:tcPr>
          <w:p w14:paraId="1F9EDE49"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68,987</w:t>
            </w:r>
          </w:p>
        </w:tc>
        <w:tc>
          <w:tcPr>
            <w:tcW w:w="15" w:type="pct"/>
            <w:gridSpan w:val="2"/>
            <w:tcBorders>
              <w:top w:val="nil"/>
              <w:left w:val="single" w:sz="4" w:space="0" w:color="D9D9D9"/>
              <w:bottom w:val="nil"/>
              <w:right w:val="nil"/>
            </w:tcBorders>
            <w:shd w:val="clear" w:color="auto" w:fill="auto"/>
            <w:tcMar>
              <w:top w:w="15" w:type="dxa"/>
              <w:left w:w="15" w:type="dxa"/>
              <w:bottom w:w="0" w:type="dxa"/>
              <w:right w:w="15" w:type="dxa"/>
            </w:tcMar>
            <w:vAlign w:val="bottom"/>
            <w:hideMark/>
          </w:tcPr>
          <w:p w14:paraId="2CC25802"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879" w:type="pct"/>
            <w:tcBorders>
              <w:top w:val="nil"/>
              <w:left w:val="nil"/>
              <w:bottom w:val="nil"/>
              <w:right w:val="nil"/>
            </w:tcBorders>
            <w:shd w:val="clear" w:color="auto" w:fill="C3C3C3"/>
            <w:tcMar>
              <w:top w:w="15" w:type="dxa"/>
              <w:left w:w="15" w:type="dxa"/>
              <w:bottom w:w="0" w:type="dxa"/>
              <w:right w:w="15" w:type="dxa"/>
            </w:tcMar>
            <w:vAlign w:val="center"/>
            <w:hideMark/>
          </w:tcPr>
          <w:p w14:paraId="36B71520" w14:textId="77777777" w:rsidR="00D35003" w:rsidRPr="00015535" w:rsidRDefault="00D35003" w:rsidP="00D35003">
            <w:pPr>
              <w:spacing w:after="0"/>
              <w:ind w:left="142" w:right="110"/>
              <w:jc w:val="both"/>
              <w:rPr>
                <w:rFonts w:ascii="Segoe UI" w:eastAsia="Calibri" w:hAnsi="Segoe UI" w:cs="Segoe UI"/>
                <w:sz w:val="14"/>
                <w:szCs w:val="14"/>
                <w:lang w:val="it-IT"/>
              </w:rPr>
            </w:pPr>
            <w:r w:rsidRPr="00015535">
              <w:rPr>
                <w:rFonts w:ascii="Segoe UI" w:eastAsia="Calibri" w:hAnsi="Segoe UI" w:cs="Segoe UI"/>
                <w:b/>
                <w:bCs/>
                <w:sz w:val="14"/>
                <w:szCs w:val="14"/>
                <w:lang w:val="it-IT"/>
              </w:rPr>
              <w:t> </w:t>
            </w:r>
          </w:p>
        </w:tc>
        <w:tc>
          <w:tcPr>
            <w:tcW w:w="12" w:type="pct"/>
            <w:tcBorders>
              <w:top w:val="nil"/>
              <w:left w:val="nil"/>
              <w:bottom w:val="nil"/>
              <w:right w:val="nil"/>
            </w:tcBorders>
            <w:shd w:val="clear" w:color="auto" w:fill="auto"/>
            <w:tcMar>
              <w:top w:w="15" w:type="dxa"/>
              <w:left w:w="15" w:type="dxa"/>
              <w:bottom w:w="0" w:type="dxa"/>
              <w:right w:w="15" w:type="dxa"/>
            </w:tcMar>
            <w:vAlign w:val="bottom"/>
            <w:hideMark/>
          </w:tcPr>
          <w:p w14:paraId="28B242A5" w14:textId="77777777" w:rsidR="00D35003" w:rsidRPr="00015535" w:rsidRDefault="00D35003" w:rsidP="00D35003">
            <w:pPr>
              <w:spacing w:after="0"/>
              <w:ind w:left="142" w:right="110"/>
              <w:jc w:val="both"/>
              <w:rPr>
                <w:rFonts w:ascii="Segoe UI" w:eastAsia="Calibri" w:hAnsi="Segoe UI" w:cs="Segoe UI"/>
                <w:sz w:val="14"/>
                <w:szCs w:val="14"/>
                <w:lang w:val="it-IT"/>
              </w:rPr>
            </w:pPr>
          </w:p>
        </w:tc>
        <w:tc>
          <w:tcPr>
            <w:tcW w:w="270" w:type="pct"/>
            <w:gridSpan w:val="2"/>
            <w:tcBorders>
              <w:top w:val="nil"/>
              <w:left w:val="nil"/>
              <w:bottom w:val="nil"/>
              <w:right w:val="nil"/>
            </w:tcBorders>
            <w:shd w:val="clear" w:color="auto" w:fill="C3C3C3"/>
            <w:tcMar>
              <w:top w:w="15" w:type="dxa"/>
              <w:left w:w="15" w:type="dxa"/>
              <w:bottom w:w="0" w:type="dxa"/>
              <w:right w:w="15" w:type="dxa"/>
            </w:tcMar>
            <w:vAlign w:val="center"/>
            <w:hideMark/>
          </w:tcPr>
          <w:p w14:paraId="59B37B7F"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 </w:t>
            </w:r>
          </w:p>
        </w:tc>
        <w:tc>
          <w:tcPr>
            <w:tcW w:w="12" w:type="pct"/>
            <w:tcBorders>
              <w:top w:val="nil"/>
              <w:left w:val="nil"/>
              <w:bottom w:val="nil"/>
              <w:right w:val="nil"/>
            </w:tcBorders>
            <w:shd w:val="clear" w:color="auto" w:fill="auto"/>
            <w:tcMar>
              <w:top w:w="15" w:type="dxa"/>
              <w:left w:w="15" w:type="dxa"/>
              <w:bottom w:w="0" w:type="dxa"/>
              <w:right w:w="15" w:type="dxa"/>
            </w:tcMar>
            <w:vAlign w:val="bottom"/>
            <w:hideMark/>
          </w:tcPr>
          <w:p w14:paraId="5595A2E2"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72" w:type="pct"/>
            <w:tcBorders>
              <w:top w:val="nil"/>
              <w:left w:val="nil"/>
              <w:bottom w:val="nil"/>
              <w:right w:val="nil"/>
            </w:tcBorders>
            <w:shd w:val="clear" w:color="auto" w:fill="C3C3C3"/>
            <w:tcMar>
              <w:top w:w="15" w:type="dxa"/>
              <w:left w:w="15" w:type="dxa"/>
              <w:bottom w:w="0" w:type="dxa"/>
              <w:right w:w="15" w:type="dxa"/>
            </w:tcMar>
            <w:vAlign w:val="center"/>
            <w:hideMark/>
          </w:tcPr>
          <w:p w14:paraId="68969995"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 </w:t>
            </w:r>
          </w:p>
        </w:tc>
        <w:tc>
          <w:tcPr>
            <w:tcW w:w="17" w:type="pct"/>
            <w:tcBorders>
              <w:top w:val="nil"/>
              <w:left w:val="nil"/>
              <w:bottom w:val="nil"/>
              <w:right w:val="nil"/>
            </w:tcBorders>
            <w:shd w:val="clear" w:color="auto" w:fill="auto"/>
            <w:tcMar>
              <w:top w:w="15" w:type="dxa"/>
              <w:left w:w="15" w:type="dxa"/>
              <w:bottom w:w="0" w:type="dxa"/>
              <w:right w:w="15" w:type="dxa"/>
            </w:tcMar>
            <w:vAlign w:val="bottom"/>
            <w:hideMark/>
          </w:tcPr>
          <w:p w14:paraId="748ECF07" w14:textId="77777777" w:rsidR="00D35003" w:rsidRPr="00015535" w:rsidRDefault="00D35003" w:rsidP="00D35003">
            <w:pPr>
              <w:spacing w:after="0"/>
              <w:ind w:left="142" w:right="110"/>
              <w:jc w:val="right"/>
              <w:rPr>
                <w:rFonts w:ascii="Segoe UI" w:eastAsia="Calibri" w:hAnsi="Segoe UI" w:cs="Segoe UI"/>
                <w:sz w:val="14"/>
                <w:szCs w:val="14"/>
                <w:lang w:val="it-IT"/>
              </w:rPr>
            </w:pPr>
          </w:p>
        </w:tc>
        <w:tc>
          <w:tcPr>
            <w:tcW w:w="380" w:type="pct"/>
            <w:gridSpan w:val="2"/>
            <w:tcBorders>
              <w:top w:val="nil"/>
              <w:left w:val="nil"/>
              <w:bottom w:val="nil"/>
              <w:right w:val="nil"/>
            </w:tcBorders>
            <w:shd w:val="clear" w:color="auto" w:fill="C3C3C3"/>
            <w:tcMar>
              <w:top w:w="15" w:type="dxa"/>
              <w:left w:w="15" w:type="dxa"/>
              <w:bottom w:w="0" w:type="dxa"/>
              <w:right w:w="15" w:type="dxa"/>
            </w:tcMar>
            <w:vAlign w:val="center"/>
            <w:hideMark/>
          </w:tcPr>
          <w:p w14:paraId="25A940F2" w14:textId="77777777" w:rsidR="00D35003" w:rsidRPr="00015535" w:rsidRDefault="00D35003" w:rsidP="00D35003">
            <w:pPr>
              <w:spacing w:after="0"/>
              <w:ind w:left="142" w:right="110"/>
              <w:jc w:val="right"/>
              <w:rPr>
                <w:rFonts w:ascii="Segoe UI" w:eastAsia="Calibri" w:hAnsi="Segoe UI" w:cs="Segoe UI"/>
                <w:sz w:val="14"/>
                <w:szCs w:val="14"/>
                <w:lang w:val="it-IT"/>
              </w:rPr>
            </w:pPr>
            <w:r w:rsidRPr="00015535">
              <w:rPr>
                <w:rFonts w:ascii="Segoe UI" w:eastAsia="Calibri" w:hAnsi="Segoe UI" w:cs="Segoe UI"/>
                <w:b/>
                <w:bCs/>
                <w:sz w:val="14"/>
                <w:szCs w:val="14"/>
                <w:lang w:val="it-IT"/>
              </w:rPr>
              <w:t> </w:t>
            </w:r>
          </w:p>
        </w:tc>
      </w:tr>
    </w:tbl>
    <w:p w14:paraId="65421307" w14:textId="32E0DD7E" w:rsidR="008E2F3A" w:rsidRDefault="008E2F3A" w:rsidP="00672597">
      <w:pPr>
        <w:spacing w:after="0"/>
        <w:ind w:left="142" w:right="110"/>
        <w:jc w:val="both"/>
        <w:rPr>
          <w:rFonts w:ascii="Segoe UI" w:eastAsia="Calibri" w:hAnsi="Segoe UI" w:cs="Segoe UI"/>
          <w:lang w:val="it-IT"/>
        </w:rPr>
      </w:pPr>
    </w:p>
    <w:p w14:paraId="12B1B6AD" w14:textId="3DE09624" w:rsidR="008E2F3A" w:rsidRDefault="001D5D11" w:rsidP="00672597">
      <w:pPr>
        <w:spacing w:after="0"/>
        <w:ind w:left="142" w:right="110"/>
        <w:jc w:val="both"/>
        <w:rPr>
          <w:rFonts w:ascii="Segoe UI" w:eastAsia="Calibri" w:hAnsi="Segoe UI" w:cs="Segoe UI"/>
          <w:lang w:val="it-IT"/>
        </w:rPr>
        <w:sectPr w:rsidR="008E2F3A" w:rsidSect="00D518CD">
          <w:pgSz w:w="16840" w:h="11920" w:orient="landscape"/>
          <w:pgMar w:top="720" w:right="720" w:bottom="720" w:left="720" w:header="0" w:footer="550" w:gutter="0"/>
          <w:cols w:space="720"/>
          <w:docGrid w:linePitch="272"/>
        </w:sectPr>
      </w:pP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Pr>
          <w:rFonts w:ascii="Segoe UI" w:eastAsia="Calibri" w:hAnsi="Segoe UI" w:cs="Segoe UI"/>
          <w:lang w:val="it-IT"/>
        </w:rPr>
        <w:tab/>
      </w:r>
      <w:r w:rsidRPr="008E2F3A">
        <w:rPr>
          <w:rFonts w:ascii="Segoe UI" w:eastAsia="Calibri" w:hAnsi="Segoe UI" w:cs="Segoe UI"/>
          <w:sz w:val="16"/>
          <w:szCs w:val="16"/>
          <w:lang w:val="it-IT"/>
        </w:rPr>
        <w:t>(*)</w:t>
      </w:r>
      <w:r>
        <w:rPr>
          <w:rFonts w:ascii="Segoe UI" w:eastAsia="Calibri" w:hAnsi="Segoe UI" w:cs="Segoe UI"/>
          <w:sz w:val="16"/>
          <w:szCs w:val="16"/>
          <w:lang w:val="it-IT"/>
        </w:rPr>
        <w:t xml:space="preserve"> CCIAA + AASS</w:t>
      </w:r>
    </w:p>
    <w:p w14:paraId="00CA8FD3" w14:textId="13DBD18C" w:rsidR="00FA65E9" w:rsidRDefault="00FA65E9" w:rsidP="00FA65E9">
      <w:pPr>
        <w:pStyle w:val="Titolo2"/>
      </w:pPr>
      <w:bookmarkStart w:id="10" w:name="_Toc71215508"/>
      <w:r>
        <w:lastRenderedPageBreak/>
        <w:t>5.2</w:t>
      </w:r>
      <w:r w:rsidR="00C3655E">
        <w:t>.</w:t>
      </w:r>
      <w:r>
        <w:t xml:space="preserve"> Costi dei processi</w:t>
      </w:r>
      <w:bookmarkEnd w:id="10"/>
    </w:p>
    <w:p w14:paraId="75FC52E9" w14:textId="77777777" w:rsidR="00FA65E9" w:rsidRDefault="00FA65E9" w:rsidP="00FA65E9">
      <w:pPr>
        <w:spacing w:after="0"/>
        <w:ind w:left="142" w:right="110"/>
        <w:jc w:val="both"/>
        <w:rPr>
          <w:rFonts w:ascii="Segoe UI" w:eastAsia="Calibri" w:hAnsi="Segoe UI" w:cs="Segoe UI"/>
          <w:lang w:val="it-IT"/>
        </w:rPr>
      </w:pPr>
    </w:p>
    <w:p w14:paraId="6C05BCDD" w14:textId="77777777" w:rsidR="00FA65E9" w:rsidRDefault="00FA65E9" w:rsidP="00FA65E9">
      <w:pPr>
        <w:spacing w:after="0"/>
        <w:ind w:left="142" w:right="110"/>
        <w:jc w:val="both"/>
        <w:rPr>
          <w:rFonts w:ascii="Segoe UI" w:eastAsia="Calibri" w:hAnsi="Segoe UI" w:cs="Segoe UI"/>
          <w:lang w:val="it-IT"/>
        </w:rPr>
      </w:pPr>
    </w:p>
    <w:p w14:paraId="332B5835"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0655BEFA" w14:textId="5B20AA9D" w:rsidR="009754CA" w:rsidRDefault="00510056" w:rsidP="009754CA">
      <w:pPr>
        <w:spacing w:after="0"/>
        <w:ind w:left="142" w:right="110"/>
        <w:jc w:val="both"/>
        <w:rPr>
          <w:rFonts w:ascii="Segoe UI" w:eastAsia="Calibri" w:hAnsi="Segoe UI" w:cs="Segoe UI"/>
          <w:lang w:val="it-IT"/>
        </w:rPr>
      </w:pPr>
      <w:r>
        <w:rPr>
          <w:rFonts w:ascii="Segoe UI" w:eastAsia="Calibri" w:hAnsi="Segoe UI" w:cs="Segoe UI"/>
          <w:lang w:val="it-IT"/>
        </w:rPr>
        <w:t>Qui la Camera rappresenta</w:t>
      </w:r>
      <w:r w:rsidR="00983FAB">
        <w:rPr>
          <w:rFonts w:ascii="Segoe UI" w:eastAsia="Calibri" w:hAnsi="Segoe UI" w:cs="Segoe UI"/>
          <w:lang w:val="it-IT"/>
        </w:rPr>
        <w:t xml:space="preserve"> in modo sintetico anche i</w:t>
      </w:r>
      <w:r w:rsidR="009754CA" w:rsidRPr="009754CA">
        <w:rPr>
          <w:rFonts w:ascii="Segoe UI" w:eastAsia="Calibri" w:hAnsi="Segoe UI" w:cs="Segoe UI"/>
          <w:lang w:val="it-IT"/>
        </w:rPr>
        <w:t xml:space="preserve"> costi </w:t>
      </w:r>
      <w:r w:rsidR="00637F23">
        <w:rPr>
          <w:rFonts w:ascii="Segoe UI" w:eastAsia="Calibri" w:hAnsi="Segoe UI" w:cs="Segoe UI"/>
          <w:lang w:val="it-IT"/>
        </w:rPr>
        <w:t xml:space="preserve">dei processi, analisi </w:t>
      </w:r>
      <w:r w:rsidR="00983FAB">
        <w:rPr>
          <w:rFonts w:ascii="Segoe UI" w:eastAsia="Calibri" w:hAnsi="Segoe UI" w:cs="Segoe UI"/>
          <w:lang w:val="it-IT"/>
        </w:rPr>
        <w:t xml:space="preserve">possibile </w:t>
      </w:r>
      <w:r w:rsidR="00637F23">
        <w:rPr>
          <w:rFonts w:ascii="Segoe UI" w:eastAsia="Calibri" w:hAnsi="Segoe UI" w:cs="Segoe UI"/>
          <w:lang w:val="it-IT"/>
        </w:rPr>
        <w:t>grazie alla rilevazione annuale sui</w:t>
      </w:r>
      <w:r w:rsidR="009754CA" w:rsidRPr="009754CA">
        <w:rPr>
          <w:rFonts w:ascii="Segoe UI" w:eastAsia="Calibri" w:hAnsi="Segoe UI" w:cs="Segoe UI"/>
          <w:lang w:val="it-IT"/>
        </w:rPr>
        <w:t xml:space="preserve"> costi dei processi effettuata </w:t>
      </w:r>
      <w:r w:rsidR="00637F23">
        <w:rPr>
          <w:rFonts w:ascii="Segoe UI" w:eastAsia="Calibri" w:hAnsi="Segoe UI" w:cs="Segoe UI"/>
          <w:lang w:val="it-IT"/>
        </w:rPr>
        <w:t>a livello nazionale</w:t>
      </w:r>
      <w:r w:rsidR="009754CA" w:rsidRPr="009754CA">
        <w:rPr>
          <w:rFonts w:ascii="Segoe UI" w:eastAsia="Calibri" w:hAnsi="Segoe UI" w:cs="Segoe UI"/>
          <w:lang w:val="it-IT"/>
        </w:rPr>
        <w:t>.</w:t>
      </w:r>
      <w:r w:rsidR="00983FAB">
        <w:rPr>
          <w:rFonts w:ascii="Segoe UI" w:eastAsia="Calibri" w:hAnsi="Segoe UI" w:cs="Segoe UI"/>
          <w:lang w:val="it-IT"/>
        </w:rPr>
        <w:t xml:space="preserve"> Ciò permette di comprendere come i processi camerali impattano sull’ente ma anche quali sono i processi </w:t>
      </w:r>
      <w:r w:rsidR="00637F23">
        <w:rPr>
          <w:rFonts w:ascii="Segoe UI" w:eastAsia="Calibri" w:hAnsi="Segoe UI" w:cs="Segoe UI"/>
          <w:lang w:val="it-IT"/>
        </w:rPr>
        <w:t>sui quali la CCIAA punta maggiormente</w:t>
      </w:r>
      <w:r w:rsidR="00983FAB">
        <w:rPr>
          <w:rFonts w:ascii="Segoe UI" w:eastAsia="Calibri" w:hAnsi="Segoe UI" w:cs="Segoe UI"/>
          <w:lang w:val="it-IT"/>
        </w:rPr>
        <w:t>.</w:t>
      </w:r>
    </w:p>
    <w:p w14:paraId="59B26491" w14:textId="77777777" w:rsidR="00FA65E9" w:rsidRDefault="00FA65E9" w:rsidP="00FA65E9">
      <w:pPr>
        <w:spacing w:after="0"/>
        <w:ind w:left="142" w:right="110"/>
        <w:jc w:val="both"/>
        <w:rPr>
          <w:rFonts w:ascii="Segoe UI" w:eastAsia="Calibri" w:hAnsi="Segoe UI" w:cs="Segoe UI"/>
          <w:lang w:val="it-IT"/>
        </w:rPr>
      </w:pPr>
    </w:p>
    <w:p w14:paraId="2BC8F075" w14:textId="77777777" w:rsidR="00FA65E9" w:rsidRPr="00510056" w:rsidRDefault="00FA65E9" w:rsidP="00FA65E9">
      <w:pPr>
        <w:shd w:val="clear" w:color="auto" w:fill="D9D9D9" w:themeFill="background1" w:themeFillShade="D9"/>
        <w:spacing w:after="0"/>
        <w:ind w:left="142" w:right="110"/>
        <w:jc w:val="both"/>
        <w:rPr>
          <w:rFonts w:ascii="Segoe UI" w:eastAsia="Calibri" w:hAnsi="Segoe UI" w:cs="Segoe UI"/>
          <w:highlight w:val="cyan"/>
          <w:lang w:val="it-IT"/>
        </w:rPr>
      </w:pPr>
      <w:r w:rsidRPr="00510056">
        <w:rPr>
          <w:rFonts w:ascii="Segoe UI" w:eastAsia="Calibri" w:hAnsi="Segoe UI" w:cs="Segoe UI"/>
          <w:highlight w:val="cyan"/>
          <w:lang w:val="it-IT"/>
        </w:rPr>
        <w:t>…………………………………………………………………..</w:t>
      </w:r>
    </w:p>
    <w:p w14:paraId="56BD93EA" w14:textId="77777777" w:rsidR="00FA65E9" w:rsidRPr="00510056" w:rsidRDefault="00FA65E9" w:rsidP="00FA65E9">
      <w:pPr>
        <w:shd w:val="clear" w:color="auto" w:fill="D9D9D9" w:themeFill="background1" w:themeFillShade="D9"/>
        <w:spacing w:after="0"/>
        <w:ind w:left="142" w:right="110"/>
        <w:jc w:val="both"/>
        <w:rPr>
          <w:rFonts w:ascii="Segoe UI" w:eastAsia="Calibri" w:hAnsi="Segoe UI" w:cs="Segoe UI"/>
          <w:highlight w:val="cyan"/>
          <w:lang w:val="it-IT"/>
        </w:rPr>
      </w:pPr>
    </w:p>
    <w:p w14:paraId="41E068ED" w14:textId="5631A843"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r w:rsidRPr="00510056">
        <w:rPr>
          <w:rFonts w:ascii="Segoe UI" w:eastAsia="Calibri" w:hAnsi="Segoe UI" w:cs="Segoe UI"/>
          <w:highlight w:val="cyan"/>
          <w:lang w:val="it-IT"/>
        </w:rPr>
        <w:t>I valori sono riferiti agli enti “consolidati” CCIAA+AASS (dati presenti per 80 su 82 enti totali</w:t>
      </w:r>
      <w:r w:rsidRPr="00637F23">
        <w:rPr>
          <w:rFonts w:ascii="Segoe UI" w:eastAsia="Calibri" w:hAnsi="Segoe UI" w:cs="Segoe UI"/>
          <w:highlight w:val="cyan"/>
          <w:lang w:val="it-IT"/>
        </w:rPr>
        <w:t>)</w:t>
      </w:r>
      <w:r w:rsidR="00637F23" w:rsidRPr="00637F23">
        <w:rPr>
          <w:rFonts w:ascii="Segoe UI" w:eastAsia="Calibri" w:hAnsi="Segoe UI" w:cs="Segoe UI"/>
          <w:highlight w:val="cyan"/>
          <w:lang w:val="it-IT"/>
        </w:rPr>
        <w:t xml:space="preserve"> e fanno riferimento all’annualità ….</w:t>
      </w:r>
    </w:p>
    <w:p w14:paraId="59261BAC" w14:textId="05D9909E" w:rsidR="00FA65E9" w:rsidRDefault="00637F23" w:rsidP="00FA65E9">
      <w:pPr>
        <w:shd w:val="clear" w:color="auto" w:fill="D9D9D9" w:themeFill="background1" w:themeFillShade="D9"/>
        <w:spacing w:after="0"/>
        <w:ind w:left="142" w:right="110"/>
        <w:jc w:val="both"/>
        <w:rPr>
          <w:rFonts w:ascii="Segoe UI" w:eastAsia="Calibri" w:hAnsi="Segoe UI" w:cs="Segoe UI"/>
          <w:lang w:val="it-IT"/>
        </w:rPr>
      </w:pPr>
      <w:r w:rsidRPr="00637F23">
        <w:rPr>
          <w:rFonts w:ascii="Segoe UI" w:eastAsia="Calibri" w:hAnsi="Segoe UI" w:cs="Segoe UI"/>
          <w:highlight w:val="cyan"/>
          <w:lang w:val="it-IT"/>
        </w:rPr>
        <w:t>………………………………</w:t>
      </w:r>
    </w:p>
    <w:p w14:paraId="26006B94" w14:textId="77777777" w:rsidR="00FA65E9" w:rsidRDefault="00FA65E9" w:rsidP="00FA65E9">
      <w:pPr>
        <w:spacing w:after="0"/>
        <w:ind w:left="142" w:right="110"/>
        <w:jc w:val="both"/>
        <w:rPr>
          <w:rFonts w:ascii="Segoe UI" w:eastAsia="Calibri" w:hAnsi="Segoe UI" w:cs="Segoe UI"/>
          <w:lang w:val="it-IT"/>
        </w:rPr>
      </w:pPr>
    </w:p>
    <w:p w14:paraId="792BDB4A" w14:textId="77777777" w:rsidR="00FA65E9" w:rsidRDefault="00FA65E9" w:rsidP="00FA65E9">
      <w:pPr>
        <w:spacing w:after="0"/>
        <w:ind w:left="142" w:right="110"/>
        <w:jc w:val="both"/>
        <w:rPr>
          <w:rFonts w:ascii="Segoe UI" w:eastAsia="Calibri" w:hAnsi="Segoe UI" w:cs="Segoe UI"/>
          <w:lang w:val="it-IT"/>
        </w:rPr>
      </w:pPr>
    </w:p>
    <w:p w14:paraId="22888D83" w14:textId="39366AB4" w:rsidR="00FA65E9" w:rsidRDefault="00FA65E9" w:rsidP="00FA65E9">
      <w:pPr>
        <w:spacing w:after="0"/>
        <w:ind w:left="142" w:right="110"/>
        <w:jc w:val="both"/>
        <w:rPr>
          <w:rFonts w:ascii="Segoe UI" w:eastAsia="Calibri" w:hAnsi="Segoe UI" w:cs="Segoe UI"/>
          <w:lang w:val="it-IT"/>
        </w:rPr>
      </w:pPr>
    </w:p>
    <w:p w14:paraId="77A8498A" w14:textId="0E1A1E49" w:rsidR="00FA65E9" w:rsidRDefault="00FA65E9" w:rsidP="00FA65E9">
      <w:pPr>
        <w:spacing w:after="0"/>
        <w:ind w:left="142" w:right="110"/>
        <w:jc w:val="both"/>
        <w:rPr>
          <w:rFonts w:ascii="Segoe UI" w:eastAsia="Calibri" w:hAnsi="Segoe UI" w:cs="Segoe UI"/>
          <w:lang w:val="it-IT"/>
        </w:rPr>
      </w:pPr>
    </w:p>
    <w:p w14:paraId="1B088068" w14:textId="3032DDDD" w:rsidR="00FA65E9" w:rsidRDefault="00FA65E9" w:rsidP="00FA65E9">
      <w:pPr>
        <w:spacing w:after="0"/>
        <w:ind w:left="142" w:right="110"/>
        <w:jc w:val="both"/>
        <w:rPr>
          <w:rFonts w:ascii="Segoe UI" w:eastAsia="Calibri" w:hAnsi="Segoe UI" w:cs="Segoe UI"/>
          <w:lang w:val="it-IT"/>
        </w:rPr>
      </w:pPr>
    </w:p>
    <w:p w14:paraId="2A763716" w14:textId="142C0BA1" w:rsidR="00FA65E9" w:rsidRDefault="00FA65E9" w:rsidP="00FA65E9">
      <w:pPr>
        <w:spacing w:after="0"/>
        <w:ind w:left="142" w:right="110"/>
        <w:jc w:val="both"/>
        <w:rPr>
          <w:rFonts w:ascii="Segoe UI" w:eastAsia="Calibri" w:hAnsi="Segoe UI" w:cs="Segoe UI"/>
          <w:lang w:val="it-IT"/>
        </w:rPr>
      </w:pPr>
    </w:p>
    <w:p w14:paraId="78C6E1A6" w14:textId="00CB860F" w:rsidR="00FA65E9" w:rsidRDefault="00FA65E9" w:rsidP="00FA65E9">
      <w:pPr>
        <w:spacing w:after="0"/>
        <w:ind w:left="142" w:right="110"/>
        <w:jc w:val="both"/>
        <w:rPr>
          <w:rFonts w:ascii="Segoe UI" w:eastAsia="Calibri" w:hAnsi="Segoe UI" w:cs="Segoe UI"/>
          <w:lang w:val="it-IT"/>
        </w:rPr>
      </w:pPr>
    </w:p>
    <w:p w14:paraId="1AE29E88" w14:textId="02E879EA" w:rsidR="00FA65E9" w:rsidRDefault="00FA65E9" w:rsidP="00FA65E9">
      <w:pPr>
        <w:spacing w:after="0"/>
        <w:ind w:left="142" w:right="110"/>
        <w:jc w:val="both"/>
        <w:rPr>
          <w:rFonts w:ascii="Segoe UI" w:eastAsia="Calibri" w:hAnsi="Segoe UI" w:cs="Segoe UI"/>
          <w:lang w:val="it-IT"/>
        </w:rPr>
      </w:pPr>
    </w:p>
    <w:p w14:paraId="2B99AEF5" w14:textId="41D9BDE4" w:rsidR="00FA65E9" w:rsidRDefault="00FA65E9" w:rsidP="00FA65E9">
      <w:pPr>
        <w:spacing w:after="0"/>
        <w:ind w:left="142" w:right="110"/>
        <w:jc w:val="both"/>
        <w:rPr>
          <w:rFonts w:ascii="Segoe UI" w:eastAsia="Calibri" w:hAnsi="Segoe UI" w:cs="Segoe UI"/>
          <w:lang w:val="it-IT"/>
        </w:rPr>
      </w:pPr>
    </w:p>
    <w:p w14:paraId="5956B499" w14:textId="6E5B2ECA" w:rsidR="00FA65E9" w:rsidRDefault="00FA65E9" w:rsidP="00FA65E9">
      <w:pPr>
        <w:spacing w:after="0"/>
        <w:ind w:left="142" w:right="110"/>
        <w:jc w:val="both"/>
        <w:rPr>
          <w:rFonts w:ascii="Segoe UI" w:eastAsia="Calibri" w:hAnsi="Segoe UI" w:cs="Segoe UI"/>
          <w:lang w:val="it-IT"/>
        </w:rPr>
      </w:pPr>
    </w:p>
    <w:p w14:paraId="3B1EFA16" w14:textId="2E6CFDD4" w:rsidR="00FA65E9" w:rsidRDefault="00FA65E9" w:rsidP="00FA65E9">
      <w:pPr>
        <w:spacing w:after="0"/>
        <w:ind w:left="142" w:right="110"/>
        <w:jc w:val="both"/>
        <w:rPr>
          <w:rFonts w:ascii="Segoe UI" w:eastAsia="Calibri" w:hAnsi="Segoe UI" w:cs="Segoe UI"/>
          <w:lang w:val="it-IT"/>
        </w:rPr>
      </w:pPr>
    </w:p>
    <w:p w14:paraId="26526DB5" w14:textId="77777777" w:rsidR="00FA65E9" w:rsidRDefault="00FA65E9" w:rsidP="00FA65E9">
      <w:pPr>
        <w:spacing w:after="0"/>
        <w:ind w:left="142" w:right="110"/>
        <w:jc w:val="both"/>
        <w:rPr>
          <w:rFonts w:ascii="Segoe UI" w:eastAsia="Calibri" w:hAnsi="Segoe UI" w:cs="Segoe UI"/>
          <w:lang w:val="it-IT"/>
        </w:rPr>
      </w:pPr>
    </w:p>
    <w:p w14:paraId="6BA99628" w14:textId="77777777" w:rsidR="00FA65E9" w:rsidRDefault="00FA65E9" w:rsidP="00FA65E9">
      <w:pPr>
        <w:spacing w:after="0"/>
        <w:ind w:left="142" w:right="110"/>
        <w:jc w:val="both"/>
        <w:rPr>
          <w:rFonts w:ascii="Segoe UI" w:eastAsia="Calibri" w:hAnsi="Segoe UI" w:cs="Segoe UI"/>
          <w:lang w:val="it-IT"/>
        </w:rPr>
      </w:pPr>
    </w:p>
    <w:p w14:paraId="65EC7A59" w14:textId="77777777" w:rsidR="00FA65E9" w:rsidRDefault="00FA65E9" w:rsidP="00FA65E9">
      <w:pPr>
        <w:spacing w:after="0"/>
        <w:ind w:left="142" w:right="110"/>
        <w:jc w:val="both"/>
        <w:rPr>
          <w:rFonts w:ascii="Segoe UI" w:eastAsia="Calibri" w:hAnsi="Segoe UI" w:cs="Segoe UI"/>
          <w:lang w:val="it-IT"/>
        </w:rPr>
        <w:sectPr w:rsidR="00FA65E9" w:rsidSect="00D93291">
          <w:pgSz w:w="11920" w:h="16840"/>
          <w:pgMar w:top="1559" w:right="958" w:bottom="743" w:left="958" w:header="0" w:footer="550" w:gutter="0"/>
          <w:cols w:space="720"/>
        </w:sectPr>
      </w:pPr>
    </w:p>
    <w:p w14:paraId="28548AFC" w14:textId="77777777" w:rsidR="00FA65E9" w:rsidRDefault="00FA65E9" w:rsidP="00FA65E9">
      <w:pPr>
        <w:spacing w:after="0"/>
        <w:ind w:left="142" w:right="110"/>
        <w:jc w:val="both"/>
        <w:rPr>
          <w:rFonts w:ascii="Segoe UI" w:eastAsia="Calibri" w:hAnsi="Segoe UI" w:cs="Segoe UI"/>
          <w:lang w:val="it-IT"/>
        </w:rPr>
      </w:pPr>
    </w:p>
    <w:tbl>
      <w:tblPr>
        <w:tblW w:w="5019" w:type="pct"/>
        <w:jc w:val="center"/>
        <w:tblLayout w:type="fixed"/>
        <w:tblCellMar>
          <w:left w:w="28" w:type="dxa"/>
          <w:right w:w="28" w:type="dxa"/>
        </w:tblCellMar>
        <w:tblLook w:val="04A0" w:firstRow="1" w:lastRow="0" w:firstColumn="1" w:lastColumn="0" w:noHBand="0" w:noVBand="1"/>
      </w:tblPr>
      <w:tblGrid>
        <w:gridCol w:w="848"/>
        <w:gridCol w:w="1421"/>
        <w:gridCol w:w="3120"/>
        <w:gridCol w:w="9"/>
        <w:gridCol w:w="152"/>
        <w:gridCol w:w="9"/>
        <w:gridCol w:w="1027"/>
        <w:gridCol w:w="9"/>
        <w:gridCol w:w="940"/>
        <w:gridCol w:w="9"/>
        <w:gridCol w:w="841"/>
        <w:gridCol w:w="9"/>
        <w:gridCol w:w="892"/>
        <w:gridCol w:w="9"/>
        <w:gridCol w:w="1083"/>
        <w:gridCol w:w="9"/>
        <w:gridCol w:w="13"/>
        <w:gridCol w:w="139"/>
        <w:gridCol w:w="9"/>
        <w:gridCol w:w="13"/>
        <w:gridCol w:w="2154"/>
        <w:gridCol w:w="22"/>
        <w:gridCol w:w="783"/>
        <w:gridCol w:w="23"/>
        <w:gridCol w:w="138"/>
        <w:gridCol w:w="23"/>
        <w:gridCol w:w="782"/>
        <w:gridCol w:w="23"/>
        <w:gridCol w:w="143"/>
        <w:gridCol w:w="23"/>
        <w:gridCol w:w="840"/>
      </w:tblGrid>
      <w:tr w:rsidR="00015535" w:rsidRPr="006D49B3" w14:paraId="118DF5A1" w14:textId="77777777" w:rsidTr="00015535">
        <w:trPr>
          <w:trHeight w:val="230"/>
          <w:tblHeader/>
          <w:jc w:val="center"/>
        </w:trPr>
        <w:tc>
          <w:tcPr>
            <w:tcW w:w="5377" w:type="dxa"/>
            <w:gridSpan w:val="4"/>
            <w:tcBorders>
              <w:top w:val="single" w:sz="4" w:space="0" w:color="C3C3C3"/>
              <w:left w:val="single" w:sz="4" w:space="0" w:color="C3C3C3"/>
              <w:bottom w:val="nil"/>
              <w:right w:val="single" w:sz="4" w:space="0" w:color="C3C3C3"/>
            </w:tcBorders>
            <w:shd w:val="clear" w:color="auto" w:fill="auto"/>
            <w:vAlign w:val="center"/>
            <w:hideMark/>
          </w:tcPr>
          <w:p w14:paraId="78B9FA65" w14:textId="77777777" w:rsidR="00015535" w:rsidRPr="006D49B3" w:rsidRDefault="00015535" w:rsidP="006D49B3">
            <w:pPr>
              <w:widowControl/>
              <w:spacing w:after="0" w:line="240" w:lineRule="auto"/>
              <w:jc w:val="center"/>
              <w:rPr>
                <w:rFonts w:ascii="Segoe UI" w:eastAsia="Times New Roman" w:hAnsi="Segoe UI" w:cs="Segoe UI"/>
                <w:b/>
                <w:bCs/>
                <w:color w:val="000000"/>
                <w:sz w:val="14"/>
                <w:szCs w:val="14"/>
                <w:lang w:val="it-IT" w:eastAsia="it-IT"/>
              </w:rPr>
            </w:pPr>
            <w:bookmarkStart w:id="11" w:name="RANGE!A3:O50"/>
            <w:r w:rsidRPr="006D49B3">
              <w:rPr>
                <w:rFonts w:ascii="Segoe UI" w:eastAsia="Times New Roman" w:hAnsi="Segoe UI" w:cs="Segoe UI"/>
                <w:b/>
                <w:bCs/>
                <w:color w:val="000000"/>
                <w:sz w:val="14"/>
                <w:szCs w:val="14"/>
                <w:lang w:val="it-IT" w:eastAsia="it-IT"/>
              </w:rPr>
              <w:t>MAPPA DEI PROCESSI</w:t>
            </w:r>
            <w:bookmarkEnd w:id="11"/>
          </w:p>
        </w:tc>
        <w:tc>
          <w:tcPr>
            <w:tcW w:w="160" w:type="dxa"/>
            <w:gridSpan w:val="2"/>
            <w:tcBorders>
              <w:top w:val="nil"/>
              <w:left w:val="nil"/>
              <w:bottom w:val="nil"/>
              <w:right w:val="nil"/>
            </w:tcBorders>
            <w:shd w:val="clear" w:color="auto" w:fill="auto"/>
            <w:noWrap/>
            <w:vAlign w:val="bottom"/>
            <w:hideMark/>
          </w:tcPr>
          <w:p w14:paraId="11C7EBE8" w14:textId="77777777" w:rsidR="00015535" w:rsidRPr="006D49B3" w:rsidRDefault="00015535" w:rsidP="006D49B3">
            <w:pPr>
              <w:widowControl/>
              <w:spacing w:after="0" w:line="240" w:lineRule="auto"/>
              <w:jc w:val="center"/>
              <w:rPr>
                <w:rFonts w:ascii="Segoe UI" w:eastAsia="Times New Roman" w:hAnsi="Segoe UI" w:cs="Segoe UI"/>
                <w:b/>
                <w:bCs/>
                <w:color w:val="000000"/>
                <w:sz w:val="14"/>
                <w:szCs w:val="14"/>
                <w:lang w:val="it-IT" w:eastAsia="it-IT"/>
              </w:rPr>
            </w:pPr>
          </w:p>
        </w:tc>
        <w:tc>
          <w:tcPr>
            <w:tcW w:w="4822" w:type="dxa"/>
            <w:gridSpan w:val="11"/>
            <w:tcBorders>
              <w:top w:val="single" w:sz="4" w:space="0" w:color="C3C3C3"/>
              <w:left w:val="single" w:sz="4" w:space="0" w:color="C3C3C3"/>
              <w:bottom w:val="nil"/>
              <w:right w:val="single" w:sz="4" w:space="0" w:color="C3C3C3"/>
            </w:tcBorders>
            <w:shd w:val="clear" w:color="000000" w:fill="A6A6A6"/>
            <w:vAlign w:val="center"/>
            <w:hideMark/>
          </w:tcPr>
          <w:p w14:paraId="6A7D22AA" w14:textId="47CC8FE9" w:rsidR="00015535" w:rsidRPr="006D49B3" w:rsidRDefault="00015535" w:rsidP="006D49B3">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COSTI PROCESSI CAMERALI</w:t>
            </w:r>
          </w:p>
        </w:tc>
        <w:tc>
          <w:tcPr>
            <w:tcW w:w="160" w:type="dxa"/>
            <w:gridSpan w:val="3"/>
            <w:tcBorders>
              <w:top w:val="nil"/>
              <w:left w:val="nil"/>
              <w:bottom w:val="nil"/>
              <w:right w:val="nil"/>
            </w:tcBorders>
            <w:shd w:val="clear" w:color="auto" w:fill="auto"/>
            <w:noWrap/>
            <w:vAlign w:val="bottom"/>
            <w:hideMark/>
          </w:tcPr>
          <w:p w14:paraId="5DA7BDA1" w14:textId="77777777" w:rsidR="00015535" w:rsidRPr="006D49B3" w:rsidRDefault="00015535" w:rsidP="006D49B3">
            <w:pPr>
              <w:widowControl/>
              <w:spacing w:after="0" w:line="240" w:lineRule="auto"/>
              <w:jc w:val="center"/>
              <w:rPr>
                <w:rFonts w:ascii="Segoe UI" w:eastAsia="Times New Roman" w:hAnsi="Segoe UI" w:cs="Segoe UI"/>
                <w:b/>
                <w:bCs/>
                <w:color w:val="000000"/>
                <w:sz w:val="14"/>
                <w:szCs w:val="14"/>
                <w:lang w:val="it-IT" w:eastAsia="it-IT"/>
              </w:rPr>
            </w:pPr>
          </w:p>
        </w:tc>
        <w:tc>
          <w:tcPr>
            <w:tcW w:w="2168" w:type="dxa"/>
            <w:gridSpan w:val="2"/>
            <w:tcBorders>
              <w:top w:val="nil"/>
              <w:left w:val="nil"/>
              <w:bottom w:val="nil"/>
              <w:right w:val="nil"/>
            </w:tcBorders>
            <w:shd w:val="clear" w:color="auto" w:fill="auto"/>
            <w:noWrap/>
            <w:vAlign w:val="bottom"/>
            <w:hideMark/>
          </w:tcPr>
          <w:p w14:paraId="0722BC95" w14:textId="77777777" w:rsidR="00015535" w:rsidRPr="006D49B3" w:rsidRDefault="00015535" w:rsidP="006D49B3">
            <w:pPr>
              <w:widowControl/>
              <w:spacing w:after="0" w:line="240" w:lineRule="auto"/>
              <w:rPr>
                <w:rFonts w:ascii="Times New Roman" w:eastAsia="Times New Roman" w:hAnsi="Times New Roman" w:cs="Times New Roman"/>
                <w:sz w:val="14"/>
                <w:szCs w:val="14"/>
                <w:lang w:val="it-IT" w:eastAsia="it-IT"/>
              </w:rPr>
            </w:pPr>
          </w:p>
        </w:tc>
        <w:tc>
          <w:tcPr>
            <w:tcW w:w="2767" w:type="dxa"/>
            <w:gridSpan w:val="9"/>
            <w:tcBorders>
              <w:top w:val="nil"/>
              <w:left w:val="single" w:sz="4" w:space="0" w:color="C3C3C3"/>
              <w:bottom w:val="nil"/>
              <w:right w:val="nil"/>
            </w:tcBorders>
            <w:shd w:val="clear" w:color="000000" w:fill="EEECE1"/>
            <w:vAlign w:val="center"/>
            <w:hideMark/>
          </w:tcPr>
          <w:p w14:paraId="5AA9539A" w14:textId="77777777" w:rsidR="00015535" w:rsidRPr="006D49B3" w:rsidRDefault="00015535" w:rsidP="006D49B3">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INDICATORI</w:t>
            </w:r>
          </w:p>
        </w:tc>
      </w:tr>
      <w:tr w:rsidR="00015535" w:rsidRPr="006D49B3" w14:paraId="3307FC78" w14:textId="77777777" w:rsidTr="00015535">
        <w:trPr>
          <w:trHeight w:val="230"/>
          <w:tblHeader/>
          <w:jc w:val="center"/>
        </w:trPr>
        <w:tc>
          <w:tcPr>
            <w:tcW w:w="845" w:type="dxa"/>
            <w:vMerge w:val="restart"/>
            <w:tcBorders>
              <w:top w:val="nil"/>
              <w:left w:val="nil"/>
              <w:bottom w:val="single" w:sz="4" w:space="0" w:color="C3C3C3"/>
              <w:right w:val="single" w:sz="4" w:space="0" w:color="D9D9D9"/>
            </w:tcBorders>
            <w:shd w:val="clear" w:color="000000" w:fill="C3C3C3"/>
            <w:vAlign w:val="center"/>
            <w:hideMark/>
          </w:tcPr>
          <w:p w14:paraId="0E14ED3F"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Funzione</w:t>
            </w:r>
          </w:p>
        </w:tc>
        <w:tc>
          <w:tcPr>
            <w:tcW w:w="1415" w:type="dxa"/>
            <w:vMerge w:val="restart"/>
            <w:tcBorders>
              <w:top w:val="nil"/>
              <w:left w:val="single" w:sz="4" w:space="0" w:color="D9D9D9"/>
              <w:bottom w:val="single" w:sz="4" w:space="0" w:color="C3C3C3"/>
              <w:right w:val="single" w:sz="4" w:space="0" w:color="D9D9D9"/>
            </w:tcBorders>
            <w:shd w:val="clear" w:color="000000" w:fill="C3C3C3"/>
            <w:vAlign w:val="center"/>
            <w:hideMark/>
          </w:tcPr>
          <w:p w14:paraId="53DE2F80"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roofErr w:type="spellStart"/>
            <w:r w:rsidRPr="006D49B3">
              <w:rPr>
                <w:rFonts w:ascii="Segoe UI" w:eastAsia="Times New Roman" w:hAnsi="Segoe UI" w:cs="Segoe UI"/>
                <w:b/>
                <w:bCs/>
                <w:color w:val="000000"/>
                <w:sz w:val="14"/>
                <w:szCs w:val="14"/>
                <w:lang w:val="it-IT" w:eastAsia="it-IT"/>
              </w:rPr>
              <w:t>MacroProcesso</w:t>
            </w:r>
            <w:proofErr w:type="spellEnd"/>
          </w:p>
        </w:tc>
        <w:tc>
          <w:tcPr>
            <w:tcW w:w="3108" w:type="dxa"/>
            <w:vMerge w:val="restart"/>
            <w:tcBorders>
              <w:top w:val="nil"/>
              <w:left w:val="single" w:sz="4" w:space="0" w:color="D9D9D9"/>
              <w:bottom w:val="single" w:sz="4" w:space="0" w:color="C3C3C3"/>
              <w:right w:val="nil"/>
            </w:tcBorders>
            <w:shd w:val="clear" w:color="000000" w:fill="C3C3C3"/>
            <w:vAlign w:val="center"/>
            <w:hideMark/>
          </w:tcPr>
          <w:p w14:paraId="0DD12263"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Processo</w:t>
            </w:r>
          </w:p>
        </w:tc>
        <w:tc>
          <w:tcPr>
            <w:tcW w:w="160" w:type="dxa"/>
            <w:gridSpan w:val="2"/>
            <w:tcBorders>
              <w:top w:val="nil"/>
              <w:left w:val="nil"/>
              <w:bottom w:val="nil"/>
              <w:right w:val="nil"/>
            </w:tcBorders>
            <w:shd w:val="clear" w:color="auto" w:fill="auto"/>
            <w:noWrap/>
            <w:vAlign w:val="bottom"/>
            <w:hideMark/>
          </w:tcPr>
          <w:p w14:paraId="2B20DE1F"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1977" w:type="dxa"/>
            <w:gridSpan w:val="4"/>
            <w:tcBorders>
              <w:top w:val="nil"/>
              <w:left w:val="nil"/>
              <w:bottom w:val="single" w:sz="4" w:space="0" w:color="D9D9D9"/>
              <w:right w:val="single" w:sz="4" w:space="0" w:color="D9D9D9"/>
            </w:tcBorders>
            <w:shd w:val="clear" w:color="000000" w:fill="C3C3C3"/>
            <w:vAlign w:val="center"/>
            <w:hideMark/>
          </w:tcPr>
          <w:p w14:paraId="26F620E8" w14:textId="77777777" w:rsidR="00015535" w:rsidRPr="00015535" w:rsidRDefault="00015535" w:rsidP="001D5D11">
            <w:pPr>
              <w:widowControl/>
              <w:spacing w:after="0" w:line="240" w:lineRule="auto"/>
              <w:jc w:val="center"/>
              <w:rPr>
                <w:rFonts w:ascii="Segoe UI" w:eastAsia="Times New Roman" w:hAnsi="Segoe UI" w:cs="Segoe UI"/>
                <w:color w:val="000000"/>
                <w:sz w:val="14"/>
                <w:szCs w:val="14"/>
                <w:lang w:val="it-IT" w:eastAsia="it-IT"/>
              </w:rPr>
            </w:pPr>
            <w:r w:rsidRPr="00015535">
              <w:rPr>
                <w:rFonts w:ascii="Segoe UI" w:eastAsia="Times New Roman" w:hAnsi="Segoe UI" w:cs="Segoe UI"/>
                <w:color w:val="000000"/>
                <w:sz w:val="14"/>
                <w:szCs w:val="14"/>
                <w:lang w:val="it-IT" w:eastAsia="it-IT"/>
              </w:rPr>
              <w:t>COSTI DIRETTI</w:t>
            </w:r>
          </w:p>
        </w:tc>
        <w:tc>
          <w:tcPr>
            <w:tcW w:w="847" w:type="dxa"/>
            <w:gridSpan w:val="2"/>
            <w:vMerge w:val="restart"/>
            <w:tcBorders>
              <w:top w:val="nil"/>
              <w:left w:val="single" w:sz="4" w:space="0" w:color="D9D9D9"/>
              <w:right w:val="single" w:sz="4" w:space="0" w:color="C3C3C3"/>
            </w:tcBorders>
            <w:shd w:val="clear" w:color="000000" w:fill="C3C3C3"/>
            <w:vAlign w:val="center"/>
            <w:hideMark/>
          </w:tcPr>
          <w:p w14:paraId="4B592F5C" w14:textId="77777777" w:rsidR="00015535" w:rsidRPr="00015535" w:rsidRDefault="00015535" w:rsidP="001D5D11">
            <w:pPr>
              <w:widowControl/>
              <w:spacing w:after="0" w:line="240" w:lineRule="auto"/>
              <w:jc w:val="center"/>
              <w:rPr>
                <w:rFonts w:ascii="Segoe UI" w:eastAsia="Times New Roman" w:hAnsi="Segoe UI" w:cs="Segoe UI"/>
                <w:color w:val="000000"/>
                <w:sz w:val="14"/>
                <w:szCs w:val="14"/>
                <w:lang w:val="it-IT" w:eastAsia="it-IT"/>
              </w:rPr>
            </w:pPr>
            <w:r w:rsidRPr="00015535">
              <w:rPr>
                <w:rFonts w:ascii="Segoe UI" w:eastAsia="Times New Roman" w:hAnsi="Segoe UI" w:cs="Segoe UI"/>
                <w:color w:val="000000"/>
                <w:sz w:val="14"/>
                <w:szCs w:val="14"/>
                <w:lang w:val="it-IT" w:eastAsia="it-IT"/>
              </w:rPr>
              <w:t>COSTI INDIRETTI (quota ribaltata)</w:t>
            </w:r>
          </w:p>
        </w:tc>
        <w:tc>
          <w:tcPr>
            <w:tcW w:w="897" w:type="dxa"/>
            <w:gridSpan w:val="2"/>
            <w:vMerge w:val="restart"/>
            <w:tcBorders>
              <w:top w:val="single" w:sz="4" w:space="0" w:color="C3C3C3"/>
              <w:left w:val="single" w:sz="4" w:space="0" w:color="C3C3C3"/>
              <w:right w:val="single" w:sz="4" w:space="0" w:color="C3C3C3"/>
            </w:tcBorders>
            <w:shd w:val="clear" w:color="000000" w:fill="D9D9D9"/>
            <w:vAlign w:val="center"/>
            <w:hideMark/>
          </w:tcPr>
          <w:p w14:paraId="377AB669" w14:textId="76F7234A" w:rsidR="00015535" w:rsidRPr="00015535" w:rsidRDefault="00015535" w:rsidP="001D5D11">
            <w:pPr>
              <w:widowControl/>
              <w:spacing w:after="0" w:line="240" w:lineRule="auto"/>
              <w:jc w:val="center"/>
              <w:rPr>
                <w:rFonts w:ascii="Segoe UI" w:eastAsia="Times New Roman" w:hAnsi="Segoe UI" w:cs="Segoe UI"/>
                <w:color w:val="000000"/>
                <w:sz w:val="14"/>
                <w:szCs w:val="14"/>
                <w:lang w:val="it-IT" w:eastAsia="it-IT"/>
              </w:rPr>
            </w:pPr>
            <w:r w:rsidRPr="00015535">
              <w:rPr>
                <w:rFonts w:ascii="Segoe UI" w:eastAsia="Times New Roman" w:hAnsi="Segoe UI" w:cs="Segoe UI"/>
                <w:color w:val="000000"/>
                <w:sz w:val="14"/>
                <w:szCs w:val="14"/>
                <w:lang w:val="it-IT" w:eastAsia="it-IT"/>
              </w:rPr>
              <w:t>INTERVENTI ECONOMICI</w:t>
            </w:r>
          </w:p>
        </w:tc>
        <w:tc>
          <w:tcPr>
            <w:tcW w:w="1088" w:type="dxa"/>
            <w:gridSpan w:val="2"/>
            <w:vMerge w:val="restart"/>
            <w:tcBorders>
              <w:left w:val="single" w:sz="4" w:space="0" w:color="C3C3C3"/>
              <w:right w:val="single" w:sz="4" w:space="0" w:color="C3C3C3"/>
            </w:tcBorders>
            <w:shd w:val="clear" w:color="auto" w:fill="A6A6A6" w:themeFill="background1" w:themeFillShade="A6"/>
            <w:vAlign w:val="center"/>
            <w:hideMark/>
          </w:tcPr>
          <w:p w14:paraId="79B4B9C0" w14:textId="27C42466"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COST</w:t>
            </w:r>
            <w:r>
              <w:rPr>
                <w:rFonts w:ascii="Segoe UI" w:eastAsia="Times New Roman" w:hAnsi="Segoe UI" w:cs="Segoe UI"/>
                <w:b/>
                <w:bCs/>
                <w:color w:val="000000"/>
                <w:sz w:val="14"/>
                <w:szCs w:val="14"/>
                <w:lang w:val="it-IT" w:eastAsia="it-IT"/>
              </w:rPr>
              <w:t>I</w:t>
            </w:r>
            <w:r w:rsidRPr="006D49B3">
              <w:rPr>
                <w:rFonts w:ascii="Segoe UI" w:eastAsia="Times New Roman" w:hAnsi="Segoe UI" w:cs="Segoe UI"/>
                <w:b/>
                <w:bCs/>
                <w:color w:val="000000"/>
                <w:sz w:val="14"/>
                <w:szCs w:val="14"/>
                <w:lang w:val="it-IT" w:eastAsia="it-IT"/>
              </w:rPr>
              <w:t xml:space="preserve"> TOTAL</w:t>
            </w:r>
            <w:r>
              <w:rPr>
                <w:rFonts w:ascii="Segoe UI" w:eastAsia="Times New Roman" w:hAnsi="Segoe UI" w:cs="Segoe UI"/>
                <w:b/>
                <w:bCs/>
                <w:color w:val="000000"/>
                <w:sz w:val="14"/>
                <w:szCs w:val="14"/>
                <w:lang w:val="it-IT" w:eastAsia="it-IT"/>
              </w:rPr>
              <w:t>I</w:t>
            </w:r>
          </w:p>
        </w:tc>
        <w:tc>
          <w:tcPr>
            <w:tcW w:w="160" w:type="dxa"/>
            <w:gridSpan w:val="3"/>
            <w:tcBorders>
              <w:top w:val="nil"/>
              <w:left w:val="nil"/>
              <w:bottom w:val="nil"/>
              <w:right w:val="nil"/>
            </w:tcBorders>
            <w:shd w:val="clear" w:color="auto" w:fill="auto"/>
            <w:noWrap/>
            <w:vAlign w:val="bottom"/>
            <w:hideMark/>
          </w:tcPr>
          <w:p w14:paraId="2546F243"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2168" w:type="dxa"/>
            <w:gridSpan w:val="3"/>
            <w:vMerge w:val="restart"/>
            <w:tcBorders>
              <w:top w:val="single" w:sz="4" w:space="0" w:color="C3C3C3"/>
              <w:left w:val="single" w:sz="4" w:space="0" w:color="C3C3C3"/>
              <w:right w:val="single" w:sz="4" w:space="0" w:color="C3C3C3"/>
            </w:tcBorders>
            <w:shd w:val="clear" w:color="000000" w:fill="EEECE1"/>
            <w:vAlign w:val="center"/>
            <w:hideMark/>
          </w:tcPr>
          <w:p w14:paraId="2DC8C364"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Driver (denominatore) per il calcolo del costo standard</w:t>
            </w:r>
          </w:p>
        </w:tc>
        <w:tc>
          <w:tcPr>
            <w:tcW w:w="802" w:type="dxa"/>
            <w:gridSpan w:val="2"/>
            <w:vMerge w:val="restart"/>
            <w:tcBorders>
              <w:top w:val="single" w:sz="4" w:space="0" w:color="C3C3C3"/>
              <w:left w:val="single" w:sz="4" w:space="0" w:color="C3C3C3"/>
              <w:right w:val="single" w:sz="4" w:space="0" w:color="C3C3C3"/>
            </w:tcBorders>
            <w:shd w:val="clear" w:color="000000" w:fill="EEECE1"/>
            <w:vAlign w:val="center"/>
            <w:hideMark/>
          </w:tcPr>
          <w:p w14:paraId="09FC9F02"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CCIAA</w:t>
            </w:r>
          </w:p>
        </w:tc>
        <w:tc>
          <w:tcPr>
            <w:tcW w:w="160" w:type="dxa"/>
            <w:gridSpan w:val="2"/>
            <w:tcBorders>
              <w:top w:val="nil"/>
              <w:left w:val="nil"/>
              <w:bottom w:val="nil"/>
              <w:right w:val="nil"/>
            </w:tcBorders>
            <w:shd w:val="clear" w:color="auto" w:fill="auto"/>
            <w:noWrap/>
            <w:vAlign w:val="bottom"/>
            <w:hideMark/>
          </w:tcPr>
          <w:p w14:paraId="3B6CD4BC"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802" w:type="dxa"/>
            <w:gridSpan w:val="2"/>
            <w:vMerge w:val="restart"/>
            <w:tcBorders>
              <w:top w:val="single" w:sz="4" w:space="0" w:color="C3C3C3"/>
              <w:left w:val="single" w:sz="4" w:space="0" w:color="C3C3C3"/>
              <w:right w:val="nil"/>
            </w:tcBorders>
            <w:shd w:val="clear" w:color="000000" w:fill="EEECE1"/>
            <w:vAlign w:val="center"/>
            <w:hideMark/>
          </w:tcPr>
          <w:p w14:paraId="592A154D"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Mediana nazionale</w:t>
            </w:r>
          </w:p>
        </w:tc>
        <w:tc>
          <w:tcPr>
            <w:tcW w:w="165" w:type="dxa"/>
            <w:gridSpan w:val="2"/>
            <w:tcBorders>
              <w:top w:val="nil"/>
              <w:left w:val="nil"/>
              <w:bottom w:val="nil"/>
              <w:right w:val="nil"/>
            </w:tcBorders>
            <w:shd w:val="clear" w:color="auto" w:fill="auto"/>
            <w:noWrap/>
            <w:vAlign w:val="bottom"/>
            <w:hideMark/>
          </w:tcPr>
          <w:p w14:paraId="3E7FFF1E"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860" w:type="dxa"/>
            <w:gridSpan w:val="2"/>
            <w:vMerge w:val="restart"/>
            <w:tcBorders>
              <w:top w:val="single" w:sz="4" w:space="0" w:color="C3C3C3"/>
              <w:left w:val="single" w:sz="4" w:space="0" w:color="C3C3C3"/>
              <w:right w:val="single" w:sz="4" w:space="0" w:color="C3C3C3"/>
            </w:tcBorders>
            <w:shd w:val="clear" w:color="000000" w:fill="EEECE1"/>
            <w:vAlign w:val="center"/>
            <w:hideMark/>
          </w:tcPr>
          <w:p w14:paraId="4F6AFB10"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ymbol" w:eastAsia="Times New Roman" w:hAnsi="Symbol" w:cs="Segoe UI"/>
                <w:b/>
                <w:bCs/>
                <w:color w:val="000000"/>
                <w:sz w:val="14"/>
                <w:szCs w:val="14"/>
                <w:lang w:val="it-IT" w:eastAsia="it-IT"/>
              </w:rPr>
              <w:t></w:t>
            </w:r>
            <w:r w:rsidRPr="006D49B3">
              <w:rPr>
                <w:rFonts w:ascii="Segoe UI" w:eastAsia="Times New Roman" w:hAnsi="Segoe UI" w:cs="Segoe UI"/>
                <w:b/>
                <w:bCs/>
                <w:color w:val="000000"/>
                <w:sz w:val="14"/>
                <w:szCs w:val="14"/>
                <w:lang w:val="it-IT" w:eastAsia="it-IT"/>
              </w:rPr>
              <w:t xml:space="preserve"> Mediana Nazionale</w:t>
            </w:r>
          </w:p>
        </w:tc>
      </w:tr>
      <w:tr w:rsidR="00015535" w:rsidRPr="006D49B3" w14:paraId="01E28A8A" w14:textId="77777777" w:rsidTr="00015535">
        <w:trPr>
          <w:trHeight w:val="460"/>
          <w:jc w:val="center"/>
        </w:trPr>
        <w:tc>
          <w:tcPr>
            <w:tcW w:w="845" w:type="dxa"/>
            <w:vMerge/>
            <w:tcBorders>
              <w:top w:val="nil"/>
              <w:left w:val="nil"/>
              <w:bottom w:val="single" w:sz="4" w:space="0" w:color="C3C3C3"/>
              <w:right w:val="single" w:sz="4" w:space="0" w:color="D9D9D9"/>
            </w:tcBorders>
            <w:vAlign w:val="center"/>
            <w:hideMark/>
          </w:tcPr>
          <w:p w14:paraId="546D4CAD"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415" w:type="dxa"/>
            <w:vMerge/>
            <w:tcBorders>
              <w:top w:val="nil"/>
              <w:left w:val="single" w:sz="4" w:space="0" w:color="D9D9D9"/>
              <w:bottom w:val="single" w:sz="4" w:space="0" w:color="C3C3C3"/>
              <w:right w:val="single" w:sz="4" w:space="0" w:color="D9D9D9"/>
            </w:tcBorders>
            <w:vAlign w:val="center"/>
            <w:hideMark/>
          </w:tcPr>
          <w:p w14:paraId="002374D3"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3108" w:type="dxa"/>
            <w:vMerge/>
            <w:tcBorders>
              <w:top w:val="nil"/>
              <w:left w:val="single" w:sz="4" w:space="0" w:color="D9D9D9"/>
              <w:bottom w:val="single" w:sz="4" w:space="0" w:color="C3C3C3"/>
              <w:right w:val="nil"/>
            </w:tcBorders>
            <w:vAlign w:val="center"/>
            <w:hideMark/>
          </w:tcPr>
          <w:p w14:paraId="6B456C4F"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60" w:type="dxa"/>
            <w:gridSpan w:val="2"/>
            <w:tcBorders>
              <w:top w:val="nil"/>
              <w:left w:val="nil"/>
              <w:bottom w:val="nil"/>
              <w:right w:val="nil"/>
            </w:tcBorders>
            <w:shd w:val="clear" w:color="auto" w:fill="auto"/>
            <w:noWrap/>
            <w:vAlign w:val="bottom"/>
            <w:hideMark/>
          </w:tcPr>
          <w:p w14:paraId="6159129A" w14:textId="77777777" w:rsidR="00015535" w:rsidRPr="006D49B3" w:rsidRDefault="00015535" w:rsidP="001D5D11">
            <w:pPr>
              <w:widowControl/>
              <w:spacing w:after="0" w:line="240" w:lineRule="auto"/>
              <w:rPr>
                <w:rFonts w:ascii="Times New Roman" w:eastAsia="Times New Roman" w:hAnsi="Times New Roman" w:cs="Times New Roman"/>
                <w:sz w:val="14"/>
                <w:szCs w:val="14"/>
                <w:lang w:val="it-IT" w:eastAsia="it-IT"/>
              </w:rPr>
            </w:pPr>
          </w:p>
        </w:tc>
        <w:tc>
          <w:tcPr>
            <w:tcW w:w="1032" w:type="dxa"/>
            <w:gridSpan w:val="2"/>
            <w:tcBorders>
              <w:top w:val="nil"/>
              <w:left w:val="nil"/>
              <w:bottom w:val="nil"/>
              <w:right w:val="nil"/>
            </w:tcBorders>
            <w:shd w:val="clear" w:color="000000" w:fill="D8D8D8"/>
            <w:vAlign w:val="center"/>
            <w:hideMark/>
          </w:tcPr>
          <w:p w14:paraId="312B8892" w14:textId="77777777" w:rsidR="00015535" w:rsidRPr="00015535" w:rsidRDefault="00015535" w:rsidP="001D5D11">
            <w:pPr>
              <w:widowControl/>
              <w:spacing w:after="0" w:line="240" w:lineRule="auto"/>
              <w:jc w:val="center"/>
              <w:rPr>
                <w:rFonts w:ascii="Segoe UI" w:eastAsia="Times New Roman" w:hAnsi="Segoe UI" w:cs="Segoe UI"/>
                <w:color w:val="000000"/>
                <w:sz w:val="14"/>
                <w:szCs w:val="14"/>
                <w:lang w:val="it-IT" w:eastAsia="it-IT"/>
              </w:rPr>
            </w:pPr>
            <w:r w:rsidRPr="00015535">
              <w:rPr>
                <w:rFonts w:ascii="Segoe UI" w:eastAsia="Times New Roman" w:hAnsi="Segoe UI" w:cs="Segoe UI"/>
                <w:color w:val="000000"/>
                <w:sz w:val="14"/>
                <w:szCs w:val="14"/>
                <w:lang w:val="it-IT" w:eastAsia="it-IT"/>
              </w:rPr>
              <w:t>Costi personale dipendente</w:t>
            </w:r>
          </w:p>
        </w:tc>
        <w:tc>
          <w:tcPr>
            <w:tcW w:w="945" w:type="dxa"/>
            <w:gridSpan w:val="2"/>
            <w:tcBorders>
              <w:top w:val="nil"/>
              <w:left w:val="single" w:sz="4" w:space="0" w:color="D9D9D9"/>
              <w:bottom w:val="nil"/>
              <w:right w:val="nil"/>
            </w:tcBorders>
            <w:shd w:val="clear" w:color="000000" w:fill="D8D8D8"/>
            <w:vAlign w:val="center"/>
            <w:hideMark/>
          </w:tcPr>
          <w:p w14:paraId="6E230EB8" w14:textId="7AA92F14" w:rsidR="00015535" w:rsidRPr="00015535" w:rsidRDefault="00015535" w:rsidP="001D5D11">
            <w:pPr>
              <w:widowControl/>
              <w:spacing w:after="0" w:line="240" w:lineRule="auto"/>
              <w:jc w:val="center"/>
              <w:rPr>
                <w:rFonts w:ascii="Segoe UI" w:eastAsia="Times New Roman" w:hAnsi="Segoe UI" w:cs="Segoe UI"/>
                <w:color w:val="000000"/>
                <w:sz w:val="14"/>
                <w:szCs w:val="14"/>
                <w:lang w:val="it-IT" w:eastAsia="it-IT"/>
              </w:rPr>
            </w:pPr>
            <w:r>
              <w:rPr>
                <w:rFonts w:ascii="Segoe UI" w:eastAsia="Times New Roman" w:hAnsi="Segoe UI" w:cs="Segoe UI"/>
                <w:color w:val="000000"/>
                <w:sz w:val="14"/>
                <w:szCs w:val="14"/>
                <w:lang w:val="it-IT" w:eastAsia="it-IT"/>
              </w:rPr>
              <w:t>C</w:t>
            </w:r>
            <w:r w:rsidRPr="00015535">
              <w:rPr>
                <w:rFonts w:ascii="Segoe UI" w:eastAsia="Times New Roman" w:hAnsi="Segoe UI" w:cs="Segoe UI"/>
                <w:color w:val="000000"/>
                <w:sz w:val="14"/>
                <w:szCs w:val="14"/>
                <w:lang w:val="it-IT" w:eastAsia="it-IT"/>
              </w:rPr>
              <w:t>osti e</w:t>
            </w:r>
            <w:r>
              <w:rPr>
                <w:rFonts w:ascii="Segoe UI" w:eastAsia="Times New Roman" w:hAnsi="Segoe UI" w:cs="Segoe UI"/>
                <w:color w:val="000000"/>
                <w:sz w:val="14"/>
                <w:szCs w:val="14"/>
                <w:lang w:val="it-IT" w:eastAsia="it-IT"/>
              </w:rPr>
              <w:t>sterni</w:t>
            </w:r>
          </w:p>
        </w:tc>
        <w:tc>
          <w:tcPr>
            <w:tcW w:w="847" w:type="dxa"/>
            <w:gridSpan w:val="2"/>
            <w:vMerge/>
            <w:tcBorders>
              <w:left w:val="single" w:sz="4" w:space="0" w:color="D9D9D9"/>
              <w:bottom w:val="single" w:sz="4" w:space="0" w:color="C3C3C3"/>
              <w:right w:val="single" w:sz="4" w:space="0" w:color="C3C3C3"/>
            </w:tcBorders>
            <w:vAlign w:val="center"/>
            <w:hideMark/>
          </w:tcPr>
          <w:p w14:paraId="51F8A633"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897" w:type="dxa"/>
            <w:gridSpan w:val="2"/>
            <w:vMerge/>
            <w:tcBorders>
              <w:left w:val="single" w:sz="4" w:space="0" w:color="C3C3C3"/>
              <w:bottom w:val="single" w:sz="4" w:space="0" w:color="C3C3C3"/>
              <w:right w:val="single" w:sz="4" w:space="0" w:color="C3C3C3"/>
            </w:tcBorders>
            <w:vAlign w:val="center"/>
            <w:hideMark/>
          </w:tcPr>
          <w:p w14:paraId="4B0CC805"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088" w:type="dxa"/>
            <w:gridSpan w:val="2"/>
            <w:vMerge/>
            <w:tcBorders>
              <w:left w:val="single" w:sz="4" w:space="0" w:color="C3C3C3"/>
              <w:bottom w:val="single" w:sz="4" w:space="0" w:color="C3C3C3"/>
              <w:right w:val="single" w:sz="4" w:space="0" w:color="C3C3C3"/>
            </w:tcBorders>
            <w:shd w:val="clear" w:color="auto" w:fill="A6A6A6" w:themeFill="background1" w:themeFillShade="A6"/>
            <w:vAlign w:val="center"/>
            <w:hideMark/>
          </w:tcPr>
          <w:p w14:paraId="44624B52"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60" w:type="dxa"/>
            <w:gridSpan w:val="3"/>
            <w:tcBorders>
              <w:top w:val="nil"/>
              <w:left w:val="nil"/>
              <w:bottom w:val="nil"/>
              <w:right w:val="nil"/>
            </w:tcBorders>
            <w:shd w:val="clear" w:color="auto" w:fill="auto"/>
            <w:noWrap/>
            <w:vAlign w:val="bottom"/>
            <w:hideMark/>
          </w:tcPr>
          <w:p w14:paraId="09F06B06"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2168" w:type="dxa"/>
            <w:gridSpan w:val="3"/>
            <w:vMerge/>
            <w:tcBorders>
              <w:left w:val="single" w:sz="4" w:space="0" w:color="C3C3C3"/>
              <w:bottom w:val="single" w:sz="4" w:space="0" w:color="C3C3C3"/>
              <w:right w:val="single" w:sz="4" w:space="0" w:color="C3C3C3"/>
            </w:tcBorders>
            <w:vAlign w:val="center"/>
            <w:hideMark/>
          </w:tcPr>
          <w:p w14:paraId="67467DAC"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802" w:type="dxa"/>
            <w:gridSpan w:val="2"/>
            <w:vMerge/>
            <w:tcBorders>
              <w:left w:val="single" w:sz="4" w:space="0" w:color="C3C3C3"/>
              <w:bottom w:val="single" w:sz="4" w:space="0" w:color="C3C3C3"/>
              <w:right w:val="single" w:sz="4" w:space="0" w:color="C3C3C3"/>
            </w:tcBorders>
            <w:vAlign w:val="center"/>
            <w:hideMark/>
          </w:tcPr>
          <w:p w14:paraId="16502E0B"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60" w:type="dxa"/>
            <w:gridSpan w:val="2"/>
            <w:tcBorders>
              <w:top w:val="nil"/>
              <w:left w:val="nil"/>
              <w:bottom w:val="nil"/>
              <w:right w:val="nil"/>
            </w:tcBorders>
            <w:shd w:val="clear" w:color="auto" w:fill="auto"/>
            <w:noWrap/>
            <w:vAlign w:val="bottom"/>
            <w:hideMark/>
          </w:tcPr>
          <w:p w14:paraId="1D030775" w14:textId="77777777" w:rsidR="00015535" w:rsidRPr="006D49B3" w:rsidRDefault="00015535" w:rsidP="001D5D11">
            <w:pPr>
              <w:widowControl/>
              <w:spacing w:after="0" w:line="240" w:lineRule="auto"/>
              <w:rPr>
                <w:rFonts w:ascii="Times New Roman" w:eastAsia="Times New Roman" w:hAnsi="Times New Roman" w:cs="Times New Roman"/>
                <w:sz w:val="14"/>
                <w:szCs w:val="14"/>
                <w:lang w:val="it-IT" w:eastAsia="it-IT"/>
              </w:rPr>
            </w:pPr>
          </w:p>
        </w:tc>
        <w:tc>
          <w:tcPr>
            <w:tcW w:w="802" w:type="dxa"/>
            <w:gridSpan w:val="2"/>
            <w:vMerge/>
            <w:tcBorders>
              <w:left w:val="single" w:sz="4" w:space="0" w:color="C3C3C3"/>
              <w:bottom w:val="single" w:sz="4" w:space="0" w:color="C3C3C3"/>
              <w:right w:val="nil"/>
            </w:tcBorders>
            <w:vAlign w:val="center"/>
            <w:hideMark/>
          </w:tcPr>
          <w:p w14:paraId="1841D478"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c>
          <w:tcPr>
            <w:tcW w:w="165" w:type="dxa"/>
            <w:gridSpan w:val="2"/>
            <w:tcBorders>
              <w:top w:val="nil"/>
              <w:left w:val="nil"/>
              <w:bottom w:val="nil"/>
              <w:right w:val="nil"/>
            </w:tcBorders>
            <w:shd w:val="clear" w:color="auto" w:fill="auto"/>
            <w:noWrap/>
            <w:vAlign w:val="bottom"/>
            <w:hideMark/>
          </w:tcPr>
          <w:p w14:paraId="3080C594" w14:textId="77777777" w:rsidR="00015535" w:rsidRPr="006D49B3" w:rsidRDefault="00015535" w:rsidP="001D5D11">
            <w:pPr>
              <w:widowControl/>
              <w:spacing w:after="0" w:line="240" w:lineRule="auto"/>
              <w:rPr>
                <w:rFonts w:ascii="Times New Roman" w:eastAsia="Times New Roman" w:hAnsi="Times New Roman" w:cs="Times New Roman"/>
                <w:sz w:val="14"/>
                <w:szCs w:val="14"/>
                <w:lang w:val="it-IT" w:eastAsia="it-IT"/>
              </w:rPr>
            </w:pPr>
          </w:p>
        </w:tc>
        <w:tc>
          <w:tcPr>
            <w:tcW w:w="860" w:type="dxa"/>
            <w:gridSpan w:val="2"/>
            <w:vMerge/>
            <w:tcBorders>
              <w:left w:val="single" w:sz="4" w:space="0" w:color="C3C3C3"/>
              <w:bottom w:val="single" w:sz="4" w:space="0" w:color="C3C3C3"/>
              <w:right w:val="single" w:sz="4" w:space="0" w:color="C3C3C3"/>
            </w:tcBorders>
            <w:vAlign w:val="center"/>
            <w:hideMark/>
          </w:tcPr>
          <w:p w14:paraId="57288B44" w14:textId="77777777" w:rsidR="00015535" w:rsidRPr="006D49B3" w:rsidRDefault="00015535" w:rsidP="001D5D11">
            <w:pPr>
              <w:widowControl/>
              <w:spacing w:after="0" w:line="240" w:lineRule="auto"/>
              <w:rPr>
                <w:rFonts w:ascii="Segoe UI" w:eastAsia="Times New Roman" w:hAnsi="Segoe UI" w:cs="Segoe UI"/>
                <w:b/>
                <w:bCs/>
                <w:color w:val="000000"/>
                <w:sz w:val="14"/>
                <w:szCs w:val="14"/>
                <w:lang w:val="it-IT" w:eastAsia="it-IT"/>
              </w:rPr>
            </w:pPr>
          </w:p>
        </w:tc>
      </w:tr>
      <w:tr w:rsidR="00015535" w:rsidRPr="006D49B3" w14:paraId="11CCF53F" w14:textId="77777777" w:rsidTr="00015535">
        <w:trPr>
          <w:trHeight w:val="230"/>
          <w:jc w:val="center"/>
        </w:trPr>
        <w:tc>
          <w:tcPr>
            <w:tcW w:w="845" w:type="dxa"/>
            <w:vMerge w:val="restart"/>
            <w:tcBorders>
              <w:top w:val="nil"/>
              <w:left w:val="single" w:sz="4" w:space="0" w:color="C3C3C3"/>
              <w:bottom w:val="nil"/>
              <w:right w:val="single" w:sz="4" w:space="0" w:color="C3C3C3"/>
            </w:tcBorders>
            <w:shd w:val="clear" w:color="000000" w:fill="F2F2F2"/>
            <w:noWrap/>
            <w:hideMark/>
          </w:tcPr>
          <w:p w14:paraId="6AE982B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 Governo Camerale</w:t>
            </w:r>
          </w:p>
        </w:tc>
        <w:tc>
          <w:tcPr>
            <w:tcW w:w="1415" w:type="dxa"/>
            <w:vMerge w:val="restart"/>
            <w:tcBorders>
              <w:top w:val="nil"/>
              <w:left w:val="nil"/>
              <w:bottom w:val="nil"/>
              <w:right w:val="single" w:sz="4" w:space="0" w:color="C3C3C3"/>
            </w:tcBorders>
            <w:shd w:val="clear" w:color="000000" w:fill="F2F2F2"/>
            <w:hideMark/>
          </w:tcPr>
          <w:p w14:paraId="1B484AE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A1 Pianificazione, monitoraggio e controllo dell'Ente</w:t>
            </w:r>
          </w:p>
        </w:tc>
        <w:tc>
          <w:tcPr>
            <w:tcW w:w="3108" w:type="dxa"/>
            <w:tcBorders>
              <w:top w:val="nil"/>
              <w:left w:val="nil"/>
              <w:bottom w:val="nil"/>
              <w:right w:val="single" w:sz="4" w:space="0" w:color="C3C3C3"/>
            </w:tcBorders>
            <w:shd w:val="clear" w:color="000000" w:fill="F2F2F2"/>
            <w:hideMark/>
          </w:tcPr>
          <w:p w14:paraId="3F6E2EC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A1.1 Performance camerale</w:t>
            </w:r>
          </w:p>
        </w:tc>
        <w:tc>
          <w:tcPr>
            <w:tcW w:w="160" w:type="dxa"/>
            <w:gridSpan w:val="2"/>
            <w:tcBorders>
              <w:top w:val="nil"/>
              <w:left w:val="nil"/>
              <w:bottom w:val="nil"/>
              <w:right w:val="nil"/>
            </w:tcBorders>
            <w:shd w:val="clear" w:color="auto" w:fill="auto"/>
            <w:noWrap/>
            <w:vAlign w:val="bottom"/>
            <w:hideMark/>
          </w:tcPr>
          <w:p w14:paraId="0104436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B99D2F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bookmarkStart w:id="12" w:name="RANGE!E6:E49"/>
            <w:r w:rsidRPr="006D49B3">
              <w:rPr>
                <w:rFonts w:ascii="Segoe UI" w:eastAsia="Times New Roman" w:hAnsi="Segoe UI" w:cs="Segoe UI"/>
                <w:color w:val="000000"/>
                <w:sz w:val="14"/>
                <w:szCs w:val="14"/>
                <w:lang w:val="it-IT" w:eastAsia="it-IT"/>
              </w:rPr>
              <w:t>37.805,01</w:t>
            </w:r>
            <w:bookmarkEnd w:id="12"/>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73EB80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bookmarkStart w:id="13" w:name="RANGE!F6:F49"/>
            <w:r w:rsidRPr="006D49B3">
              <w:rPr>
                <w:rFonts w:ascii="Segoe UI" w:eastAsia="Times New Roman" w:hAnsi="Segoe UI" w:cs="Segoe UI"/>
                <w:color w:val="000000"/>
                <w:sz w:val="14"/>
                <w:szCs w:val="14"/>
                <w:lang w:val="it-IT" w:eastAsia="it-IT"/>
              </w:rPr>
              <w:t>7.227,18</w:t>
            </w:r>
            <w:bookmarkEnd w:id="13"/>
          </w:p>
        </w:tc>
        <w:tc>
          <w:tcPr>
            <w:tcW w:w="847" w:type="dxa"/>
            <w:gridSpan w:val="2"/>
            <w:tcBorders>
              <w:top w:val="nil"/>
              <w:left w:val="single" w:sz="4" w:space="0" w:color="C3C3C3"/>
              <w:bottom w:val="nil"/>
              <w:right w:val="nil"/>
            </w:tcBorders>
            <w:shd w:val="clear" w:color="auto" w:fill="auto"/>
            <w:noWrap/>
            <w:vAlign w:val="center"/>
            <w:hideMark/>
          </w:tcPr>
          <w:p w14:paraId="3C25C9C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bookmarkStart w:id="14" w:name="RANGE!G6:G49"/>
            <w:r w:rsidRPr="006D49B3">
              <w:rPr>
                <w:rFonts w:ascii="Segoe UI" w:eastAsia="Times New Roman" w:hAnsi="Segoe UI" w:cs="Segoe UI"/>
                <w:color w:val="000000"/>
                <w:sz w:val="14"/>
                <w:szCs w:val="14"/>
                <w:lang w:val="it-IT" w:eastAsia="it-IT"/>
              </w:rPr>
              <w:t>8.996,85</w:t>
            </w:r>
            <w:bookmarkEnd w:id="14"/>
          </w:p>
        </w:tc>
        <w:tc>
          <w:tcPr>
            <w:tcW w:w="897" w:type="dxa"/>
            <w:gridSpan w:val="2"/>
            <w:tcBorders>
              <w:top w:val="nil"/>
              <w:left w:val="single" w:sz="4" w:space="0" w:color="C3C3C3"/>
              <w:bottom w:val="nil"/>
              <w:right w:val="nil"/>
            </w:tcBorders>
            <w:shd w:val="clear" w:color="000000" w:fill="F2F2F2"/>
            <w:noWrap/>
            <w:vAlign w:val="center"/>
            <w:hideMark/>
          </w:tcPr>
          <w:p w14:paraId="10BABD9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bookmarkStart w:id="15" w:name="RANGE!H6:H49"/>
            <w:r w:rsidRPr="006D49B3">
              <w:rPr>
                <w:rFonts w:ascii="Segoe UI" w:eastAsia="Times New Roman" w:hAnsi="Segoe UI" w:cs="Segoe UI"/>
                <w:color w:val="000000"/>
                <w:sz w:val="14"/>
                <w:szCs w:val="14"/>
                <w:lang w:val="it-IT" w:eastAsia="it-IT"/>
              </w:rPr>
              <w:t>0,00</w:t>
            </w:r>
            <w:bookmarkEnd w:id="15"/>
          </w:p>
        </w:tc>
        <w:tc>
          <w:tcPr>
            <w:tcW w:w="1088" w:type="dxa"/>
            <w:gridSpan w:val="2"/>
            <w:tcBorders>
              <w:top w:val="nil"/>
              <w:left w:val="single" w:sz="4" w:space="0" w:color="C3C3C3"/>
              <w:bottom w:val="nil"/>
              <w:right w:val="single" w:sz="4" w:space="0" w:color="C3C3C3"/>
            </w:tcBorders>
            <w:shd w:val="clear" w:color="auto" w:fill="auto"/>
            <w:noWrap/>
            <w:vAlign w:val="center"/>
            <w:hideMark/>
          </w:tcPr>
          <w:p w14:paraId="6707618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bookmarkStart w:id="16" w:name="RANGE!I6:I49"/>
            <w:r w:rsidRPr="006D49B3">
              <w:rPr>
                <w:rFonts w:ascii="Segoe UI" w:eastAsia="Times New Roman" w:hAnsi="Segoe UI" w:cs="Segoe UI"/>
                <w:b/>
                <w:bCs/>
                <w:color w:val="000000"/>
                <w:sz w:val="14"/>
                <w:szCs w:val="14"/>
                <w:lang w:val="it-IT" w:eastAsia="it-IT"/>
              </w:rPr>
              <w:t>54.029,04</w:t>
            </w:r>
            <w:bookmarkEnd w:id="16"/>
          </w:p>
        </w:tc>
        <w:tc>
          <w:tcPr>
            <w:tcW w:w="160" w:type="dxa"/>
            <w:gridSpan w:val="3"/>
            <w:tcBorders>
              <w:top w:val="nil"/>
              <w:left w:val="nil"/>
              <w:bottom w:val="nil"/>
              <w:right w:val="nil"/>
            </w:tcBorders>
            <w:shd w:val="clear" w:color="auto" w:fill="auto"/>
            <w:noWrap/>
            <w:vAlign w:val="bottom"/>
            <w:hideMark/>
          </w:tcPr>
          <w:p w14:paraId="2136646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nil"/>
              <w:left w:val="single" w:sz="4" w:space="0" w:color="C3C3C3"/>
              <w:bottom w:val="nil"/>
              <w:right w:val="nil"/>
            </w:tcBorders>
            <w:shd w:val="clear" w:color="auto" w:fill="auto"/>
            <w:vAlign w:val="center"/>
            <w:hideMark/>
          </w:tcPr>
          <w:p w14:paraId="3EB742ED" w14:textId="438BB004"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1.000 € di  Proventi correnti </w:t>
            </w:r>
            <w:r>
              <w:rPr>
                <w:rFonts w:ascii="Segoe UI" w:eastAsia="Times New Roman" w:hAnsi="Segoe UI" w:cs="Segoe UI"/>
                <w:color w:val="000000"/>
                <w:sz w:val="14"/>
                <w:szCs w:val="14"/>
                <w:lang w:val="it-IT" w:eastAsia="it-IT"/>
              </w:rPr>
              <w:t>(*)</w:t>
            </w:r>
          </w:p>
        </w:tc>
        <w:tc>
          <w:tcPr>
            <w:tcW w:w="802" w:type="dxa"/>
            <w:gridSpan w:val="2"/>
            <w:tcBorders>
              <w:top w:val="nil"/>
              <w:left w:val="single" w:sz="4" w:space="0" w:color="C3C3C3"/>
              <w:bottom w:val="nil"/>
              <w:right w:val="single" w:sz="4" w:space="0" w:color="C3C3C3"/>
            </w:tcBorders>
            <w:shd w:val="clear" w:color="000000" w:fill="D9D9D9"/>
            <w:noWrap/>
            <w:vAlign w:val="center"/>
            <w:hideMark/>
          </w:tcPr>
          <w:p w14:paraId="178F40B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6,02</w:t>
            </w:r>
          </w:p>
        </w:tc>
        <w:tc>
          <w:tcPr>
            <w:tcW w:w="160" w:type="dxa"/>
            <w:gridSpan w:val="2"/>
            <w:tcBorders>
              <w:top w:val="nil"/>
              <w:left w:val="nil"/>
              <w:bottom w:val="nil"/>
              <w:right w:val="nil"/>
            </w:tcBorders>
            <w:shd w:val="clear" w:color="auto" w:fill="auto"/>
            <w:noWrap/>
            <w:vAlign w:val="bottom"/>
            <w:hideMark/>
          </w:tcPr>
          <w:p w14:paraId="6DB24BF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nil"/>
              <w:left w:val="single" w:sz="4" w:space="0" w:color="C3C3C3"/>
              <w:bottom w:val="nil"/>
              <w:right w:val="nil"/>
            </w:tcBorders>
            <w:shd w:val="clear" w:color="000000" w:fill="D9D9D9"/>
            <w:noWrap/>
            <w:vAlign w:val="center"/>
            <w:hideMark/>
          </w:tcPr>
          <w:p w14:paraId="6C188E3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15,15</w:t>
            </w:r>
          </w:p>
        </w:tc>
        <w:tc>
          <w:tcPr>
            <w:tcW w:w="165" w:type="dxa"/>
            <w:gridSpan w:val="2"/>
            <w:tcBorders>
              <w:top w:val="nil"/>
              <w:left w:val="nil"/>
              <w:bottom w:val="nil"/>
              <w:right w:val="nil"/>
            </w:tcBorders>
            <w:shd w:val="clear" w:color="auto" w:fill="auto"/>
            <w:noWrap/>
            <w:vAlign w:val="bottom"/>
            <w:hideMark/>
          </w:tcPr>
          <w:p w14:paraId="0514548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nil"/>
              <w:left w:val="single" w:sz="4" w:space="0" w:color="C3C3C3"/>
              <w:bottom w:val="nil"/>
              <w:right w:val="single" w:sz="4" w:space="0" w:color="C3C3C3"/>
            </w:tcBorders>
            <w:shd w:val="clear" w:color="000000" w:fill="C4D79B"/>
            <w:noWrap/>
            <w:vAlign w:val="center"/>
            <w:hideMark/>
          </w:tcPr>
          <w:p w14:paraId="77FABD3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-9,13</w:t>
            </w:r>
          </w:p>
        </w:tc>
      </w:tr>
      <w:tr w:rsidR="00015535" w:rsidRPr="006D49B3" w14:paraId="0A1EA734"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7EE93B1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nil"/>
              <w:left w:val="nil"/>
              <w:bottom w:val="nil"/>
              <w:right w:val="single" w:sz="4" w:space="0" w:color="C3C3C3"/>
            </w:tcBorders>
            <w:hideMark/>
          </w:tcPr>
          <w:p w14:paraId="548CCCF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89F803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A1.2 Compliance normativa</w:t>
            </w:r>
          </w:p>
        </w:tc>
        <w:tc>
          <w:tcPr>
            <w:tcW w:w="160" w:type="dxa"/>
            <w:gridSpan w:val="2"/>
            <w:tcBorders>
              <w:top w:val="nil"/>
              <w:left w:val="nil"/>
              <w:bottom w:val="nil"/>
              <w:right w:val="nil"/>
            </w:tcBorders>
            <w:shd w:val="clear" w:color="auto" w:fill="auto"/>
            <w:noWrap/>
            <w:vAlign w:val="bottom"/>
            <w:hideMark/>
          </w:tcPr>
          <w:p w14:paraId="5A05793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F0833A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7.672,33</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8B1A2F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3.389,33</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1C5EB1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1.993,20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0D9D4B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4FC30D6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13.054,86</w:t>
            </w:r>
          </w:p>
        </w:tc>
        <w:tc>
          <w:tcPr>
            <w:tcW w:w="160" w:type="dxa"/>
            <w:gridSpan w:val="3"/>
            <w:tcBorders>
              <w:top w:val="nil"/>
              <w:left w:val="nil"/>
              <w:bottom w:val="nil"/>
              <w:right w:val="nil"/>
            </w:tcBorders>
            <w:shd w:val="clear" w:color="auto" w:fill="auto"/>
            <w:noWrap/>
            <w:vAlign w:val="bottom"/>
            <w:hideMark/>
          </w:tcPr>
          <w:p w14:paraId="08E72CB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27AA8C8C" w14:textId="684AFEAC"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1.000 € di  Proventi correnti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4DE8F3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1,45</w:t>
            </w:r>
          </w:p>
        </w:tc>
        <w:tc>
          <w:tcPr>
            <w:tcW w:w="160" w:type="dxa"/>
            <w:gridSpan w:val="2"/>
            <w:tcBorders>
              <w:top w:val="nil"/>
              <w:left w:val="nil"/>
              <w:bottom w:val="nil"/>
              <w:right w:val="nil"/>
            </w:tcBorders>
            <w:shd w:val="clear" w:color="auto" w:fill="auto"/>
            <w:noWrap/>
            <w:vAlign w:val="bottom"/>
            <w:hideMark/>
          </w:tcPr>
          <w:p w14:paraId="7928AE8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8BB8B4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6,51</w:t>
            </w:r>
          </w:p>
        </w:tc>
        <w:tc>
          <w:tcPr>
            <w:tcW w:w="165" w:type="dxa"/>
            <w:gridSpan w:val="2"/>
            <w:tcBorders>
              <w:top w:val="nil"/>
              <w:left w:val="nil"/>
              <w:bottom w:val="nil"/>
              <w:right w:val="nil"/>
            </w:tcBorders>
            <w:shd w:val="clear" w:color="auto" w:fill="auto"/>
            <w:noWrap/>
            <w:vAlign w:val="bottom"/>
            <w:hideMark/>
          </w:tcPr>
          <w:p w14:paraId="3DDB7C9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84847A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-5,05</w:t>
            </w:r>
          </w:p>
        </w:tc>
      </w:tr>
      <w:tr w:rsidR="00015535" w:rsidRPr="006D49B3" w14:paraId="2DDAFFF9"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5501334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nil"/>
              <w:left w:val="nil"/>
              <w:bottom w:val="nil"/>
              <w:right w:val="single" w:sz="4" w:space="0" w:color="C3C3C3"/>
            </w:tcBorders>
            <w:hideMark/>
          </w:tcPr>
          <w:p w14:paraId="2A183BC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7EB9073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A1.3 Organizzazione camerale</w:t>
            </w:r>
          </w:p>
        </w:tc>
        <w:tc>
          <w:tcPr>
            <w:tcW w:w="160" w:type="dxa"/>
            <w:gridSpan w:val="2"/>
            <w:tcBorders>
              <w:top w:val="nil"/>
              <w:left w:val="nil"/>
              <w:bottom w:val="nil"/>
              <w:right w:val="nil"/>
            </w:tcBorders>
            <w:shd w:val="clear" w:color="auto" w:fill="auto"/>
            <w:noWrap/>
            <w:vAlign w:val="bottom"/>
            <w:hideMark/>
          </w:tcPr>
          <w:p w14:paraId="1B57D53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39AF32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11.200,39</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3A6EC8A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7.642,56</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471586D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2.091,76</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1FE1BDF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24195D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20.934,71</w:t>
            </w:r>
          </w:p>
        </w:tc>
        <w:tc>
          <w:tcPr>
            <w:tcW w:w="160" w:type="dxa"/>
            <w:gridSpan w:val="3"/>
            <w:tcBorders>
              <w:top w:val="nil"/>
              <w:left w:val="nil"/>
              <w:bottom w:val="nil"/>
              <w:right w:val="nil"/>
            </w:tcBorders>
            <w:shd w:val="clear" w:color="auto" w:fill="auto"/>
            <w:noWrap/>
            <w:vAlign w:val="bottom"/>
            <w:hideMark/>
          </w:tcPr>
          <w:p w14:paraId="191EC65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CAB6134" w14:textId="7BE04F6B"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N°  FTE Integrato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5BCD5D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413,07</w:t>
            </w:r>
          </w:p>
        </w:tc>
        <w:tc>
          <w:tcPr>
            <w:tcW w:w="160" w:type="dxa"/>
            <w:gridSpan w:val="2"/>
            <w:tcBorders>
              <w:top w:val="nil"/>
              <w:left w:val="nil"/>
              <w:bottom w:val="nil"/>
              <w:right w:val="nil"/>
            </w:tcBorders>
            <w:shd w:val="clear" w:color="auto" w:fill="auto"/>
            <w:noWrap/>
            <w:vAlign w:val="bottom"/>
            <w:hideMark/>
          </w:tcPr>
          <w:p w14:paraId="1863892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D92131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1.016,61</w:t>
            </w:r>
          </w:p>
        </w:tc>
        <w:tc>
          <w:tcPr>
            <w:tcW w:w="165" w:type="dxa"/>
            <w:gridSpan w:val="2"/>
            <w:tcBorders>
              <w:top w:val="nil"/>
              <w:left w:val="nil"/>
              <w:bottom w:val="nil"/>
              <w:right w:val="nil"/>
            </w:tcBorders>
            <w:shd w:val="clear" w:color="auto" w:fill="auto"/>
            <w:noWrap/>
            <w:vAlign w:val="bottom"/>
            <w:hideMark/>
          </w:tcPr>
          <w:p w14:paraId="27F2EC0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D5511B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-603,54</w:t>
            </w:r>
          </w:p>
        </w:tc>
      </w:tr>
      <w:tr w:rsidR="00015535" w:rsidRPr="006D49B3" w14:paraId="79E823D0"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459AC94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nil"/>
              <w:bottom w:val="single" w:sz="4" w:space="0" w:color="C3C3C3"/>
              <w:right w:val="single" w:sz="4" w:space="0" w:color="C3C3C3"/>
            </w:tcBorders>
            <w:shd w:val="clear" w:color="000000" w:fill="F2F2F2"/>
            <w:hideMark/>
          </w:tcPr>
          <w:p w14:paraId="5E27754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A2 Organi camerali, rapporti istituzionali e relazioni con il sistema allargato</w:t>
            </w:r>
          </w:p>
        </w:tc>
        <w:tc>
          <w:tcPr>
            <w:tcW w:w="3108" w:type="dxa"/>
            <w:tcBorders>
              <w:top w:val="single" w:sz="4" w:space="0" w:color="C3C3C3"/>
              <w:left w:val="nil"/>
              <w:bottom w:val="nil"/>
              <w:right w:val="single" w:sz="4" w:space="0" w:color="C3C3C3"/>
            </w:tcBorders>
            <w:shd w:val="clear" w:color="000000" w:fill="F2F2F2"/>
            <w:hideMark/>
          </w:tcPr>
          <w:p w14:paraId="2ACA837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A2.1 Gestione e supporto organi</w:t>
            </w:r>
          </w:p>
        </w:tc>
        <w:tc>
          <w:tcPr>
            <w:tcW w:w="160" w:type="dxa"/>
            <w:gridSpan w:val="2"/>
            <w:tcBorders>
              <w:top w:val="nil"/>
              <w:left w:val="nil"/>
              <w:bottom w:val="nil"/>
              <w:right w:val="nil"/>
            </w:tcBorders>
            <w:shd w:val="clear" w:color="auto" w:fill="auto"/>
            <w:noWrap/>
            <w:vAlign w:val="bottom"/>
            <w:hideMark/>
          </w:tcPr>
          <w:p w14:paraId="3621B32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45E20FD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55.476,78</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0C85B76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30.188,71</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0DA4C5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22.739,24</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1AEFEC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4171882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108.404,73</w:t>
            </w:r>
          </w:p>
        </w:tc>
        <w:tc>
          <w:tcPr>
            <w:tcW w:w="160" w:type="dxa"/>
            <w:gridSpan w:val="3"/>
            <w:tcBorders>
              <w:top w:val="nil"/>
              <w:left w:val="nil"/>
              <w:bottom w:val="nil"/>
              <w:right w:val="nil"/>
            </w:tcBorders>
            <w:shd w:val="clear" w:color="auto" w:fill="auto"/>
            <w:noWrap/>
            <w:vAlign w:val="bottom"/>
            <w:hideMark/>
          </w:tcPr>
          <w:p w14:paraId="3B809C9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5003A8E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773057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2,69</w:t>
            </w:r>
          </w:p>
        </w:tc>
        <w:tc>
          <w:tcPr>
            <w:tcW w:w="160" w:type="dxa"/>
            <w:gridSpan w:val="2"/>
            <w:tcBorders>
              <w:top w:val="nil"/>
              <w:left w:val="nil"/>
              <w:bottom w:val="nil"/>
              <w:right w:val="nil"/>
            </w:tcBorders>
            <w:shd w:val="clear" w:color="auto" w:fill="auto"/>
            <w:noWrap/>
            <w:vAlign w:val="bottom"/>
            <w:hideMark/>
          </w:tcPr>
          <w:p w14:paraId="52A5DA3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FB108A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4,54</w:t>
            </w:r>
          </w:p>
        </w:tc>
        <w:tc>
          <w:tcPr>
            <w:tcW w:w="165" w:type="dxa"/>
            <w:gridSpan w:val="2"/>
            <w:tcBorders>
              <w:top w:val="nil"/>
              <w:left w:val="nil"/>
              <w:bottom w:val="nil"/>
              <w:right w:val="nil"/>
            </w:tcBorders>
            <w:shd w:val="clear" w:color="auto" w:fill="auto"/>
            <w:noWrap/>
            <w:vAlign w:val="bottom"/>
            <w:hideMark/>
          </w:tcPr>
          <w:p w14:paraId="05A4FF7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5E9AFE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-1,85</w:t>
            </w:r>
          </w:p>
        </w:tc>
      </w:tr>
      <w:tr w:rsidR="00015535" w:rsidRPr="006D49B3" w14:paraId="5E76946A"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59B2D76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single" w:sz="4" w:space="0" w:color="C3C3C3"/>
              <w:right w:val="single" w:sz="4" w:space="0" w:color="C3C3C3"/>
            </w:tcBorders>
            <w:hideMark/>
          </w:tcPr>
          <w:p w14:paraId="3CFD5E9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5F234D4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A2.2 Promozione e sviluppo dei servizi camerali</w:t>
            </w:r>
          </w:p>
        </w:tc>
        <w:tc>
          <w:tcPr>
            <w:tcW w:w="160" w:type="dxa"/>
            <w:gridSpan w:val="2"/>
            <w:tcBorders>
              <w:top w:val="nil"/>
              <w:left w:val="nil"/>
              <w:bottom w:val="nil"/>
              <w:right w:val="nil"/>
            </w:tcBorders>
            <w:shd w:val="clear" w:color="auto" w:fill="auto"/>
            <w:noWrap/>
            <w:vAlign w:val="bottom"/>
            <w:hideMark/>
          </w:tcPr>
          <w:p w14:paraId="6857947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02E8BCD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35A0F20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A7298D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195D6E5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05E75A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32D3E85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06857B06" w14:textId="0F77984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1.000 € di  Proventi correnti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49CD3CB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61A01B4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642DC2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0,24</w:t>
            </w:r>
          </w:p>
        </w:tc>
        <w:tc>
          <w:tcPr>
            <w:tcW w:w="165" w:type="dxa"/>
            <w:gridSpan w:val="2"/>
            <w:tcBorders>
              <w:top w:val="nil"/>
              <w:left w:val="nil"/>
              <w:bottom w:val="nil"/>
              <w:right w:val="nil"/>
            </w:tcBorders>
            <w:shd w:val="clear" w:color="auto" w:fill="auto"/>
            <w:noWrap/>
            <w:vAlign w:val="bottom"/>
            <w:hideMark/>
          </w:tcPr>
          <w:p w14:paraId="5E0516A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442743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4308B154"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06287C3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single" w:sz="4" w:space="0" w:color="C3C3C3"/>
              <w:right w:val="single" w:sz="4" w:space="0" w:color="C3C3C3"/>
            </w:tcBorders>
            <w:hideMark/>
          </w:tcPr>
          <w:p w14:paraId="5A328F1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60A947C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A2.3 Gestione documentale</w:t>
            </w:r>
          </w:p>
        </w:tc>
        <w:tc>
          <w:tcPr>
            <w:tcW w:w="160" w:type="dxa"/>
            <w:gridSpan w:val="2"/>
            <w:tcBorders>
              <w:top w:val="nil"/>
              <w:left w:val="nil"/>
              <w:bottom w:val="nil"/>
              <w:right w:val="nil"/>
            </w:tcBorders>
            <w:shd w:val="clear" w:color="auto" w:fill="auto"/>
            <w:noWrap/>
            <w:vAlign w:val="bottom"/>
            <w:hideMark/>
          </w:tcPr>
          <w:p w14:paraId="59330A2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61AA11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94.092,24</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6A1C38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8.539,95</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56D7987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42.728,12</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80004F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23CA358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145.360,32</w:t>
            </w:r>
          </w:p>
        </w:tc>
        <w:tc>
          <w:tcPr>
            <w:tcW w:w="160" w:type="dxa"/>
            <w:gridSpan w:val="3"/>
            <w:tcBorders>
              <w:top w:val="nil"/>
              <w:left w:val="nil"/>
              <w:bottom w:val="nil"/>
              <w:right w:val="nil"/>
            </w:tcBorders>
            <w:shd w:val="clear" w:color="auto" w:fill="auto"/>
            <w:noWrap/>
            <w:vAlign w:val="bottom"/>
            <w:hideMark/>
          </w:tcPr>
          <w:p w14:paraId="1F73E9F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3CE44B0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1D1E32C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3,61</w:t>
            </w:r>
          </w:p>
        </w:tc>
        <w:tc>
          <w:tcPr>
            <w:tcW w:w="160" w:type="dxa"/>
            <w:gridSpan w:val="2"/>
            <w:tcBorders>
              <w:top w:val="nil"/>
              <w:left w:val="nil"/>
              <w:bottom w:val="nil"/>
              <w:right w:val="nil"/>
            </w:tcBorders>
            <w:shd w:val="clear" w:color="auto" w:fill="auto"/>
            <w:noWrap/>
            <w:vAlign w:val="bottom"/>
            <w:hideMark/>
          </w:tcPr>
          <w:p w14:paraId="2A8E550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160E6D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3,40</w:t>
            </w:r>
          </w:p>
        </w:tc>
        <w:tc>
          <w:tcPr>
            <w:tcW w:w="165" w:type="dxa"/>
            <w:gridSpan w:val="2"/>
            <w:tcBorders>
              <w:top w:val="nil"/>
              <w:left w:val="nil"/>
              <w:bottom w:val="nil"/>
              <w:right w:val="nil"/>
            </w:tcBorders>
            <w:shd w:val="clear" w:color="auto" w:fill="auto"/>
            <w:noWrap/>
            <w:vAlign w:val="bottom"/>
            <w:hideMark/>
          </w:tcPr>
          <w:p w14:paraId="6D8515F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25A82CE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0,22</w:t>
            </w:r>
          </w:p>
        </w:tc>
      </w:tr>
      <w:tr w:rsidR="00015535" w:rsidRPr="006D49B3" w14:paraId="14128BDD"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3F87B1E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single" w:sz="4" w:space="0" w:color="C3C3C3"/>
              <w:right w:val="single" w:sz="4" w:space="0" w:color="C3C3C3"/>
            </w:tcBorders>
            <w:hideMark/>
          </w:tcPr>
          <w:p w14:paraId="53C0518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14041F0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A2.4 Rilevazioni statistiche</w:t>
            </w:r>
          </w:p>
        </w:tc>
        <w:tc>
          <w:tcPr>
            <w:tcW w:w="160" w:type="dxa"/>
            <w:gridSpan w:val="2"/>
            <w:tcBorders>
              <w:top w:val="nil"/>
              <w:left w:val="nil"/>
              <w:bottom w:val="nil"/>
              <w:right w:val="nil"/>
            </w:tcBorders>
            <w:shd w:val="clear" w:color="auto" w:fill="auto"/>
            <w:noWrap/>
            <w:vAlign w:val="bottom"/>
            <w:hideMark/>
          </w:tcPr>
          <w:p w14:paraId="7D28175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0614CB8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6D119B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ED45E3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3430456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AE3EC1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54E42BF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507813ED" w14:textId="422CB525"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N°  FTE Integrato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29A1397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2926B0A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4C53940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319,18</w:t>
            </w:r>
          </w:p>
        </w:tc>
        <w:tc>
          <w:tcPr>
            <w:tcW w:w="165" w:type="dxa"/>
            <w:gridSpan w:val="2"/>
            <w:tcBorders>
              <w:top w:val="nil"/>
              <w:left w:val="nil"/>
              <w:bottom w:val="nil"/>
              <w:right w:val="nil"/>
            </w:tcBorders>
            <w:shd w:val="clear" w:color="auto" w:fill="auto"/>
            <w:noWrap/>
            <w:vAlign w:val="bottom"/>
            <w:hideMark/>
          </w:tcPr>
          <w:p w14:paraId="3D63254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1F996F2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7E5E135D" w14:textId="77777777" w:rsidTr="00015535">
        <w:trPr>
          <w:trHeight w:val="230"/>
          <w:jc w:val="center"/>
        </w:trPr>
        <w:tc>
          <w:tcPr>
            <w:tcW w:w="845" w:type="dxa"/>
            <w:vMerge/>
            <w:tcBorders>
              <w:top w:val="nil"/>
              <w:left w:val="single" w:sz="4" w:space="0" w:color="C3C3C3"/>
              <w:bottom w:val="nil"/>
              <w:right w:val="single" w:sz="4" w:space="0" w:color="C3C3C3"/>
            </w:tcBorders>
            <w:hideMark/>
          </w:tcPr>
          <w:p w14:paraId="268C484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tcBorders>
              <w:top w:val="nil"/>
              <w:left w:val="nil"/>
              <w:bottom w:val="nil"/>
              <w:right w:val="nil"/>
            </w:tcBorders>
            <w:shd w:val="clear" w:color="000000" w:fill="F2F2F2"/>
            <w:hideMark/>
          </w:tcPr>
          <w:p w14:paraId="6EBE491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A3 Comunicazione</w:t>
            </w:r>
          </w:p>
        </w:tc>
        <w:tc>
          <w:tcPr>
            <w:tcW w:w="3108" w:type="dxa"/>
            <w:tcBorders>
              <w:top w:val="single" w:sz="4" w:space="0" w:color="C3C3C3"/>
              <w:left w:val="single" w:sz="4" w:space="0" w:color="C3C3C3"/>
              <w:bottom w:val="nil"/>
              <w:right w:val="single" w:sz="4" w:space="0" w:color="C3C3C3"/>
            </w:tcBorders>
            <w:shd w:val="clear" w:color="000000" w:fill="F2F2F2"/>
            <w:hideMark/>
          </w:tcPr>
          <w:p w14:paraId="15082F5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A3.1 Comunicazione</w:t>
            </w:r>
          </w:p>
        </w:tc>
        <w:tc>
          <w:tcPr>
            <w:tcW w:w="160" w:type="dxa"/>
            <w:gridSpan w:val="2"/>
            <w:tcBorders>
              <w:top w:val="nil"/>
              <w:left w:val="nil"/>
              <w:bottom w:val="nil"/>
              <w:right w:val="nil"/>
            </w:tcBorders>
            <w:shd w:val="clear" w:color="auto" w:fill="auto"/>
            <w:noWrap/>
            <w:vAlign w:val="bottom"/>
            <w:hideMark/>
          </w:tcPr>
          <w:p w14:paraId="760CC07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241A23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0AF8654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1.830,00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651499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78079E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6D0486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1.830,00</w:t>
            </w:r>
          </w:p>
        </w:tc>
        <w:tc>
          <w:tcPr>
            <w:tcW w:w="160" w:type="dxa"/>
            <w:gridSpan w:val="3"/>
            <w:tcBorders>
              <w:top w:val="nil"/>
              <w:left w:val="nil"/>
              <w:bottom w:val="nil"/>
              <w:right w:val="nil"/>
            </w:tcBorders>
            <w:shd w:val="clear" w:color="auto" w:fill="auto"/>
            <w:noWrap/>
            <w:vAlign w:val="bottom"/>
            <w:hideMark/>
          </w:tcPr>
          <w:p w14:paraId="7F75D8C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670A29D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BF3744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0,05</w:t>
            </w:r>
          </w:p>
        </w:tc>
        <w:tc>
          <w:tcPr>
            <w:tcW w:w="160" w:type="dxa"/>
            <w:gridSpan w:val="2"/>
            <w:tcBorders>
              <w:top w:val="nil"/>
              <w:left w:val="nil"/>
              <w:bottom w:val="nil"/>
              <w:right w:val="nil"/>
            </w:tcBorders>
            <w:shd w:val="clear" w:color="auto" w:fill="auto"/>
            <w:noWrap/>
            <w:vAlign w:val="bottom"/>
            <w:hideMark/>
          </w:tcPr>
          <w:p w14:paraId="15C0552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0E8EB99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2,01</w:t>
            </w:r>
          </w:p>
        </w:tc>
        <w:tc>
          <w:tcPr>
            <w:tcW w:w="165" w:type="dxa"/>
            <w:gridSpan w:val="2"/>
            <w:tcBorders>
              <w:top w:val="nil"/>
              <w:left w:val="nil"/>
              <w:bottom w:val="nil"/>
              <w:right w:val="nil"/>
            </w:tcBorders>
            <w:shd w:val="clear" w:color="auto" w:fill="auto"/>
            <w:noWrap/>
            <w:vAlign w:val="bottom"/>
            <w:hideMark/>
          </w:tcPr>
          <w:p w14:paraId="1471BCB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6A6114B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-1,97</w:t>
            </w:r>
          </w:p>
        </w:tc>
      </w:tr>
      <w:tr w:rsidR="00015535" w:rsidRPr="006D49B3" w14:paraId="677094CE" w14:textId="77777777" w:rsidTr="00015535">
        <w:trPr>
          <w:trHeight w:val="230"/>
          <w:jc w:val="center"/>
        </w:trPr>
        <w:tc>
          <w:tcPr>
            <w:tcW w:w="845" w:type="dxa"/>
            <w:vMerge w:val="restart"/>
            <w:tcBorders>
              <w:top w:val="single" w:sz="4" w:space="0" w:color="C3C3C3"/>
              <w:left w:val="single" w:sz="4" w:space="0" w:color="C3C3C3"/>
              <w:bottom w:val="nil"/>
              <w:right w:val="single" w:sz="4" w:space="0" w:color="C3C3C3"/>
            </w:tcBorders>
            <w:shd w:val="clear" w:color="000000" w:fill="F2F2F2"/>
            <w:noWrap/>
            <w:hideMark/>
          </w:tcPr>
          <w:p w14:paraId="7A19C33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 Processi di supporto</w:t>
            </w:r>
          </w:p>
        </w:tc>
        <w:tc>
          <w:tcPr>
            <w:tcW w:w="1415" w:type="dxa"/>
            <w:tcBorders>
              <w:top w:val="single" w:sz="4" w:space="0" w:color="C3C3C3"/>
              <w:left w:val="nil"/>
              <w:bottom w:val="nil"/>
              <w:right w:val="nil"/>
            </w:tcBorders>
            <w:shd w:val="clear" w:color="000000" w:fill="F2F2F2"/>
            <w:hideMark/>
          </w:tcPr>
          <w:p w14:paraId="49629BC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B1 Risorse umane</w:t>
            </w:r>
          </w:p>
        </w:tc>
        <w:tc>
          <w:tcPr>
            <w:tcW w:w="3108" w:type="dxa"/>
            <w:tcBorders>
              <w:top w:val="single" w:sz="4" w:space="0" w:color="C3C3C3"/>
              <w:left w:val="single" w:sz="4" w:space="0" w:color="C3C3C3"/>
              <w:bottom w:val="nil"/>
              <w:right w:val="single" w:sz="4" w:space="0" w:color="C3C3C3"/>
            </w:tcBorders>
            <w:shd w:val="clear" w:color="000000" w:fill="F2F2F2"/>
            <w:hideMark/>
          </w:tcPr>
          <w:p w14:paraId="66FFCF5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B1.1 Gestione del personale</w:t>
            </w:r>
          </w:p>
        </w:tc>
        <w:tc>
          <w:tcPr>
            <w:tcW w:w="160" w:type="dxa"/>
            <w:gridSpan w:val="2"/>
            <w:tcBorders>
              <w:top w:val="nil"/>
              <w:left w:val="nil"/>
              <w:bottom w:val="nil"/>
              <w:right w:val="nil"/>
            </w:tcBorders>
            <w:shd w:val="clear" w:color="auto" w:fill="auto"/>
            <w:noWrap/>
            <w:vAlign w:val="bottom"/>
            <w:hideMark/>
          </w:tcPr>
          <w:p w14:paraId="7EC1AAC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6C13EE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182.660,95</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E97F19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21.694,31</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461B685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63.860,36</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47DFC6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049343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268.215,62</w:t>
            </w:r>
          </w:p>
        </w:tc>
        <w:tc>
          <w:tcPr>
            <w:tcW w:w="160" w:type="dxa"/>
            <w:gridSpan w:val="3"/>
            <w:tcBorders>
              <w:top w:val="nil"/>
              <w:left w:val="nil"/>
              <w:bottom w:val="nil"/>
              <w:right w:val="nil"/>
            </w:tcBorders>
            <w:shd w:val="clear" w:color="auto" w:fill="auto"/>
            <w:noWrap/>
            <w:vAlign w:val="bottom"/>
            <w:hideMark/>
          </w:tcPr>
          <w:p w14:paraId="636412C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1131CB2B" w14:textId="2AB0CA29"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N°  FTE Integrato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E4BE6C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5.292,21</w:t>
            </w:r>
          </w:p>
        </w:tc>
        <w:tc>
          <w:tcPr>
            <w:tcW w:w="160" w:type="dxa"/>
            <w:gridSpan w:val="2"/>
            <w:tcBorders>
              <w:top w:val="nil"/>
              <w:left w:val="nil"/>
              <w:bottom w:val="nil"/>
              <w:right w:val="nil"/>
            </w:tcBorders>
            <w:shd w:val="clear" w:color="auto" w:fill="auto"/>
            <w:noWrap/>
            <w:vAlign w:val="bottom"/>
            <w:hideMark/>
          </w:tcPr>
          <w:p w14:paraId="00E1E01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745EFD9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3.442,06</w:t>
            </w:r>
          </w:p>
        </w:tc>
        <w:tc>
          <w:tcPr>
            <w:tcW w:w="165" w:type="dxa"/>
            <w:gridSpan w:val="2"/>
            <w:tcBorders>
              <w:top w:val="nil"/>
              <w:left w:val="nil"/>
              <w:bottom w:val="nil"/>
              <w:right w:val="nil"/>
            </w:tcBorders>
            <w:shd w:val="clear" w:color="auto" w:fill="auto"/>
            <w:noWrap/>
            <w:vAlign w:val="bottom"/>
            <w:hideMark/>
          </w:tcPr>
          <w:p w14:paraId="7B327F6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5B4DEAE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1.850,15</w:t>
            </w:r>
          </w:p>
        </w:tc>
      </w:tr>
      <w:tr w:rsidR="00015535" w:rsidRPr="006D49B3" w14:paraId="00821F3B"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65097FF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nil"/>
              <w:bottom w:val="nil"/>
              <w:right w:val="single" w:sz="4" w:space="0" w:color="C3C3C3"/>
            </w:tcBorders>
            <w:shd w:val="clear" w:color="000000" w:fill="F2F2F2"/>
            <w:hideMark/>
          </w:tcPr>
          <w:p w14:paraId="387F44D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B2 Acquisti, patrimonio e servizi di sede</w:t>
            </w:r>
          </w:p>
        </w:tc>
        <w:tc>
          <w:tcPr>
            <w:tcW w:w="3108" w:type="dxa"/>
            <w:tcBorders>
              <w:top w:val="single" w:sz="4" w:space="0" w:color="C3C3C3"/>
              <w:left w:val="nil"/>
              <w:bottom w:val="nil"/>
              <w:right w:val="single" w:sz="4" w:space="0" w:color="C3C3C3"/>
            </w:tcBorders>
            <w:shd w:val="clear" w:color="000000" w:fill="F2F2F2"/>
            <w:hideMark/>
          </w:tcPr>
          <w:p w14:paraId="05805CE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B2.1 Acquisti</w:t>
            </w:r>
          </w:p>
        </w:tc>
        <w:tc>
          <w:tcPr>
            <w:tcW w:w="160" w:type="dxa"/>
            <w:gridSpan w:val="2"/>
            <w:tcBorders>
              <w:top w:val="nil"/>
              <w:left w:val="nil"/>
              <w:bottom w:val="nil"/>
              <w:right w:val="nil"/>
            </w:tcBorders>
            <w:shd w:val="clear" w:color="auto" w:fill="auto"/>
            <w:noWrap/>
            <w:vAlign w:val="bottom"/>
            <w:hideMark/>
          </w:tcPr>
          <w:p w14:paraId="28789BE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3601B72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109.835,45</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ADCED0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2.444,94</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87ECBF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29.609,72</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362834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7553843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141.890,10</w:t>
            </w:r>
          </w:p>
        </w:tc>
        <w:tc>
          <w:tcPr>
            <w:tcW w:w="160" w:type="dxa"/>
            <w:gridSpan w:val="3"/>
            <w:tcBorders>
              <w:top w:val="nil"/>
              <w:left w:val="nil"/>
              <w:bottom w:val="nil"/>
              <w:right w:val="nil"/>
            </w:tcBorders>
            <w:shd w:val="clear" w:color="auto" w:fill="auto"/>
            <w:noWrap/>
            <w:vAlign w:val="bottom"/>
            <w:hideMark/>
          </w:tcPr>
          <w:p w14:paraId="20037BF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0B7415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1.000 € di  Valore acquisti</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152908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364,68</w:t>
            </w:r>
          </w:p>
        </w:tc>
        <w:tc>
          <w:tcPr>
            <w:tcW w:w="160" w:type="dxa"/>
            <w:gridSpan w:val="2"/>
            <w:tcBorders>
              <w:top w:val="nil"/>
              <w:left w:val="nil"/>
              <w:bottom w:val="nil"/>
              <w:right w:val="nil"/>
            </w:tcBorders>
            <w:shd w:val="clear" w:color="auto" w:fill="auto"/>
            <w:noWrap/>
            <w:vAlign w:val="bottom"/>
            <w:hideMark/>
          </w:tcPr>
          <w:p w14:paraId="67806B4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44A07EE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116,80</w:t>
            </w:r>
          </w:p>
        </w:tc>
        <w:tc>
          <w:tcPr>
            <w:tcW w:w="165" w:type="dxa"/>
            <w:gridSpan w:val="2"/>
            <w:tcBorders>
              <w:top w:val="nil"/>
              <w:left w:val="nil"/>
              <w:bottom w:val="nil"/>
              <w:right w:val="nil"/>
            </w:tcBorders>
            <w:shd w:val="clear" w:color="auto" w:fill="auto"/>
            <w:noWrap/>
            <w:vAlign w:val="bottom"/>
            <w:hideMark/>
          </w:tcPr>
          <w:p w14:paraId="5C30296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3EB1EA1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247,88</w:t>
            </w:r>
          </w:p>
        </w:tc>
      </w:tr>
      <w:tr w:rsidR="00015535" w:rsidRPr="006D49B3" w14:paraId="7F422C19"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1AF4BAA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39A9768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535FB6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B2.2 Patrimonio e servizi di sede</w:t>
            </w:r>
          </w:p>
        </w:tc>
        <w:tc>
          <w:tcPr>
            <w:tcW w:w="160" w:type="dxa"/>
            <w:gridSpan w:val="2"/>
            <w:tcBorders>
              <w:top w:val="nil"/>
              <w:left w:val="nil"/>
              <w:bottom w:val="nil"/>
              <w:right w:val="nil"/>
            </w:tcBorders>
            <w:shd w:val="clear" w:color="auto" w:fill="auto"/>
            <w:noWrap/>
            <w:vAlign w:val="bottom"/>
            <w:hideMark/>
          </w:tcPr>
          <w:p w14:paraId="72FB012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2268015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258.575,30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0B09690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103.400,99</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30E673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87.061,83</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A9A7BA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7385906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449.038,12</w:t>
            </w:r>
          </w:p>
        </w:tc>
        <w:tc>
          <w:tcPr>
            <w:tcW w:w="160" w:type="dxa"/>
            <w:gridSpan w:val="3"/>
            <w:tcBorders>
              <w:top w:val="nil"/>
              <w:left w:val="nil"/>
              <w:bottom w:val="nil"/>
              <w:right w:val="nil"/>
            </w:tcBorders>
            <w:shd w:val="clear" w:color="auto" w:fill="auto"/>
            <w:noWrap/>
            <w:vAlign w:val="bottom"/>
            <w:hideMark/>
          </w:tcPr>
          <w:p w14:paraId="6600AF4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3503E89" w14:textId="01CDE852"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N°  FTE Integrato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87BD32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8.860,05</w:t>
            </w:r>
          </w:p>
        </w:tc>
        <w:tc>
          <w:tcPr>
            <w:tcW w:w="160" w:type="dxa"/>
            <w:gridSpan w:val="2"/>
            <w:tcBorders>
              <w:top w:val="nil"/>
              <w:left w:val="nil"/>
              <w:bottom w:val="nil"/>
              <w:right w:val="nil"/>
            </w:tcBorders>
            <w:shd w:val="clear" w:color="auto" w:fill="auto"/>
            <w:noWrap/>
            <w:vAlign w:val="bottom"/>
            <w:hideMark/>
          </w:tcPr>
          <w:p w14:paraId="416060A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968A64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11.605,70</w:t>
            </w:r>
          </w:p>
        </w:tc>
        <w:tc>
          <w:tcPr>
            <w:tcW w:w="165" w:type="dxa"/>
            <w:gridSpan w:val="2"/>
            <w:tcBorders>
              <w:top w:val="nil"/>
              <w:left w:val="nil"/>
              <w:bottom w:val="nil"/>
              <w:right w:val="nil"/>
            </w:tcBorders>
            <w:shd w:val="clear" w:color="auto" w:fill="auto"/>
            <w:noWrap/>
            <w:vAlign w:val="bottom"/>
            <w:hideMark/>
          </w:tcPr>
          <w:p w14:paraId="2EBFFA2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15ECE73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-2.745,64</w:t>
            </w:r>
          </w:p>
        </w:tc>
      </w:tr>
      <w:tr w:rsidR="00015535" w:rsidRPr="006D49B3" w14:paraId="4A50B159"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28A2BEE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single" w:sz="4" w:space="0" w:color="C3C3C3"/>
              <w:bottom w:val="nil"/>
              <w:right w:val="single" w:sz="4" w:space="0" w:color="C3C3C3"/>
            </w:tcBorders>
            <w:shd w:val="clear" w:color="000000" w:fill="F2F2F2"/>
            <w:hideMark/>
          </w:tcPr>
          <w:p w14:paraId="0681AB1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B3 Bilancio e finanza</w:t>
            </w:r>
          </w:p>
        </w:tc>
        <w:tc>
          <w:tcPr>
            <w:tcW w:w="3108" w:type="dxa"/>
            <w:tcBorders>
              <w:top w:val="single" w:sz="4" w:space="0" w:color="C3C3C3"/>
              <w:left w:val="nil"/>
              <w:bottom w:val="nil"/>
              <w:right w:val="single" w:sz="4" w:space="0" w:color="C3C3C3"/>
            </w:tcBorders>
            <w:shd w:val="clear" w:color="000000" w:fill="F2F2F2"/>
            <w:hideMark/>
          </w:tcPr>
          <w:p w14:paraId="378C38D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B3.1 Diritto annuale</w:t>
            </w:r>
          </w:p>
        </w:tc>
        <w:tc>
          <w:tcPr>
            <w:tcW w:w="160" w:type="dxa"/>
            <w:gridSpan w:val="2"/>
            <w:tcBorders>
              <w:top w:val="nil"/>
              <w:left w:val="nil"/>
              <w:bottom w:val="nil"/>
              <w:right w:val="nil"/>
            </w:tcBorders>
            <w:shd w:val="clear" w:color="auto" w:fill="auto"/>
            <w:noWrap/>
            <w:vAlign w:val="bottom"/>
            <w:hideMark/>
          </w:tcPr>
          <w:p w14:paraId="196C5FA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D9E463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168.181,18</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BF8567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43.951,65</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3119ECC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49.889,22</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A9D1DC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88D325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262.022,05</w:t>
            </w:r>
          </w:p>
        </w:tc>
        <w:tc>
          <w:tcPr>
            <w:tcW w:w="160" w:type="dxa"/>
            <w:gridSpan w:val="3"/>
            <w:tcBorders>
              <w:top w:val="nil"/>
              <w:left w:val="nil"/>
              <w:bottom w:val="nil"/>
              <w:right w:val="nil"/>
            </w:tcBorders>
            <w:shd w:val="clear" w:color="auto" w:fill="auto"/>
            <w:noWrap/>
            <w:vAlign w:val="bottom"/>
            <w:hideMark/>
          </w:tcPr>
          <w:p w14:paraId="2BD0160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68EA0B1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5B9726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6,51</w:t>
            </w:r>
          </w:p>
        </w:tc>
        <w:tc>
          <w:tcPr>
            <w:tcW w:w="160" w:type="dxa"/>
            <w:gridSpan w:val="2"/>
            <w:tcBorders>
              <w:top w:val="nil"/>
              <w:left w:val="nil"/>
              <w:bottom w:val="nil"/>
              <w:right w:val="nil"/>
            </w:tcBorders>
            <w:shd w:val="clear" w:color="auto" w:fill="auto"/>
            <w:noWrap/>
            <w:vAlign w:val="bottom"/>
            <w:hideMark/>
          </w:tcPr>
          <w:p w14:paraId="6667114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1B0F3A7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2,99</w:t>
            </w:r>
          </w:p>
        </w:tc>
        <w:tc>
          <w:tcPr>
            <w:tcW w:w="165" w:type="dxa"/>
            <w:gridSpan w:val="2"/>
            <w:tcBorders>
              <w:top w:val="nil"/>
              <w:left w:val="nil"/>
              <w:bottom w:val="nil"/>
              <w:right w:val="nil"/>
            </w:tcBorders>
            <w:shd w:val="clear" w:color="auto" w:fill="auto"/>
            <w:noWrap/>
            <w:vAlign w:val="bottom"/>
            <w:hideMark/>
          </w:tcPr>
          <w:p w14:paraId="3243E23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714A4E2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3,53</w:t>
            </w:r>
          </w:p>
        </w:tc>
      </w:tr>
      <w:tr w:rsidR="00015535" w:rsidRPr="006D49B3" w14:paraId="5AED9948"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14B07AA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515D170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7B4A402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B3.2 Contabilità e finanza</w:t>
            </w:r>
          </w:p>
        </w:tc>
        <w:tc>
          <w:tcPr>
            <w:tcW w:w="160" w:type="dxa"/>
            <w:gridSpan w:val="2"/>
            <w:tcBorders>
              <w:top w:val="nil"/>
              <w:left w:val="nil"/>
              <w:bottom w:val="nil"/>
              <w:right w:val="nil"/>
            </w:tcBorders>
            <w:shd w:val="clear" w:color="auto" w:fill="auto"/>
            <w:noWrap/>
            <w:vAlign w:val="bottom"/>
            <w:hideMark/>
          </w:tcPr>
          <w:p w14:paraId="6A8B669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00EA993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79.156,97</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430503A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20.161,70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326A501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23.371,89</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338EBA8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59592E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122.690,57</w:t>
            </w:r>
          </w:p>
        </w:tc>
        <w:tc>
          <w:tcPr>
            <w:tcW w:w="160" w:type="dxa"/>
            <w:gridSpan w:val="3"/>
            <w:tcBorders>
              <w:top w:val="nil"/>
              <w:left w:val="nil"/>
              <w:bottom w:val="nil"/>
              <w:right w:val="nil"/>
            </w:tcBorders>
            <w:shd w:val="clear" w:color="auto" w:fill="auto"/>
            <w:noWrap/>
            <w:vAlign w:val="bottom"/>
            <w:hideMark/>
          </w:tcPr>
          <w:p w14:paraId="56323A1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5FEB0301" w14:textId="2D44EF0E"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1.000 € di  Proventi correnti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5DF333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13,67</w:t>
            </w:r>
          </w:p>
        </w:tc>
        <w:tc>
          <w:tcPr>
            <w:tcW w:w="160" w:type="dxa"/>
            <w:gridSpan w:val="2"/>
            <w:tcBorders>
              <w:top w:val="nil"/>
              <w:left w:val="nil"/>
              <w:bottom w:val="nil"/>
              <w:right w:val="nil"/>
            </w:tcBorders>
            <w:shd w:val="clear" w:color="auto" w:fill="auto"/>
            <w:noWrap/>
            <w:vAlign w:val="bottom"/>
            <w:hideMark/>
          </w:tcPr>
          <w:p w14:paraId="6EBD073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64C9DBC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29,19</w:t>
            </w:r>
          </w:p>
        </w:tc>
        <w:tc>
          <w:tcPr>
            <w:tcW w:w="165" w:type="dxa"/>
            <w:gridSpan w:val="2"/>
            <w:tcBorders>
              <w:top w:val="nil"/>
              <w:left w:val="nil"/>
              <w:bottom w:val="nil"/>
              <w:right w:val="nil"/>
            </w:tcBorders>
            <w:shd w:val="clear" w:color="auto" w:fill="auto"/>
            <w:noWrap/>
            <w:vAlign w:val="bottom"/>
            <w:hideMark/>
          </w:tcPr>
          <w:p w14:paraId="2F027B8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0D49B00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-15,52</w:t>
            </w:r>
          </w:p>
        </w:tc>
      </w:tr>
      <w:tr w:rsidR="00015535" w:rsidRPr="006D49B3" w14:paraId="358DC5FB" w14:textId="77777777" w:rsidTr="00015535">
        <w:trPr>
          <w:trHeight w:val="460"/>
          <w:jc w:val="center"/>
        </w:trPr>
        <w:tc>
          <w:tcPr>
            <w:tcW w:w="845" w:type="dxa"/>
            <w:vMerge w:val="restart"/>
            <w:tcBorders>
              <w:top w:val="single" w:sz="4" w:space="0" w:color="C3C3C3"/>
              <w:left w:val="single" w:sz="4" w:space="0" w:color="C3C3C3"/>
              <w:bottom w:val="nil"/>
              <w:right w:val="single" w:sz="4" w:space="0" w:color="C3C3C3"/>
            </w:tcBorders>
            <w:shd w:val="clear" w:color="000000" w:fill="F2F2F2"/>
            <w:noWrap/>
            <w:hideMark/>
          </w:tcPr>
          <w:p w14:paraId="681E376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C Trasparenza, semplificazione e tutela </w:t>
            </w:r>
          </w:p>
        </w:tc>
        <w:tc>
          <w:tcPr>
            <w:tcW w:w="1415" w:type="dxa"/>
            <w:vMerge w:val="restart"/>
            <w:tcBorders>
              <w:top w:val="single" w:sz="4" w:space="0" w:color="C3C3C3"/>
              <w:left w:val="nil"/>
              <w:bottom w:val="nil"/>
              <w:right w:val="single" w:sz="4" w:space="0" w:color="C3C3C3"/>
            </w:tcBorders>
            <w:shd w:val="clear" w:color="000000" w:fill="F2F2F2"/>
            <w:hideMark/>
          </w:tcPr>
          <w:p w14:paraId="6A41030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C1 Semplificazione e trasparenza</w:t>
            </w:r>
          </w:p>
        </w:tc>
        <w:tc>
          <w:tcPr>
            <w:tcW w:w="3108" w:type="dxa"/>
            <w:tcBorders>
              <w:top w:val="single" w:sz="4" w:space="0" w:color="C3C3C3"/>
              <w:left w:val="nil"/>
              <w:bottom w:val="nil"/>
              <w:right w:val="single" w:sz="4" w:space="0" w:color="C3C3C3"/>
            </w:tcBorders>
            <w:shd w:val="clear" w:color="000000" w:fill="F2F2F2"/>
            <w:hideMark/>
          </w:tcPr>
          <w:p w14:paraId="5B1DE062" w14:textId="492AE70F"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C1.1 Gestione del Registro delle imprese, albi ed elenchi</w:t>
            </w:r>
          </w:p>
        </w:tc>
        <w:tc>
          <w:tcPr>
            <w:tcW w:w="160" w:type="dxa"/>
            <w:gridSpan w:val="2"/>
            <w:tcBorders>
              <w:top w:val="nil"/>
              <w:left w:val="nil"/>
              <w:bottom w:val="nil"/>
              <w:right w:val="nil"/>
            </w:tcBorders>
            <w:shd w:val="clear" w:color="auto" w:fill="auto"/>
            <w:noWrap/>
            <w:vAlign w:val="bottom"/>
            <w:hideMark/>
          </w:tcPr>
          <w:p w14:paraId="2435FC5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461DC52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728.779,03</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F20800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28.971,00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CDD05E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273.565,57</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66385BF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B2BEB0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1.031.315,60</w:t>
            </w:r>
          </w:p>
        </w:tc>
        <w:tc>
          <w:tcPr>
            <w:tcW w:w="160" w:type="dxa"/>
            <w:gridSpan w:val="3"/>
            <w:tcBorders>
              <w:top w:val="nil"/>
              <w:left w:val="nil"/>
              <w:bottom w:val="nil"/>
              <w:right w:val="nil"/>
            </w:tcBorders>
            <w:shd w:val="clear" w:color="auto" w:fill="auto"/>
            <w:noWrap/>
            <w:vAlign w:val="bottom"/>
            <w:hideMark/>
          </w:tcPr>
          <w:p w14:paraId="7EE4CB3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2A546B4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registrate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3A5218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21,94</w:t>
            </w:r>
          </w:p>
        </w:tc>
        <w:tc>
          <w:tcPr>
            <w:tcW w:w="160" w:type="dxa"/>
            <w:gridSpan w:val="2"/>
            <w:tcBorders>
              <w:top w:val="nil"/>
              <w:left w:val="nil"/>
              <w:bottom w:val="nil"/>
              <w:right w:val="nil"/>
            </w:tcBorders>
            <w:shd w:val="clear" w:color="auto" w:fill="auto"/>
            <w:noWrap/>
            <w:vAlign w:val="bottom"/>
            <w:hideMark/>
          </w:tcPr>
          <w:p w14:paraId="7104B0A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BF9EAB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18,75</w:t>
            </w:r>
          </w:p>
        </w:tc>
        <w:tc>
          <w:tcPr>
            <w:tcW w:w="165" w:type="dxa"/>
            <w:gridSpan w:val="2"/>
            <w:tcBorders>
              <w:top w:val="nil"/>
              <w:left w:val="nil"/>
              <w:bottom w:val="nil"/>
              <w:right w:val="nil"/>
            </w:tcBorders>
            <w:shd w:val="clear" w:color="auto" w:fill="auto"/>
            <w:noWrap/>
            <w:vAlign w:val="bottom"/>
            <w:hideMark/>
          </w:tcPr>
          <w:p w14:paraId="1DAEEFB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5B2EE28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3,19</w:t>
            </w:r>
          </w:p>
        </w:tc>
      </w:tr>
      <w:tr w:rsidR="00015535" w:rsidRPr="006D49B3" w14:paraId="7CF6CE24"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1AF0FDE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2A49915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6358705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C1.2 Gestione SUAP e fascicolo elettronico di impresa</w:t>
            </w:r>
          </w:p>
        </w:tc>
        <w:tc>
          <w:tcPr>
            <w:tcW w:w="160" w:type="dxa"/>
            <w:gridSpan w:val="2"/>
            <w:tcBorders>
              <w:top w:val="nil"/>
              <w:left w:val="nil"/>
              <w:bottom w:val="nil"/>
              <w:right w:val="nil"/>
            </w:tcBorders>
            <w:shd w:val="clear" w:color="auto" w:fill="auto"/>
            <w:noWrap/>
            <w:vAlign w:val="bottom"/>
            <w:hideMark/>
          </w:tcPr>
          <w:p w14:paraId="52DAC85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2E44B2C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19.091,81</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C8B823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26.203,60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2F0E5BF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3.875,85</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4EB7F4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97EB17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49.171,27</w:t>
            </w:r>
          </w:p>
        </w:tc>
        <w:tc>
          <w:tcPr>
            <w:tcW w:w="160" w:type="dxa"/>
            <w:gridSpan w:val="3"/>
            <w:tcBorders>
              <w:top w:val="nil"/>
              <w:left w:val="nil"/>
              <w:bottom w:val="nil"/>
              <w:right w:val="nil"/>
            </w:tcBorders>
            <w:shd w:val="clear" w:color="auto" w:fill="auto"/>
            <w:noWrap/>
            <w:vAlign w:val="bottom"/>
            <w:hideMark/>
          </w:tcPr>
          <w:p w14:paraId="3C6BFB6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1599577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6BD6C6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1,22</w:t>
            </w:r>
          </w:p>
        </w:tc>
        <w:tc>
          <w:tcPr>
            <w:tcW w:w="160" w:type="dxa"/>
            <w:gridSpan w:val="2"/>
            <w:tcBorders>
              <w:top w:val="nil"/>
              <w:left w:val="nil"/>
              <w:bottom w:val="nil"/>
              <w:right w:val="nil"/>
            </w:tcBorders>
            <w:shd w:val="clear" w:color="auto" w:fill="auto"/>
            <w:noWrap/>
            <w:vAlign w:val="bottom"/>
            <w:hideMark/>
          </w:tcPr>
          <w:p w14:paraId="1BF3EAF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778A70E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0,48</w:t>
            </w:r>
          </w:p>
        </w:tc>
        <w:tc>
          <w:tcPr>
            <w:tcW w:w="165" w:type="dxa"/>
            <w:gridSpan w:val="2"/>
            <w:tcBorders>
              <w:top w:val="nil"/>
              <w:left w:val="nil"/>
              <w:bottom w:val="nil"/>
              <w:right w:val="nil"/>
            </w:tcBorders>
            <w:shd w:val="clear" w:color="auto" w:fill="auto"/>
            <w:noWrap/>
            <w:vAlign w:val="bottom"/>
            <w:hideMark/>
          </w:tcPr>
          <w:p w14:paraId="151B3AD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50AC548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0,74</w:t>
            </w:r>
          </w:p>
        </w:tc>
      </w:tr>
      <w:tr w:rsidR="00015535" w:rsidRPr="006D49B3" w14:paraId="6E1FFE34"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234F37C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single" w:sz="4" w:space="0" w:color="C3C3C3"/>
              <w:bottom w:val="nil"/>
              <w:right w:val="single" w:sz="4" w:space="0" w:color="C3C3C3"/>
            </w:tcBorders>
            <w:shd w:val="clear" w:color="000000" w:fill="F2F2F2"/>
            <w:hideMark/>
          </w:tcPr>
          <w:p w14:paraId="311AF0E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 Tutela e legalità</w:t>
            </w:r>
          </w:p>
        </w:tc>
        <w:tc>
          <w:tcPr>
            <w:tcW w:w="3108" w:type="dxa"/>
            <w:tcBorders>
              <w:top w:val="single" w:sz="4" w:space="0" w:color="C3C3C3"/>
              <w:left w:val="nil"/>
              <w:bottom w:val="nil"/>
              <w:right w:val="single" w:sz="4" w:space="0" w:color="C3C3C3"/>
            </w:tcBorders>
            <w:shd w:val="clear" w:color="000000" w:fill="F2F2F2"/>
            <w:hideMark/>
          </w:tcPr>
          <w:p w14:paraId="7198CF8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C2.1 Tutela della legalità</w:t>
            </w:r>
          </w:p>
        </w:tc>
        <w:tc>
          <w:tcPr>
            <w:tcW w:w="160" w:type="dxa"/>
            <w:gridSpan w:val="2"/>
            <w:tcBorders>
              <w:top w:val="nil"/>
              <w:left w:val="nil"/>
              <w:bottom w:val="nil"/>
              <w:right w:val="nil"/>
            </w:tcBorders>
            <w:shd w:val="clear" w:color="auto" w:fill="auto"/>
            <w:noWrap/>
            <w:vAlign w:val="bottom"/>
            <w:hideMark/>
          </w:tcPr>
          <w:p w14:paraId="0E5EEA7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A56223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056B4DE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09974E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1A26D32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5E7E739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3424CAE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0288985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4D494A0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0FAAA5A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0A1A26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0,03</w:t>
            </w:r>
          </w:p>
        </w:tc>
        <w:tc>
          <w:tcPr>
            <w:tcW w:w="165" w:type="dxa"/>
            <w:gridSpan w:val="2"/>
            <w:tcBorders>
              <w:top w:val="nil"/>
              <w:left w:val="nil"/>
              <w:bottom w:val="nil"/>
              <w:right w:val="nil"/>
            </w:tcBorders>
            <w:shd w:val="clear" w:color="auto" w:fill="auto"/>
            <w:noWrap/>
            <w:vAlign w:val="bottom"/>
            <w:hideMark/>
          </w:tcPr>
          <w:p w14:paraId="73DF2B3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38AD8B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02FC4B52"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5C67FCC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1C599A7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486985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C2.2 Tutela della fede pubblica e del consumatore e regolazione del mercato</w:t>
            </w:r>
          </w:p>
        </w:tc>
        <w:tc>
          <w:tcPr>
            <w:tcW w:w="160" w:type="dxa"/>
            <w:gridSpan w:val="2"/>
            <w:tcBorders>
              <w:top w:val="nil"/>
              <w:left w:val="nil"/>
              <w:bottom w:val="nil"/>
              <w:right w:val="nil"/>
            </w:tcBorders>
            <w:shd w:val="clear" w:color="auto" w:fill="auto"/>
            <w:noWrap/>
            <w:vAlign w:val="bottom"/>
            <w:hideMark/>
          </w:tcPr>
          <w:p w14:paraId="2A8F6A1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AE6EE4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981,61</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850949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660C9B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141,51</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7A27EE3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8EA816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1.123,12</w:t>
            </w:r>
          </w:p>
        </w:tc>
        <w:tc>
          <w:tcPr>
            <w:tcW w:w="160" w:type="dxa"/>
            <w:gridSpan w:val="3"/>
            <w:tcBorders>
              <w:top w:val="nil"/>
              <w:left w:val="nil"/>
              <w:bottom w:val="nil"/>
              <w:right w:val="nil"/>
            </w:tcBorders>
            <w:shd w:val="clear" w:color="auto" w:fill="auto"/>
            <w:noWrap/>
            <w:vAlign w:val="bottom"/>
            <w:hideMark/>
          </w:tcPr>
          <w:p w14:paraId="0772588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8BA26C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286E78E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0,03</w:t>
            </w:r>
          </w:p>
        </w:tc>
        <w:tc>
          <w:tcPr>
            <w:tcW w:w="160" w:type="dxa"/>
            <w:gridSpan w:val="2"/>
            <w:tcBorders>
              <w:top w:val="nil"/>
              <w:left w:val="nil"/>
              <w:bottom w:val="nil"/>
              <w:right w:val="nil"/>
            </w:tcBorders>
            <w:shd w:val="clear" w:color="auto" w:fill="auto"/>
            <w:noWrap/>
            <w:vAlign w:val="bottom"/>
            <w:hideMark/>
          </w:tcPr>
          <w:p w14:paraId="31223E1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09B4ED5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0,16</w:t>
            </w:r>
          </w:p>
        </w:tc>
        <w:tc>
          <w:tcPr>
            <w:tcW w:w="165" w:type="dxa"/>
            <w:gridSpan w:val="2"/>
            <w:tcBorders>
              <w:top w:val="nil"/>
              <w:left w:val="nil"/>
              <w:bottom w:val="nil"/>
              <w:right w:val="nil"/>
            </w:tcBorders>
            <w:shd w:val="clear" w:color="auto" w:fill="auto"/>
            <w:noWrap/>
            <w:vAlign w:val="bottom"/>
            <w:hideMark/>
          </w:tcPr>
          <w:p w14:paraId="7D012B0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30DC3C8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-0,13</w:t>
            </w:r>
          </w:p>
        </w:tc>
      </w:tr>
      <w:tr w:rsidR="00015535" w:rsidRPr="006D49B3" w14:paraId="1C2AF1DB"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23E2373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386E370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7742729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C2.3 Informazione, vigilanza e controllo su sicurezza e conformità dei prodotti</w:t>
            </w:r>
          </w:p>
        </w:tc>
        <w:tc>
          <w:tcPr>
            <w:tcW w:w="160" w:type="dxa"/>
            <w:gridSpan w:val="2"/>
            <w:tcBorders>
              <w:top w:val="nil"/>
              <w:left w:val="nil"/>
              <w:bottom w:val="nil"/>
              <w:right w:val="nil"/>
            </w:tcBorders>
            <w:shd w:val="clear" w:color="auto" w:fill="auto"/>
            <w:noWrap/>
            <w:vAlign w:val="bottom"/>
            <w:hideMark/>
          </w:tcPr>
          <w:p w14:paraId="4B3303A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7F1F7CE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39.523,96</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6085B7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39AA26F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16.014,70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FA5D53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27F209C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55.538,66</w:t>
            </w:r>
          </w:p>
        </w:tc>
        <w:tc>
          <w:tcPr>
            <w:tcW w:w="160" w:type="dxa"/>
            <w:gridSpan w:val="3"/>
            <w:tcBorders>
              <w:top w:val="nil"/>
              <w:left w:val="nil"/>
              <w:bottom w:val="nil"/>
              <w:right w:val="nil"/>
            </w:tcBorders>
            <w:shd w:val="clear" w:color="auto" w:fill="auto"/>
            <w:noWrap/>
            <w:vAlign w:val="bottom"/>
            <w:hideMark/>
          </w:tcPr>
          <w:p w14:paraId="0B6F07B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3D87D63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1F30E00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1,38</w:t>
            </w:r>
          </w:p>
        </w:tc>
        <w:tc>
          <w:tcPr>
            <w:tcW w:w="160" w:type="dxa"/>
            <w:gridSpan w:val="2"/>
            <w:tcBorders>
              <w:top w:val="nil"/>
              <w:left w:val="nil"/>
              <w:bottom w:val="nil"/>
              <w:right w:val="nil"/>
            </w:tcBorders>
            <w:shd w:val="clear" w:color="auto" w:fill="auto"/>
            <w:noWrap/>
            <w:vAlign w:val="bottom"/>
            <w:hideMark/>
          </w:tcPr>
          <w:p w14:paraId="3110532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A52BF6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0,57</w:t>
            </w:r>
          </w:p>
        </w:tc>
        <w:tc>
          <w:tcPr>
            <w:tcW w:w="165" w:type="dxa"/>
            <w:gridSpan w:val="2"/>
            <w:tcBorders>
              <w:top w:val="nil"/>
              <w:left w:val="nil"/>
              <w:bottom w:val="nil"/>
              <w:right w:val="nil"/>
            </w:tcBorders>
            <w:shd w:val="clear" w:color="auto" w:fill="auto"/>
            <w:noWrap/>
            <w:vAlign w:val="bottom"/>
            <w:hideMark/>
          </w:tcPr>
          <w:p w14:paraId="3384DFA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0B83F2D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0,81</w:t>
            </w:r>
          </w:p>
        </w:tc>
      </w:tr>
      <w:tr w:rsidR="00015535" w:rsidRPr="006D49B3" w14:paraId="77E0AA28"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368D249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5FC294D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46D5EFD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C2.4 Sanzioni amministrative</w:t>
            </w:r>
          </w:p>
        </w:tc>
        <w:tc>
          <w:tcPr>
            <w:tcW w:w="160" w:type="dxa"/>
            <w:gridSpan w:val="2"/>
            <w:tcBorders>
              <w:top w:val="nil"/>
              <w:left w:val="nil"/>
              <w:bottom w:val="nil"/>
              <w:right w:val="nil"/>
            </w:tcBorders>
            <w:shd w:val="clear" w:color="auto" w:fill="auto"/>
            <w:noWrap/>
            <w:vAlign w:val="bottom"/>
            <w:hideMark/>
          </w:tcPr>
          <w:p w14:paraId="185E501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75324A8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53.900,69</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2563142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6508419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23.830,81</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8C8B3D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6A725B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77.731,50</w:t>
            </w:r>
          </w:p>
        </w:tc>
        <w:tc>
          <w:tcPr>
            <w:tcW w:w="160" w:type="dxa"/>
            <w:gridSpan w:val="3"/>
            <w:tcBorders>
              <w:top w:val="nil"/>
              <w:left w:val="nil"/>
              <w:bottom w:val="nil"/>
              <w:right w:val="nil"/>
            </w:tcBorders>
            <w:shd w:val="clear" w:color="auto" w:fill="auto"/>
            <w:noWrap/>
            <w:vAlign w:val="bottom"/>
            <w:hideMark/>
          </w:tcPr>
          <w:p w14:paraId="255F316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FF623C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0C7D62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1,93</w:t>
            </w:r>
          </w:p>
        </w:tc>
        <w:tc>
          <w:tcPr>
            <w:tcW w:w="160" w:type="dxa"/>
            <w:gridSpan w:val="2"/>
            <w:tcBorders>
              <w:top w:val="nil"/>
              <w:left w:val="nil"/>
              <w:bottom w:val="nil"/>
              <w:right w:val="nil"/>
            </w:tcBorders>
            <w:shd w:val="clear" w:color="auto" w:fill="auto"/>
            <w:noWrap/>
            <w:vAlign w:val="bottom"/>
            <w:hideMark/>
          </w:tcPr>
          <w:p w14:paraId="7D6F3A8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F246AB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1,57</w:t>
            </w:r>
          </w:p>
        </w:tc>
        <w:tc>
          <w:tcPr>
            <w:tcW w:w="165" w:type="dxa"/>
            <w:gridSpan w:val="2"/>
            <w:tcBorders>
              <w:top w:val="nil"/>
              <w:left w:val="nil"/>
              <w:bottom w:val="nil"/>
              <w:right w:val="nil"/>
            </w:tcBorders>
            <w:shd w:val="clear" w:color="auto" w:fill="auto"/>
            <w:noWrap/>
            <w:vAlign w:val="bottom"/>
            <w:hideMark/>
          </w:tcPr>
          <w:p w14:paraId="231FA28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0FAA4AD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0,36</w:t>
            </w:r>
          </w:p>
        </w:tc>
      </w:tr>
      <w:tr w:rsidR="00015535" w:rsidRPr="006D49B3" w14:paraId="597AE490"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00ECB07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133AFA2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589CA9F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C2.5 Metrologia legale</w:t>
            </w:r>
          </w:p>
        </w:tc>
        <w:tc>
          <w:tcPr>
            <w:tcW w:w="160" w:type="dxa"/>
            <w:gridSpan w:val="2"/>
            <w:tcBorders>
              <w:top w:val="nil"/>
              <w:left w:val="nil"/>
              <w:bottom w:val="nil"/>
              <w:right w:val="nil"/>
            </w:tcBorders>
            <w:shd w:val="clear" w:color="auto" w:fill="auto"/>
            <w:noWrap/>
            <w:vAlign w:val="bottom"/>
            <w:hideMark/>
          </w:tcPr>
          <w:p w14:paraId="0D30C28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22A499B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98.830,45</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FA9593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7.766,81</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3ED18AF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28.029,13</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7CD381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6ECB43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134.626,39</w:t>
            </w:r>
          </w:p>
        </w:tc>
        <w:tc>
          <w:tcPr>
            <w:tcW w:w="160" w:type="dxa"/>
            <w:gridSpan w:val="3"/>
            <w:tcBorders>
              <w:top w:val="nil"/>
              <w:left w:val="nil"/>
              <w:bottom w:val="nil"/>
              <w:right w:val="nil"/>
            </w:tcBorders>
            <w:shd w:val="clear" w:color="auto" w:fill="auto"/>
            <w:noWrap/>
            <w:vAlign w:val="bottom"/>
            <w:hideMark/>
          </w:tcPr>
          <w:p w14:paraId="21C9E21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58F2825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registrate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A7F071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2,86</w:t>
            </w:r>
          </w:p>
        </w:tc>
        <w:tc>
          <w:tcPr>
            <w:tcW w:w="160" w:type="dxa"/>
            <w:gridSpan w:val="2"/>
            <w:tcBorders>
              <w:top w:val="nil"/>
              <w:left w:val="nil"/>
              <w:bottom w:val="nil"/>
              <w:right w:val="nil"/>
            </w:tcBorders>
            <w:shd w:val="clear" w:color="auto" w:fill="auto"/>
            <w:noWrap/>
            <w:vAlign w:val="bottom"/>
            <w:hideMark/>
          </w:tcPr>
          <w:p w14:paraId="2640D6A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07691F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2,08</w:t>
            </w:r>
          </w:p>
        </w:tc>
        <w:tc>
          <w:tcPr>
            <w:tcW w:w="165" w:type="dxa"/>
            <w:gridSpan w:val="2"/>
            <w:tcBorders>
              <w:top w:val="nil"/>
              <w:left w:val="nil"/>
              <w:bottom w:val="nil"/>
              <w:right w:val="nil"/>
            </w:tcBorders>
            <w:shd w:val="clear" w:color="auto" w:fill="auto"/>
            <w:noWrap/>
            <w:vAlign w:val="bottom"/>
            <w:hideMark/>
          </w:tcPr>
          <w:p w14:paraId="7FCA826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16F982C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0,78</w:t>
            </w:r>
          </w:p>
        </w:tc>
      </w:tr>
      <w:tr w:rsidR="00015535" w:rsidRPr="006D49B3" w14:paraId="6BFF20C0"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5A9F499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2BD6370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540A3BA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C2.6 Registro nazionale dei protesti</w:t>
            </w:r>
          </w:p>
        </w:tc>
        <w:tc>
          <w:tcPr>
            <w:tcW w:w="160" w:type="dxa"/>
            <w:gridSpan w:val="2"/>
            <w:tcBorders>
              <w:top w:val="nil"/>
              <w:left w:val="nil"/>
              <w:bottom w:val="nil"/>
              <w:right w:val="nil"/>
            </w:tcBorders>
            <w:shd w:val="clear" w:color="auto" w:fill="auto"/>
            <w:noWrap/>
            <w:vAlign w:val="bottom"/>
            <w:hideMark/>
          </w:tcPr>
          <w:p w14:paraId="27A0027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408A4B1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21.752,70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46EB6D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6697D5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9.424,06</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7FA82F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7080250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31.176,76</w:t>
            </w:r>
          </w:p>
        </w:tc>
        <w:tc>
          <w:tcPr>
            <w:tcW w:w="160" w:type="dxa"/>
            <w:gridSpan w:val="3"/>
            <w:tcBorders>
              <w:top w:val="nil"/>
              <w:left w:val="nil"/>
              <w:bottom w:val="nil"/>
              <w:right w:val="nil"/>
            </w:tcBorders>
            <w:shd w:val="clear" w:color="auto" w:fill="auto"/>
            <w:noWrap/>
            <w:vAlign w:val="bottom"/>
            <w:hideMark/>
          </w:tcPr>
          <w:p w14:paraId="7F18BCA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730A477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C651A6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0,77</w:t>
            </w:r>
          </w:p>
        </w:tc>
        <w:tc>
          <w:tcPr>
            <w:tcW w:w="160" w:type="dxa"/>
            <w:gridSpan w:val="2"/>
            <w:tcBorders>
              <w:top w:val="nil"/>
              <w:left w:val="nil"/>
              <w:bottom w:val="nil"/>
              <w:right w:val="nil"/>
            </w:tcBorders>
            <w:shd w:val="clear" w:color="auto" w:fill="auto"/>
            <w:noWrap/>
            <w:vAlign w:val="bottom"/>
            <w:hideMark/>
          </w:tcPr>
          <w:p w14:paraId="7DB3418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60E5BCF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0,94</w:t>
            </w:r>
          </w:p>
        </w:tc>
        <w:tc>
          <w:tcPr>
            <w:tcW w:w="165" w:type="dxa"/>
            <w:gridSpan w:val="2"/>
            <w:tcBorders>
              <w:top w:val="nil"/>
              <w:left w:val="nil"/>
              <w:bottom w:val="nil"/>
              <w:right w:val="nil"/>
            </w:tcBorders>
            <w:shd w:val="clear" w:color="auto" w:fill="auto"/>
            <w:noWrap/>
            <w:vAlign w:val="bottom"/>
            <w:hideMark/>
          </w:tcPr>
          <w:p w14:paraId="688F69B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60D7290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-0,17</w:t>
            </w:r>
          </w:p>
        </w:tc>
      </w:tr>
      <w:tr w:rsidR="00015535" w:rsidRPr="006D49B3" w14:paraId="2E062B96"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3598611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31D13BD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42F29A4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C2.7 Servizi di composizione delle controversie e delle situazioni di crisi</w:t>
            </w:r>
          </w:p>
        </w:tc>
        <w:tc>
          <w:tcPr>
            <w:tcW w:w="160" w:type="dxa"/>
            <w:gridSpan w:val="2"/>
            <w:tcBorders>
              <w:top w:val="nil"/>
              <w:left w:val="nil"/>
              <w:bottom w:val="nil"/>
              <w:right w:val="nil"/>
            </w:tcBorders>
            <w:shd w:val="clear" w:color="auto" w:fill="auto"/>
            <w:noWrap/>
            <w:vAlign w:val="bottom"/>
            <w:hideMark/>
          </w:tcPr>
          <w:p w14:paraId="70164FF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2306A85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55.058,66</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517439B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3.939,00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2D6F8D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13.475,99</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3C156EB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D45C3F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72.473,65</w:t>
            </w:r>
          </w:p>
        </w:tc>
        <w:tc>
          <w:tcPr>
            <w:tcW w:w="160" w:type="dxa"/>
            <w:gridSpan w:val="3"/>
            <w:tcBorders>
              <w:top w:val="nil"/>
              <w:left w:val="nil"/>
              <w:bottom w:val="nil"/>
              <w:right w:val="nil"/>
            </w:tcBorders>
            <w:shd w:val="clear" w:color="auto" w:fill="auto"/>
            <w:noWrap/>
            <w:vAlign w:val="bottom"/>
            <w:hideMark/>
          </w:tcPr>
          <w:p w14:paraId="187ABD6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37C0215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0CC883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1,80</w:t>
            </w:r>
          </w:p>
        </w:tc>
        <w:tc>
          <w:tcPr>
            <w:tcW w:w="160" w:type="dxa"/>
            <w:gridSpan w:val="2"/>
            <w:tcBorders>
              <w:top w:val="nil"/>
              <w:left w:val="nil"/>
              <w:bottom w:val="nil"/>
              <w:right w:val="nil"/>
            </w:tcBorders>
            <w:shd w:val="clear" w:color="auto" w:fill="auto"/>
            <w:noWrap/>
            <w:vAlign w:val="bottom"/>
            <w:hideMark/>
          </w:tcPr>
          <w:p w14:paraId="2192458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0382119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2,26</w:t>
            </w:r>
          </w:p>
        </w:tc>
        <w:tc>
          <w:tcPr>
            <w:tcW w:w="165" w:type="dxa"/>
            <w:gridSpan w:val="2"/>
            <w:tcBorders>
              <w:top w:val="nil"/>
              <w:left w:val="nil"/>
              <w:bottom w:val="nil"/>
              <w:right w:val="nil"/>
            </w:tcBorders>
            <w:shd w:val="clear" w:color="auto" w:fill="auto"/>
            <w:noWrap/>
            <w:vAlign w:val="bottom"/>
            <w:hideMark/>
          </w:tcPr>
          <w:p w14:paraId="2FE923D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1E100CF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-0,45</w:t>
            </w:r>
          </w:p>
        </w:tc>
      </w:tr>
      <w:tr w:rsidR="00015535" w:rsidRPr="006D49B3" w14:paraId="60F8A93D"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3DC2F17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7AB5F8C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216045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C2.8 Rilevazione prezzi/tariffe e borse merci</w:t>
            </w:r>
          </w:p>
        </w:tc>
        <w:tc>
          <w:tcPr>
            <w:tcW w:w="160" w:type="dxa"/>
            <w:gridSpan w:val="2"/>
            <w:tcBorders>
              <w:top w:val="nil"/>
              <w:left w:val="nil"/>
              <w:bottom w:val="nil"/>
              <w:right w:val="nil"/>
            </w:tcBorders>
            <w:shd w:val="clear" w:color="auto" w:fill="auto"/>
            <w:noWrap/>
            <w:vAlign w:val="bottom"/>
            <w:hideMark/>
          </w:tcPr>
          <w:p w14:paraId="11B18F3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3CF21D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24.865,76</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C531E0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3BB417A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4.515,95</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6FD7B4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457013F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29.381,72</w:t>
            </w:r>
          </w:p>
        </w:tc>
        <w:tc>
          <w:tcPr>
            <w:tcW w:w="160" w:type="dxa"/>
            <w:gridSpan w:val="3"/>
            <w:tcBorders>
              <w:top w:val="nil"/>
              <w:left w:val="nil"/>
              <w:bottom w:val="nil"/>
              <w:right w:val="nil"/>
            </w:tcBorders>
            <w:shd w:val="clear" w:color="auto" w:fill="auto"/>
            <w:noWrap/>
            <w:vAlign w:val="bottom"/>
            <w:hideMark/>
          </w:tcPr>
          <w:p w14:paraId="77B9A54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2807168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2F8CCB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0,73</w:t>
            </w:r>
          </w:p>
        </w:tc>
        <w:tc>
          <w:tcPr>
            <w:tcW w:w="160" w:type="dxa"/>
            <w:gridSpan w:val="2"/>
            <w:tcBorders>
              <w:top w:val="nil"/>
              <w:left w:val="nil"/>
              <w:bottom w:val="nil"/>
              <w:right w:val="nil"/>
            </w:tcBorders>
            <w:shd w:val="clear" w:color="auto" w:fill="auto"/>
            <w:noWrap/>
            <w:vAlign w:val="bottom"/>
            <w:hideMark/>
          </w:tcPr>
          <w:p w14:paraId="0DD1F90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4B4C0B2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0,44</w:t>
            </w:r>
          </w:p>
        </w:tc>
        <w:tc>
          <w:tcPr>
            <w:tcW w:w="165" w:type="dxa"/>
            <w:gridSpan w:val="2"/>
            <w:tcBorders>
              <w:top w:val="nil"/>
              <w:left w:val="nil"/>
              <w:bottom w:val="nil"/>
              <w:right w:val="nil"/>
            </w:tcBorders>
            <w:shd w:val="clear" w:color="auto" w:fill="auto"/>
            <w:noWrap/>
            <w:vAlign w:val="bottom"/>
            <w:hideMark/>
          </w:tcPr>
          <w:p w14:paraId="3F5520E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3FDB0A5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0,29</w:t>
            </w:r>
          </w:p>
        </w:tc>
      </w:tr>
      <w:tr w:rsidR="00015535" w:rsidRPr="006D49B3" w14:paraId="6F4AC89F"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3E817F2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08F8980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43EDCEC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C2.9 Gestione controlli prodotti delle filiere del Made in Italy e organismi di controllo</w:t>
            </w:r>
          </w:p>
        </w:tc>
        <w:tc>
          <w:tcPr>
            <w:tcW w:w="160" w:type="dxa"/>
            <w:gridSpan w:val="2"/>
            <w:tcBorders>
              <w:top w:val="nil"/>
              <w:left w:val="nil"/>
              <w:bottom w:val="nil"/>
              <w:right w:val="nil"/>
            </w:tcBorders>
            <w:shd w:val="clear" w:color="auto" w:fill="auto"/>
            <w:noWrap/>
            <w:vAlign w:val="bottom"/>
            <w:hideMark/>
          </w:tcPr>
          <w:p w14:paraId="1521F6D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307747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6.429,10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00AE0D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3.477,00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C5FED5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3.010,42</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720477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C638B6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12.916,52</w:t>
            </w:r>
          </w:p>
        </w:tc>
        <w:tc>
          <w:tcPr>
            <w:tcW w:w="160" w:type="dxa"/>
            <w:gridSpan w:val="3"/>
            <w:tcBorders>
              <w:top w:val="nil"/>
              <w:left w:val="nil"/>
              <w:bottom w:val="nil"/>
              <w:right w:val="nil"/>
            </w:tcBorders>
            <w:shd w:val="clear" w:color="auto" w:fill="auto"/>
            <w:noWrap/>
            <w:vAlign w:val="bottom"/>
            <w:hideMark/>
          </w:tcPr>
          <w:p w14:paraId="31E7FE6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2C18A02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47C491A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0,32</w:t>
            </w:r>
          </w:p>
        </w:tc>
        <w:tc>
          <w:tcPr>
            <w:tcW w:w="160" w:type="dxa"/>
            <w:gridSpan w:val="2"/>
            <w:tcBorders>
              <w:top w:val="nil"/>
              <w:left w:val="nil"/>
              <w:bottom w:val="nil"/>
              <w:right w:val="nil"/>
            </w:tcBorders>
            <w:shd w:val="clear" w:color="auto" w:fill="auto"/>
            <w:noWrap/>
            <w:vAlign w:val="bottom"/>
            <w:hideMark/>
          </w:tcPr>
          <w:p w14:paraId="5B14377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1A19A5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0,07</w:t>
            </w:r>
          </w:p>
        </w:tc>
        <w:tc>
          <w:tcPr>
            <w:tcW w:w="165" w:type="dxa"/>
            <w:gridSpan w:val="2"/>
            <w:tcBorders>
              <w:top w:val="nil"/>
              <w:left w:val="nil"/>
              <w:bottom w:val="nil"/>
              <w:right w:val="nil"/>
            </w:tcBorders>
            <w:shd w:val="clear" w:color="auto" w:fill="auto"/>
            <w:noWrap/>
            <w:vAlign w:val="bottom"/>
            <w:hideMark/>
          </w:tcPr>
          <w:p w14:paraId="1FABC77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1C0FE65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0,25</w:t>
            </w:r>
          </w:p>
        </w:tc>
      </w:tr>
      <w:tr w:rsidR="00015535" w:rsidRPr="006D49B3" w14:paraId="5EBED019"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22FF735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nil"/>
              <w:right w:val="single" w:sz="4" w:space="0" w:color="C3C3C3"/>
            </w:tcBorders>
            <w:hideMark/>
          </w:tcPr>
          <w:p w14:paraId="3CF8F34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599AB6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C2.10 Tutela della proprietà industriale</w:t>
            </w:r>
          </w:p>
        </w:tc>
        <w:tc>
          <w:tcPr>
            <w:tcW w:w="160" w:type="dxa"/>
            <w:gridSpan w:val="2"/>
            <w:tcBorders>
              <w:top w:val="nil"/>
              <w:left w:val="nil"/>
              <w:bottom w:val="nil"/>
              <w:right w:val="nil"/>
            </w:tcBorders>
            <w:shd w:val="clear" w:color="auto" w:fill="auto"/>
            <w:noWrap/>
            <w:vAlign w:val="bottom"/>
            <w:hideMark/>
          </w:tcPr>
          <w:p w14:paraId="6350981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25E824E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10.355,38</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55DD0E6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C7F819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3.130,42</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629BE38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173E80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13.485,80</w:t>
            </w:r>
          </w:p>
        </w:tc>
        <w:tc>
          <w:tcPr>
            <w:tcW w:w="160" w:type="dxa"/>
            <w:gridSpan w:val="3"/>
            <w:tcBorders>
              <w:top w:val="nil"/>
              <w:left w:val="nil"/>
              <w:bottom w:val="nil"/>
              <w:right w:val="nil"/>
            </w:tcBorders>
            <w:shd w:val="clear" w:color="auto" w:fill="auto"/>
            <w:noWrap/>
            <w:vAlign w:val="bottom"/>
            <w:hideMark/>
          </w:tcPr>
          <w:p w14:paraId="2698A99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9AF9C7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1115B9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0,34</w:t>
            </w:r>
          </w:p>
        </w:tc>
        <w:tc>
          <w:tcPr>
            <w:tcW w:w="160" w:type="dxa"/>
            <w:gridSpan w:val="2"/>
            <w:tcBorders>
              <w:top w:val="nil"/>
              <w:left w:val="nil"/>
              <w:bottom w:val="nil"/>
              <w:right w:val="nil"/>
            </w:tcBorders>
            <w:shd w:val="clear" w:color="auto" w:fill="auto"/>
            <w:noWrap/>
            <w:vAlign w:val="bottom"/>
            <w:hideMark/>
          </w:tcPr>
          <w:p w14:paraId="41F28C3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10F9D8D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1,16</w:t>
            </w:r>
          </w:p>
        </w:tc>
        <w:tc>
          <w:tcPr>
            <w:tcW w:w="165" w:type="dxa"/>
            <w:gridSpan w:val="2"/>
            <w:tcBorders>
              <w:top w:val="nil"/>
              <w:left w:val="nil"/>
              <w:bottom w:val="nil"/>
              <w:right w:val="nil"/>
            </w:tcBorders>
            <w:shd w:val="clear" w:color="auto" w:fill="auto"/>
            <w:noWrap/>
            <w:vAlign w:val="bottom"/>
            <w:hideMark/>
          </w:tcPr>
          <w:p w14:paraId="5C00BF8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3C01E1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-0,82</w:t>
            </w:r>
          </w:p>
        </w:tc>
      </w:tr>
      <w:tr w:rsidR="00015535" w:rsidRPr="006D49B3" w14:paraId="66025F22" w14:textId="77777777" w:rsidTr="00015535">
        <w:trPr>
          <w:trHeight w:val="460"/>
          <w:jc w:val="center"/>
        </w:trPr>
        <w:tc>
          <w:tcPr>
            <w:tcW w:w="845" w:type="dxa"/>
            <w:vMerge w:val="restart"/>
            <w:tcBorders>
              <w:top w:val="single" w:sz="4" w:space="0" w:color="C3C3C3"/>
              <w:left w:val="single" w:sz="4" w:space="0" w:color="C3C3C3"/>
              <w:bottom w:val="nil"/>
              <w:right w:val="single" w:sz="4" w:space="0" w:color="C3C3C3"/>
            </w:tcBorders>
            <w:shd w:val="clear" w:color="000000" w:fill="F2F2F2"/>
            <w:noWrap/>
            <w:hideMark/>
          </w:tcPr>
          <w:p w14:paraId="5942402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 Sviluppo della competitività</w:t>
            </w:r>
          </w:p>
        </w:tc>
        <w:tc>
          <w:tcPr>
            <w:tcW w:w="1415" w:type="dxa"/>
            <w:vMerge w:val="restart"/>
            <w:tcBorders>
              <w:top w:val="single" w:sz="4" w:space="0" w:color="C3C3C3"/>
              <w:left w:val="nil"/>
              <w:bottom w:val="nil"/>
              <w:right w:val="single" w:sz="4" w:space="0" w:color="C3C3C3"/>
            </w:tcBorders>
            <w:shd w:val="clear" w:color="000000" w:fill="F2F2F2"/>
            <w:hideMark/>
          </w:tcPr>
          <w:p w14:paraId="5DA3CF5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D1 Internazionalizzazione</w:t>
            </w:r>
          </w:p>
        </w:tc>
        <w:tc>
          <w:tcPr>
            <w:tcW w:w="3108" w:type="dxa"/>
            <w:tcBorders>
              <w:top w:val="single" w:sz="4" w:space="0" w:color="C3C3C3"/>
              <w:left w:val="nil"/>
              <w:bottom w:val="nil"/>
              <w:right w:val="single" w:sz="4" w:space="0" w:color="C3C3C3"/>
            </w:tcBorders>
            <w:shd w:val="clear" w:color="000000" w:fill="F2F2F2"/>
            <w:hideMark/>
          </w:tcPr>
          <w:p w14:paraId="7055244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D1.1 Servizi di informazione, formazione e assistenza all'export</w:t>
            </w:r>
          </w:p>
        </w:tc>
        <w:tc>
          <w:tcPr>
            <w:tcW w:w="160" w:type="dxa"/>
            <w:gridSpan w:val="2"/>
            <w:tcBorders>
              <w:top w:val="nil"/>
              <w:left w:val="nil"/>
              <w:bottom w:val="nil"/>
              <w:right w:val="nil"/>
            </w:tcBorders>
            <w:shd w:val="clear" w:color="auto" w:fill="auto"/>
            <w:noWrap/>
            <w:vAlign w:val="bottom"/>
            <w:hideMark/>
          </w:tcPr>
          <w:p w14:paraId="0D5D871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81377E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10.219,83</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DEBEC3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5ED24AF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1.834,93</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492636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253,00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EFC74C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12.054,75</w:t>
            </w:r>
          </w:p>
        </w:tc>
        <w:tc>
          <w:tcPr>
            <w:tcW w:w="160" w:type="dxa"/>
            <w:gridSpan w:val="3"/>
            <w:tcBorders>
              <w:top w:val="nil"/>
              <w:left w:val="nil"/>
              <w:bottom w:val="nil"/>
              <w:right w:val="nil"/>
            </w:tcBorders>
            <w:shd w:val="clear" w:color="auto" w:fill="auto"/>
            <w:noWrap/>
            <w:vAlign w:val="bottom"/>
            <w:hideMark/>
          </w:tcPr>
          <w:p w14:paraId="7618FAF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3761B00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1.000.000 € di Valore esportazioni</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39ABAB2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2,01</w:t>
            </w:r>
          </w:p>
        </w:tc>
        <w:tc>
          <w:tcPr>
            <w:tcW w:w="160" w:type="dxa"/>
            <w:gridSpan w:val="2"/>
            <w:tcBorders>
              <w:top w:val="nil"/>
              <w:left w:val="nil"/>
              <w:bottom w:val="nil"/>
              <w:right w:val="nil"/>
            </w:tcBorders>
            <w:shd w:val="clear" w:color="auto" w:fill="auto"/>
            <w:noWrap/>
            <w:vAlign w:val="bottom"/>
            <w:hideMark/>
          </w:tcPr>
          <w:p w14:paraId="09D2CFF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7781F34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5,34</w:t>
            </w:r>
          </w:p>
        </w:tc>
        <w:tc>
          <w:tcPr>
            <w:tcW w:w="165" w:type="dxa"/>
            <w:gridSpan w:val="2"/>
            <w:tcBorders>
              <w:top w:val="nil"/>
              <w:left w:val="nil"/>
              <w:bottom w:val="nil"/>
              <w:right w:val="nil"/>
            </w:tcBorders>
            <w:shd w:val="clear" w:color="auto" w:fill="auto"/>
            <w:noWrap/>
            <w:vAlign w:val="bottom"/>
            <w:hideMark/>
          </w:tcPr>
          <w:p w14:paraId="4F5FBB5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6A402A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-3,33</w:t>
            </w:r>
          </w:p>
        </w:tc>
      </w:tr>
      <w:tr w:rsidR="00015535" w:rsidRPr="006D49B3" w14:paraId="3C715787"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040879C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5434199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6DC670F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D1.2 Servizi certificativi per l'export</w:t>
            </w:r>
          </w:p>
        </w:tc>
        <w:tc>
          <w:tcPr>
            <w:tcW w:w="160" w:type="dxa"/>
            <w:gridSpan w:val="2"/>
            <w:tcBorders>
              <w:top w:val="nil"/>
              <w:left w:val="nil"/>
              <w:bottom w:val="nil"/>
              <w:right w:val="nil"/>
            </w:tcBorders>
            <w:shd w:val="clear" w:color="auto" w:fill="auto"/>
            <w:noWrap/>
            <w:vAlign w:val="bottom"/>
            <w:hideMark/>
          </w:tcPr>
          <w:p w14:paraId="70E8E65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31DA327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33.471,45</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ACEA70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4EA2F9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11.486,60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730F70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C82418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44.958,05</w:t>
            </w:r>
          </w:p>
        </w:tc>
        <w:tc>
          <w:tcPr>
            <w:tcW w:w="160" w:type="dxa"/>
            <w:gridSpan w:val="3"/>
            <w:tcBorders>
              <w:top w:val="nil"/>
              <w:left w:val="nil"/>
              <w:bottom w:val="nil"/>
              <w:right w:val="nil"/>
            </w:tcBorders>
            <w:shd w:val="clear" w:color="auto" w:fill="auto"/>
            <w:noWrap/>
            <w:vAlign w:val="bottom"/>
            <w:hideMark/>
          </w:tcPr>
          <w:p w14:paraId="4C17C9E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7A98D2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1.000.000 € di Valore esportazioni</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4E9973D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7,48</w:t>
            </w:r>
          </w:p>
        </w:tc>
        <w:tc>
          <w:tcPr>
            <w:tcW w:w="160" w:type="dxa"/>
            <w:gridSpan w:val="2"/>
            <w:tcBorders>
              <w:top w:val="nil"/>
              <w:left w:val="nil"/>
              <w:bottom w:val="nil"/>
              <w:right w:val="nil"/>
            </w:tcBorders>
            <w:shd w:val="clear" w:color="auto" w:fill="auto"/>
            <w:noWrap/>
            <w:vAlign w:val="bottom"/>
            <w:hideMark/>
          </w:tcPr>
          <w:p w14:paraId="6FFD513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6422D7C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9,29</w:t>
            </w:r>
          </w:p>
        </w:tc>
        <w:tc>
          <w:tcPr>
            <w:tcW w:w="165" w:type="dxa"/>
            <w:gridSpan w:val="2"/>
            <w:tcBorders>
              <w:top w:val="nil"/>
              <w:left w:val="nil"/>
              <w:bottom w:val="nil"/>
              <w:right w:val="nil"/>
            </w:tcBorders>
            <w:shd w:val="clear" w:color="auto" w:fill="auto"/>
            <w:noWrap/>
            <w:vAlign w:val="bottom"/>
            <w:hideMark/>
          </w:tcPr>
          <w:p w14:paraId="27BD74F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A3D08F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-1,81</w:t>
            </w:r>
          </w:p>
        </w:tc>
      </w:tr>
      <w:tr w:rsidR="00015535" w:rsidRPr="006D49B3" w14:paraId="0842F1F7"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6337B56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nil"/>
              <w:bottom w:val="single" w:sz="4" w:space="0" w:color="C3C3C3"/>
              <w:right w:val="single" w:sz="4" w:space="0" w:color="C3C3C3"/>
            </w:tcBorders>
            <w:shd w:val="clear" w:color="000000" w:fill="F2F2F2"/>
            <w:hideMark/>
          </w:tcPr>
          <w:p w14:paraId="6B37F93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D2 Digitalizzazione</w:t>
            </w:r>
          </w:p>
        </w:tc>
        <w:tc>
          <w:tcPr>
            <w:tcW w:w="3108" w:type="dxa"/>
            <w:tcBorders>
              <w:top w:val="single" w:sz="4" w:space="0" w:color="C3C3C3"/>
              <w:left w:val="nil"/>
              <w:bottom w:val="nil"/>
              <w:right w:val="single" w:sz="4" w:space="0" w:color="C3C3C3"/>
            </w:tcBorders>
            <w:shd w:val="clear" w:color="000000" w:fill="F2F2F2"/>
            <w:hideMark/>
          </w:tcPr>
          <w:p w14:paraId="5D601B3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D2.1 Gestione punti impresa digitale (servizi di assistenza alla digitalizzazione delle imprese)</w:t>
            </w:r>
          </w:p>
        </w:tc>
        <w:tc>
          <w:tcPr>
            <w:tcW w:w="160" w:type="dxa"/>
            <w:gridSpan w:val="2"/>
            <w:tcBorders>
              <w:top w:val="nil"/>
              <w:left w:val="nil"/>
              <w:bottom w:val="nil"/>
              <w:right w:val="nil"/>
            </w:tcBorders>
            <w:shd w:val="clear" w:color="auto" w:fill="auto"/>
            <w:noWrap/>
            <w:vAlign w:val="bottom"/>
            <w:hideMark/>
          </w:tcPr>
          <w:p w14:paraId="4B016A1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04FF56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15.960,45</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685823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6.604,23</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2AE0B0F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2.209,58</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8F12CA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3.954,40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2749C18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24.774,27</w:t>
            </w:r>
          </w:p>
        </w:tc>
        <w:tc>
          <w:tcPr>
            <w:tcW w:w="160" w:type="dxa"/>
            <w:gridSpan w:val="3"/>
            <w:tcBorders>
              <w:top w:val="nil"/>
              <w:left w:val="nil"/>
              <w:bottom w:val="nil"/>
              <w:right w:val="nil"/>
            </w:tcBorders>
            <w:shd w:val="clear" w:color="auto" w:fill="auto"/>
            <w:noWrap/>
            <w:vAlign w:val="bottom"/>
            <w:hideMark/>
          </w:tcPr>
          <w:p w14:paraId="5391415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06855BE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4523CC4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0,62</w:t>
            </w:r>
          </w:p>
        </w:tc>
        <w:tc>
          <w:tcPr>
            <w:tcW w:w="160" w:type="dxa"/>
            <w:gridSpan w:val="2"/>
            <w:tcBorders>
              <w:top w:val="nil"/>
              <w:left w:val="nil"/>
              <w:bottom w:val="nil"/>
              <w:right w:val="nil"/>
            </w:tcBorders>
            <w:shd w:val="clear" w:color="auto" w:fill="auto"/>
            <w:noWrap/>
            <w:vAlign w:val="bottom"/>
            <w:hideMark/>
          </w:tcPr>
          <w:p w14:paraId="09611A2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6D346FB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0,31</w:t>
            </w:r>
          </w:p>
        </w:tc>
        <w:tc>
          <w:tcPr>
            <w:tcW w:w="165" w:type="dxa"/>
            <w:gridSpan w:val="2"/>
            <w:tcBorders>
              <w:top w:val="nil"/>
              <w:left w:val="nil"/>
              <w:bottom w:val="nil"/>
              <w:right w:val="nil"/>
            </w:tcBorders>
            <w:shd w:val="clear" w:color="auto" w:fill="auto"/>
            <w:noWrap/>
            <w:vAlign w:val="bottom"/>
            <w:hideMark/>
          </w:tcPr>
          <w:p w14:paraId="0FAF298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4DDA178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0,31</w:t>
            </w:r>
          </w:p>
        </w:tc>
      </w:tr>
      <w:tr w:rsidR="00015535" w:rsidRPr="006D49B3" w14:paraId="005330F0"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0B4938D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single" w:sz="4" w:space="0" w:color="C3C3C3"/>
              <w:right w:val="single" w:sz="4" w:space="0" w:color="C3C3C3"/>
            </w:tcBorders>
            <w:hideMark/>
          </w:tcPr>
          <w:p w14:paraId="13158A9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C725C1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D2.2 Servizi connessi all'agenda digitale</w:t>
            </w:r>
          </w:p>
        </w:tc>
        <w:tc>
          <w:tcPr>
            <w:tcW w:w="160" w:type="dxa"/>
            <w:gridSpan w:val="2"/>
            <w:tcBorders>
              <w:top w:val="nil"/>
              <w:left w:val="nil"/>
              <w:bottom w:val="nil"/>
              <w:right w:val="nil"/>
            </w:tcBorders>
            <w:shd w:val="clear" w:color="auto" w:fill="auto"/>
            <w:noWrap/>
            <w:vAlign w:val="bottom"/>
            <w:hideMark/>
          </w:tcPr>
          <w:p w14:paraId="0A4459D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7B3670E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62.350,73</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2954C4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95.783,26</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649CAA1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24.227,30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6936344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5F7FA42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182.361,29</w:t>
            </w:r>
          </w:p>
        </w:tc>
        <w:tc>
          <w:tcPr>
            <w:tcW w:w="160" w:type="dxa"/>
            <w:gridSpan w:val="3"/>
            <w:tcBorders>
              <w:top w:val="nil"/>
              <w:left w:val="nil"/>
              <w:bottom w:val="nil"/>
              <w:right w:val="nil"/>
            </w:tcBorders>
            <w:shd w:val="clear" w:color="auto" w:fill="auto"/>
            <w:noWrap/>
            <w:vAlign w:val="bottom"/>
            <w:hideMark/>
          </w:tcPr>
          <w:p w14:paraId="3EC8BC9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35F7B99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B9762F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4,53</w:t>
            </w:r>
          </w:p>
        </w:tc>
        <w:tc>
          <w:tcPr>
            <w:tcW w:w="160" w:type="dxa"/>
            <w:gridSpan w:val="2"/>
            <w:tcBorders>
              <w:top w:val="nil"/>
              <w:left w:val="nil"/>
              <w:bottom w:val="nil"/>
              <w:right w:val="nil"/>
            </w:tcBorders>
            <w:shd w:val="clear" w:color="auto" w:fill="auto"/>
            <w:noWrap/>
            <w:vAlign w:val="bottom"/>
            <w:hideMark/>
          </w:tcPr>
          <w:p w14:paraId="79BC95C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2CA59B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4,55</w:t>
            </w:r>
          </w:p>
        </w:tc>
        <w:tc>
          <w:tcPr>
            <w:tcW w:w="165" w:type="dxa"/>
            <w:gridSpan w:val="2"/>
            <w:tcBorders>
              <w:top w:val="nil"/>
              <w:left w:val="nil"/>
              <w:bottom w:val="nil"/>
              <w:right w:val="nil"/>
            </w:tcBorders>
            <w:shd w:val="clear" w:color="auto" w:fill="auto"/>
            <w:noWrap/>
            <w:vAlign w:val="bottom"/>
            <w:hideMark/>
          </w:tcPr>
          <w:p w14:paraId="37E1AA4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674D96D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-0,02</w:t>
            </w:r>
          </w:p>
        </w:tc>
      </w:tr>
      <w:tr w:rsidR="00015535" w:rsidRPr="006D49B3" w14:paraId="089B8E44"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1289059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tcBorders>
              <w:top w:val="nil"/>
              <w:left w:val="nil"/>
              <w:bottom w:val="nil"/>
              <w:right w:val="nil"/>
            </w:tcBorders>
            <w:shd w:val="clear" w:color="000000" w:fill="F2F2F2"/>
            <w:hideMark/>
          </w:tcPr>
          <w:p w14:paraId="2DA901C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D3 Turismo e cultura</w:t>
            </w:r>
          </w:p>
        </w:tc>
        <w:tc>
          <w:tcPr>
            <w:tcW w:w="3108" w:type="dxa"/>
            <w:tcBorders>
              <w:top w:val="single" w:sz="4" w:space="0" w:color="C3C3C3"/>
              <w:left w:val="single" w:sz="4" w:space="0" w:color="C3C3C3"/>
              <w:bottom w:val="nil"/>
              <w:right w:val="single" w:sz="4" w:space="0" w:color="C3C3C3"/>
            </w:tcBorders>
            <w:shd w:val="clear" w:color="000000" w:fill="F2F2F2"/>
            <w:hideMark/>
          </w:tcPr>
          <w:p w14:paraId="47B5D17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D3.1 Iniziative a sostegno dei settori del turismo e della cultura</w:t>
            </w:r>
          </w:p>
        </w:tc>
        <w:tc>
          <w:tcPr>
            <w:tcW w:w="160" w:type="dxa"/>
            <w:gridSpan w:val="2"/>
            <w:tcBorders>
              <w:top w:val="nil"/>
              <w:left w:val="nil"/>
              <w:bottom w:val="nil"/>
              <w:right w:val="nil"/>
            </w:tcBorders>
            <w:shd w:val="clear" w:color="auto" w:fill="auto"/>
            <w:noWrap/>
            <w:vAlign w:val="bottom"/>
            <w:hideMark/>
          </w:tcPr>
          <w:p w14:paraId="2530B72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8EF9B4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B25B90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71383C7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1575D73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34.085,70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4CD1A7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2B7C17E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52ADAAE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B81F2F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7352335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3893D9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1,17</w:t>
            </w:r>
          </w:p>
        </w:tc>
        <w:tc>
          <w:tcPr>
            <w:tcW w:w="165" w:type="dxa"/>
            <w:gridSpan w:val="2"/>
            <w:tcBorders>
              <w:top w:val="nil"/>
              <w:left w:val="nil"/>
              <w:bottom w:val="nil"/>
              <w:right w:val="nil"/>
            </w:tcBorders>
            <w:shd w:val="clear" w:color="auto" w:fill="auto"/>
            <w:noWrap/>
            <w:vAlign w:val="bottom"/>
            <w:hideMark/>
          </w:tcPr>
          <w:p w14:paraId="330CBCB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AB0CA2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2B04CAA8"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52AD838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nil"/>
              <w:bottom w:val="nil"/>
              <w:right w:val="single" w:sz="4" w:space="0" w:color="C3C3C3"/>
            </w:tcBorders>
            <w:shd w:val="clear" w:color="000000" w:fill="F2F2F2"/>
            <w:hideMark/>
          </w:tcPr>
          <w:p w14:paraId="659C583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D4 Orientamento al lavoro ed alle professioni</w:t>
            </w:r>
          </w:p>
        </w:tc>
        <w:tc>
          <w:tcPr>
            <w:tcW w:w="3108" w:type="dxa"/>
            <w:tcBorders>
              <w:top w:val="single" w:sz="4" w:space="0" w:color="C3C3C3"/>
              <w:left w:val="nil"/>
              <w:bottom w:val="nil"/>
              <w:right w:val="single" w:sz="4" w:space="0" w:color="C3C3C3"/>
            </w:tcBorders>
            <w:shd w:val="clear" w:color="000000" w:fill="F2F2F2"/>
            <w:hideMark/>
          </w:tcPr>
          <w:p w14:paraId="39F1255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D4.1 Orientamento</w:t>
            </w:r>
          </w:p>
        </w:tc>
        <w:tc>
          <w:tcPr>
            <w:tcW w:w="160" w:type="dxa"/>
            <w:gridSpan w:val="2"/>
            <w:tcBorders>
              <w:top w:val="nil"/>
              <w:left w:val="nil"/>
              <w:bottom w:val="nil"/>
              <w:right w:val="nil"/>
            </w:tcBorders>
            <w:shd w:val="clear" w:color="auto" w:fill="auto"/>
            <w:noWrap/>
            <w:vAlign w:val="bottom"/>
            <w:hideMark/>
          </w:tcPr>
          <w:p w14:paraId="7331B7D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566B96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11.991,31</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0E284E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6D112A0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3.000,18</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686D49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D95A02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14.991,49</w:t>
            </w:r>
          </w:p>
        </w:tc>
        <w:tc>
          <w:tcPr>
            <w:tcW w:w="160" w:type="dxa"/>
            <w:gridSpan w:val="3"/>
            <w:tcBorders>
              <w:top w:val="nil"/>
              <w:left w:val="nil"/>
              <w:bottom w:val="nil"/>
              <w:right w:val="nil"/>
            </w:tcBorders>
            <w:shd w:val="clear" w:color="auto" w:fill="auto"/>
            <w:noWrap/>
            <w:vAlign w:val="bottom"/>
            <w:hideMark/>
          </w:tcPr>
          <w:p w14:paraId="302E046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706CF15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1E744AD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0,37</w:t>
            </w:r>
          </w:p>
        </w:tc>
        <w:tc>
          <w:tcPr>
            <w:tcW w:w="160" w:type="dxa"/>
            <w:gridSpan w:val="2"/>
            <w:tcBorders>
              <w:top w:val="nil"/>
              <w:left w:val="nil"/>
              <w:bottom w:val="nil"/>
              <w:right w:val="nil"/>
            </w:tcBorders>
            <w:shd w:val="clear" w:color="auto" w:fill="auto"/>
            <w:noWrap/>
            <w:vAlign w:val="bottom"/>
            <w:hideMark/>
          </w:tcPr>
          <w:p w14:paraId="6E68BE4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43577F6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0,38</w:t>
            </w:r>
          </w:p>
        </w:tc>
        <w:tc>
          <w:tcPr>
            <w:tcW w:w="165" w:type="dxa"/>
            <w:gridSpan w:val="2"/>
            <w:tcBorders>
              <w:top w:val="nil"/>
              <w:left w:val="nil"/>
              <w:bottom w:val="nil"/>
              <w:right w:val="nil"/>
            </w:tcBorders>
            <w:shd w:val="clear" w:color="auto" w:fill="auto"/>
            <w:noWrap/>
            <w:vAlign w:val="bottom"/>
            <w:hideMark/>
          </w:tcPr>
          <w:p w14:paraId="0EBF90D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6623B28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-0,01</w:t>
            </w:r>
          </w:p>
        </w:tc>
      </w:tr>
      <w:tr w:rsidR="00015535" w:rsidRPr="006D49B3" w14:paraId="082243B7"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71DF4773"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1DC4FE5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295F0BB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D4.2 Alternanza scuola/lavoro e formazione per il lavoro</w:t>
            </w:r>
          </w:p>
        </w:tc>
        <w:tc>
          <w:tcPr>
            <w:tcW w:w="160" w:type="dxa"/>
            <w:gridSpan w:val="2"/>
            <w:tcBorders>
              <w:top w:val="nil"/>
              <w:left w:val="nil"/>
              <w:bottom w:val="nil"/>
              <w:right w:val="nil"/>
            </w:tcBorders>
            <w:shd w:val="clear" w:color="auto" w:fill="auto"/>
            <w:noWrap/>
            <w:vAlign w:val="bottom"/>
            <w:hideMark/>
          </w:tcPr>
          <w:p w14:paraId="3E51C586"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2136F2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3.627,37</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E9D3F2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18DB12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1.365,04</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3D1550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0B686D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4.992,40</w:t>
            </w:r>
          </w:p>
        </w:tc>
        <w:tc>
          <w:tcPr>
            <w:tcW w:w="160" w:type="dxa"/>
            <w:gridSpan w:val="3"/>
            <w:tcBorders>
              <w:top w:val="nil"/>
              <w:left w:val="nil"/>
              <w:bottom w:val="nil"/>
              <w:right w:val="nil"/>
            </w:tcBorders>
            <w:shd w:val="clear" w:color="auto" w:fill="auto"/>
            <w:noWrap/>
            <w:vAlign w:val="bottom"/>
            <w:hideMark/>
          </w:tcPr>
          <w:p w14:paraId="455FB58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03C3EA9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E0A6D1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0,12</w:t>
            </w:r>
          </w:p>
        </w:tc>
        <w:tc>
          <w:tcPr>
            <w:tcW w:w="160" w:type="dxa"/>
            <w:gridSpan w:val="2"/>
            <w:tcBorders>
              <w:top w:val="nil"/>
              <w:left w:val="nil"/>
              <w:bottom w:val="nil"/>
              <w:right w:val="nil"/>
            </w:tcBorders>
            <w:shd w:val="clear" w:color="auto" w:fill="auto"/>
            <w:noWrap/>
            <w:vAlign w:val="bottom"/>
            <w:hideMark/>
          </w:tcPr>
          <w:p w14:paraId="41077F2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7A570F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0,29</w:t>
            </w:r>
          </w:p>
        </w:tc>
        <w:tc>
          <w:tcPr>
            <w:tcW w:w="165" w:type="dxa"/>
            <w:gridSpan w:val="2"/>
            <w:tcBorders>
              <w:top w:val="nil"/>
              <w:left w:val="nil"/>
              <w:bottom w:val="nil"/>
              <w:right w:val="nil"/>
            </w:tcBorders>
            <w:shd w:val="clear" w:color="auto" w:fill="auto"/>
            <w:noWrap/>
            <w:vAlign w:val="bottom"/>
            <w:hideMark/>
          </w:tcPr>
          <w:p w14:paraId="00EC0C0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7A97116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-0,17</w:t>
            </w:r>
          </w:p>
        </w:tc>
      </w:tr>
      <w:tr w:rsidR="00015535" w:rsidRPr="006D49B3" w14:paraId="596BD4B4"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258C844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1ABC0FA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3BB174C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D4.3 Supporto incontro d/o di lavoro</w:t>
            </w:r>
          </w:p>
        </w:tc>
        <w:tc>
          <w:tcPr>
            <w:tcW w:w="160" w:type="dxa"/>
            <w:gridSpan w:val="2"/>
            <w:tcBorders>
              <w:top w:val="nil"/>
              <w:left w:val="nil"/>
              <w:bottom w:val="nil"/>
              <w:right w:val="nil"/>
            </w:tcBorders>
            <w:shd w:val="clear" w:color="auto" w:fill="auto"/>
            <w:noWrap/>
            <w:vAlign w:val="bottom"/>
            <w:hideMark/>
          </w:tcPr>
          <w:p w14:paraId="21D9BA7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38D3BF6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2.952,74</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2E62872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4E851A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721,65</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2F91C6D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685148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3.674,39</w:t>
            </w:r>
          </w:p>
        </w:tc>
        <w:tc>
          <w:tcPr>
            <w:tcW w:w="160" w:type="dxa"/>
            <w:gridSpan w:val="3"/>
            <w:tcBorders>
              <w:top w:val="nil"/>
              <w:left w:val="nil"/>
              <w:bottom w:val="nil"/>
              <w:right w:val="nil"/>
            </w:tcBorders>
            <w:shd w:val="clear" w:color="auto" w:fill="auto"/>
            <w:noWrap/>
            <w:vAlign w:val="bottom"/>
            <w:hideMark/>
          </w:tcPr>
          <w:p w14:paraId="3A710EE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1E56876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895EE3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0,09</w:t>
            </w:r>
          </w:p>
        </w:tc>
        <w:tc>
          <w:tcPr>
            <w:tcW w:w="160" w:type="dxa"/>
            <w:gridSpan w:val="2"/>
            <w:tcBorders>
              <w:top w:val="nil"/>
              <w:left w:val="nil"/>
              <w:bottom w:val="nil"/>
              <w:right w:val="nil"/>
            </w:tcBorders>
            <w:shd w:val="clear" w:color="auto" w:fill="auto"/>
            <w:noWrap/>
            <w:vAlign w:val="bottom"/>
            <w:hideMark/>
          </w:tcPr>
          <w:p w14:paraId="2AE14FE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0C2741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0,14</w:t>
            </w:r>
          </w:p>
        </w:tc>
        <w:tc>
          <w:tcPr>
            <w:tcW w:w="165" w:type="dxa"/>
            <w:gridSpan w:val="2"/>
            <w:tcBorders>
              <w:top w:val="nil"/>
              <w:left w:val="nil"/>
              <w:bottom w:val="nil"/>
              <w:right w:val="nil"/>
            </w:tcBorders>
            <w:shd w:val="clear" w:color="auto" w:fill="auto"/>
            <w:noWrap/>
            <w:vAlign w:val="bottom"/>
            <w:hideMark/>
          </w:tcPr>
          <w:p w14:paraId="5EEC217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23CBE7C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-0,05</w:t>
            </w:r>
          </w:p>
        </w:tc>
      </w:tr>
      <w:tr w:rsidR="00015535" w:rsidRPr="006D49B3" w14:paraId="57272C53"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18CBDCA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5FDBBAC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0B99E15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D4.4 Certificazione competenze</w:t>
            </w:r>
          </w:p>
        </w:tc>
        <w:tc>
          <w:tcPr>
            <w:tcW w:w="160" w:type="dxa"/>
            <w:gridSpan w:val="2"/>
            <w:tcBorders>
              <w:top w:val="nil"/>
              <w:left w:val="nil"/>
              <w:bottom w:val="nil"/>
              <w:right w:val="nil"/>
            </w:tcBorders>
            <w:shd w:val="clear" w:color="auto" w:fill="auto"/>
            <w:noWrap/>
            <w:vAlign w:val="bottom"/>
            <w:hideMark/>
          </w:tcPr>
          <w:p w14:paraId="2966165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4C74556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1.238,62</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25FE5BE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2A18082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545,00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76FCACB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567A89F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1.783,62</w:t>
            </w:r>
          </w:p>
        </w:tc>
        <w:tc>
          <w:tcPr>
            <w:tcW w:w="160" w:type="dxa"/>
            <w:gridSpan w:val="3"/>
            <w:tcBorders>
              <w:top w:val="nil"/>
              <w:left w:val="nil"/>
              <w:bottom w:val="nil"/>
              <w:right w:val="nil"/>
            </w:tcBorders>
            <w:shd w:val="clear" w:color="auto" w:fill="auto"/>
            <w:noWrap/>
            <w:vAlign w:val="bottom"/>
            <w:hideMark/>
          </w:tcPr>
          <w:p w14:paraId="360BF6C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04077B5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Popolazione in età attiva</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2E13E89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0,01</w:t>
            </w:r>
          </w:p>
        </w:tc>
        <w:tc>
          <w:tcPr>
            <w:tcW w:w="160" w:type="dxa"/>
            <w:gridSpan w:val="2"/>
            <w:tcBorders>
              <w:top w:val="nil"/>
              <w:left w:val="nil"/>
              <w:bottom w:val="nil"/>
              <w:right w:val="nil"/>
            </w:tcBorders>
            <w:shd w:val="clear" w:color="auto" w:fill="auto"/>
            <w:noWrap/>
            <w:vAlign w:val="bottom"/>
            <w:hideMark/>
          </w:tcPr>
          <w:p w14:paraId="4CCF9C5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3AE60A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5" w:type="dxa"/>
            <w:gridSpan w:val="2"/>
            <w:tcBorders>
              <w:top w:val="nil"/>
              <w:left w:val="nil"/>
              <w:bottom w:val="nil"/>
              <w:right w:val="nil"/>
            </w:tcBorders>
            <w:shd w:val="clear" w:color="auto" w:fill="auto"/>
            <w:noWrap/>
            <w:vAlign w:val="bottom"/>
            <w:hideMark/>
          </w:tcPr>
          <w:p w14:paraId="63BE710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1C02361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0,01</w:t>
            </w:r>
          </w:p>
        </w:tc>
      </w:tr>
      <w:tr w:rsidR="00015535" w:rsidRPr="006D49B3" w14:paraId="04C7C7B6"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14DC59A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nil"/>
              <w:bottom w:val="nil"/>
              <w:right w:val="single" w:sz="4" w:space="0" w:color="C3C3C3"/>
            </w:tcBorders>
            <w:shd w:val="clear" w:color="000000" w:fill="F2F2F2"/>
            <w:hideMark/>
          </w:tcPr>
          <w:p w14:paraId="6467110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D5 Ambiente e sviluppo sostenibile</w:t>
            </w:r>
          </w:p>
        </w:tc>
        <w:tc>
          <w:tcPr>
            <w:tcW w:w="3108" w:type="dxa"/>
            <w:tcBorders>
              <w:top w:val="single" w:sz="4" w:space="0" w:color="C3C3C3"/>
              <w:left w:val="nil"/>
              <w:bottom w:val="nil"/>
              <w:right w:val="single" w:sz="4" w:space="0" w:color="C3C3C3"/>
            </w:tcBorders>
            <w:shd w:val="clear" w:color="000000" w:fill="F2F2F2"/>
            <w:hideMark/>
          </w:tcPr>
          <w:p w14:paraId="610666A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D5.1 Iniziative a sostegno dello sviluppo sostenibile</w:t>
            </w:r>
          </w:p>
        </w:tc>
        <w:tc>
          <w:tcPr>
            <w:tcW w:w="160" w:type="dxa"/>
            <w:gridSpan w:val="2"/>
            <w:tcBorders>
              <w:top w:val="nil"/>
              <w:left w:val="nil"/>
              <w:bottom w:val="nil"/>
              <w:right w:val="nil"/>
            </w:tcBorders>
            <w:shd w:val="clear" w:color="auto" w:fill="auto"/>
            <w:noWrap/>
            <w:vAlign w:val="bottom"/>
            <w:hideMark/>
          </w:tcPr>
          <w:p w14:paraId="4D9D1EA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FAF0FB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19FBC2A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6A66E68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8A6471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E02483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6898964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0C931A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0181A43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65848FD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298F131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0,04</w:t>
            </w:r>
          </w:p>
        </w:tc>
        <w:tc>
          <w:tcPr>
            <w:tcW w:w="165" w:type="dxa"/>
            <w:gridSpan w:val="2"/>
            <w:tcBorders>
              <w:top w:val="nil"/>
              <w:left w:val="nil"/>
              <w:bottom w:val="nil"/>
              <w:right w:val="nil"/>
            </w:tcBorders>
            <w:shd w:val="clear" w:color="auto" w:fill="auto"/>
            <w:noWrap/>
            <w:vAlign w:val="bottom"/>
            <w:hideMark/>
          </w:tcPr>
          <w:p w14:paraId="70DCDC9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6408126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787E1043"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7F454DF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20CC9CB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64A554A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D5.2 Tenuta albo gestori ambientali</w:t>
            </w:r>
          </w:p>
        </w:tc>
        <w:tc>
          <w:tcPr>
            <w:tcW w:w="160" w:type="dxa"/>
            <w:gridSpan w:val="2"/>
            <w:tcBorders>
              <w:top w:val="nil"/>
              <w:left w:val="nil"/>
              <w:bottom w:val="nil"/>
              <w:right w:val="nil"/>
            </w:tcBorders>
            <w:shd w:val="clear" w:color="auto" w:fill="auto"/>
            <w:noWrap/>
            <w:vAlign w:val="bottom"/>
            <w:hideMark/>
          </w:tcPr>
          <w:p w14:paraId="35AC5BC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304A09C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2367113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440CE5C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3DD7682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BC41CE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7D95973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6ED810B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 (C1.2)</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207468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N/D</w:t>
            </w:r>
          </w:p>
        </w:tc>
        <w:tc>
          <w:tcPr>
            <w:tcW w:w="160" w:type="dxa"/>
            <w:gridSpan w:val="2"/>
            <w:tcBorders>
              <w:top w:val="nil"/>
              <w:left w:val="nil"/>
              <w:bottom w:val="nil"/>
              <w:right w:val="nil"/>
            </w:tcBorders>
            <w:shd w:val="clear" w:color="auto" w:fill="auto"/>
            <w:noWrap/>
            <w:vAlign w:val="bottom"/>
            <w:hideMark/>
          </w:tcPr>
          <w:p w14:paraId="1C298C7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00FED94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1,78</w:t>
            </w:r>
          </w:p>
        </w:tc>
        <w:tc>
          <w:tcPr>
            <w:tcW w:w="165" w:type="dxa"/>
            <w:gridSpan w:val="2"/>
            <w:tcBorders>
              <w:top w:val="nil"/>
              <w:left w:val="nil"/>
              <w:bottom w:val="nil"/>
              <w:right w:val="nil"/>
            </w:tcBorders>
            <w:shd w:val="clear" w:color="auto" w:fill="auto"/>
            <w:noWrap/>
            <w:vAlign w:val="bottom"/>
            <w:hideMark/>
          </w:tcPr>
          <w:p w14:paraId="4BE2FC3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DF1DDD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0218A68D"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1742CD5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nil"/>
              <w:bottom w:val="nil"/>
              <w:right w:val="single" w:sz="4" w:space="0" w:color="C3C3C3"/>
            </w:tcBorders>
            <w:hideMark/>
          </w:tcPr>
          <w:p w14:paraId="78CCEF0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68F9D61F"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D5.3 Pratiche ambientali e tenuta registri in materia ambientale</w:t>
            </w:r>
          </w:p>
        </w:tc>
        <w:tc>
          <w:tcPr>
            <w:tcW w:w="160" w:type="dxa"/>
            <w:gridSpan w:val="2"/>
            <w:tcBorders>
              <w:top w:val="nil"/>
              <w:left w:val="nil"/>
              <w:bottom w:val="nil"/>
              <w:right w:val="nil"/>
            </w:tcBorders>
            <w:shd w:val="clear" w:color="auto" w:fill="auto"/>
            <w:noWrap/>
            <w:vAlign w:val="bottom"/>
            <w:hideMark/>
          </w:tcPr>
          <w:p w14:paraId="53985EA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774A62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21.803,19</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118074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41DD17F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8.776,07</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9EC8C3C"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62CCB42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30.579,26</w:t>
            </w:r>
          </w:p>
        </w:tc>
        <w:tc>
          <w:tcPr>
            <w:tcW w:w="160" w:type="dxa"/>
            <w:gridSpan w:val="3"/>
            <w:tcBorders>
              <w:top w:val="nil"/>
              <w:left w:val="nil"/>
              <w:bottom w:val="nil"/>
              <w:right w:val="nil"/>
            </w:tcBorders>
            <w:shd w:val="clear" w:color="auto" w:fill="auto"/>
            <w:noWrap/>
            <w:vAlign w:val="bottom"/>
            <w:hideMark/>
          </w:tcPr>
          <w:p w14:paraId="622864F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42B6D41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AF3473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0,76</w:t>
            </w:r>
          </w:p>
        </w:tc>
        <w:tc>
          <w:tcPr>
            <w:tcW w:w="160" w:type="dxa"/>
            <w:gridSpan w:val="2"/>
            <w:tcBorders>
              <w:top w:val="nil"/>
              <w:left w:val="nil"/>
              <w:bottom w:val="nil"/>
              <w:right w:val="nil"/>
            </w:tcBorders>
            <w:shd w:val="clear" w:color="auto" w:fill="auto"/>
            <w:noWrap/>
            <w:vAlign w:val="bottom"/>
            <w:hideMark/>
          </w:tcPr>
          <w:p w14:paraId="61FF6F5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1F5FCB67"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0,27</w:t>
            </w:r>
          </w:p>
        </w:tc>
        <w:tc>
          <w:tcPr>
            <w:tcW w:w="165" w:type="dxa"/>
            <w:gridSpan w:val="2"/>
            <w:tcBorders>
              <w:top w:val="nil"/>
              <w:left w:val="nil"/>
              <w:bottom w:val="nil"/>
              <w:right w:val="nil"/>
            </w:tcBorders>
            <w:shd w:val="clear" w:color="auto" w:fill="auto"/>
            <w:noWrap/>
            <w:vAlign w:val="bottom"/>
            <w:hideMark/>
          </w:tcPr>
          <w:p w14:paraId="390B03F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76A4C50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0,49</w:t>
            </w:r>
          </w:p>
        </w:tc>
      </w:tr>
      <w:tr w:rsidR="00015535" w:rsidRPr="006D49B3" w14:paraId="6AF187C2"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06BA2C7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val="restart"/>
            <w:tcBorders>
              <w:top w:val="single" w:sz="4" w:space="0" w:color="C3C3C3"/>
              <w:left w:val="single" w:sz="4" w:space="0" w:color="C3C3C3"/>
              <w:bottom w:val="single" w:sz="4" w:space="0" w:color="C3C3C3"/>
              <w:right w:val="single" w:sz="4" w:space="0" w:color="C3C3C3"/>
            </w:tcBorders>
            <w:shd w:val="clear" w:color="000000" w:fill="F2F2F2"/>
            <w:hideMark/>
          </w:tcPr>
          <w:p w14:paraId="2F47ADE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D6 Sviluppo e qualificazione aziendale e dei prodotti</w:t>
            </w:r>
          </w:p>
        </w:tc>
        <w:tc>
          <w:tcPr>
            <w:tcW w:w="3108" w:type="dxa"/>
            <w:tcBorders>
              <w:top w:val="single" w:sz="4" w:space="0" w:color="C3C3C3"/>
              <w:left w:val="nil"/>
              <w:bottom w:val="nil"/>
              <w:right w:val="single" w:sz="4" w:space="0" w:color="C3C3C3"/>
            </w:tcBorders>
            <w:shd w:val="clear" w:color="000000" w:fill="F2F2F2"/>
            <w:hideMark/>
          </w:tcPr>
          <w:p w14:paraId="6BE6CF3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D6.1 Iniziative a sostegno dello sviluppo d'impresa</w:t>
            </w:r>
          </w:p>
        </w:tc>
        <w:tc>
          <w:tcPr>
            <w:tcW w:w="160" w:type="dxa"/>
            <w:gridSpan w:val="2"/>
            <w:tcBorders>
              <w:top w:val="nil"/>
              <w:left w:val="nil"/>
              <w:bottom w:val="nil"/>
              <w:right w:val="nil"/>
            </w:tcBorders>
            <w:shd w:val="clear" w:color="auto" w:fill="auto"/>
            <w:noWrap/>
            <w:vAlign w:val="bottom"/>
            <w:hideMark/>
          </w:tcPr>
          <w:p w14:paraId="10A797C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0876910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14.492,16</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47A663F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55555A2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5.064,56</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466FCA0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49A65C2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19.556,72</w:t>
            </w:r>
          </w:p>
        </w:tc>
        <w:tc>
          <w:tcPr>
            <w:tcW w:w="160" w:type="dxa"/>
            <w:gridSpan w:val="3"/>
            <w:tcBorders>
              <w:top w:val="nil"/>
              <w:left w:val="nil"/>
              <w:bottom w:val="nil"/>
              <w:right w:val="nil"/>
            </w:tcBorders>
            <w:shd w:val="clear" w:color="auto" w:fill="auto"/>
            <w:noWrap/>
            <w:vAlign w:val="bottom"/>
            <w:hideMark/>
          </w:tcPr>
          <w:p w14:paraId="0E2A872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108EEEF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671EB0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0,49</w:t>
            </w:r>
          </w:p>
        </w:tc>
        <w:tc>
          <w:tcPr>
            <w:tcW w:w="160" w:type="dxa"/>
            <w:gridSpan w:val="2"/>
            <w:tcBorders>
              <w:top w:val="nil"/>
              <w:left w:val="nil"/>
              <w:bottom w:val="nil"/>
              <w:right w:val="nil"/>
            </w:tcBorders>
            <w:shd w:val="clear" w:color="auto" w:fill="auto"/>
            <w:noWrap/>
            <w:vAlign w:val="bottom"/>
            <w:hideMark/>
          </w:tcPr>
          <w:p w14:paraId="6B52EE1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6785EF0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0,67</w:t>
            </w:r>
          </w:p>
        </w:tc>
        <w:tc>
          <w:tcPr>
            <w:tcW w:w="165" w:type="dxa"/>
            <w:gridSpan w:val="2"/>
            <w:tcBorders>
              <w:top w:val="nil"/>
              <w:left w:val="nil"/>
              <w:bottom w:val="nil"/>
              <w:right w:val="nil"/>
            </w:tcBorders>
            <w:shd w:val="clear" w:color="auto" w:fill="auto"/>
            <w:noWrap/>
            <w:vAlign w:val="bottom"/>
            <w:hideMark/>
          </w:tcPr>
          <w:p w14:paraId="182FE2B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001A6EE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-0,18</w:t>
            </w:r>
          </w:p>
        </w:tc>
      </w:tr>
      <w:tr w:rsidR="00015535" w:rsidRPr="006D49B3" w14:paraId="2B8096A6" w14:textId="77777777" w:rsidTr="00015535">
        <w:trPr>
          <w:trHeight w:val="460"/>
          <w:jc w:val="center"/>
        </w:trPr>
        <w:tc>
          <w:tcPr>
            <w:tcW w:w="845" w:type="dxa"/>
            <w:vMerge/>
            <w:tcBorders>
              <w:top w:val="single" w:sz="4" w:space="0" w:color="C3C3C3"/>
              <w:left w:val="single" w:sz="4" w:space="0" w:color="C3C3C3"/>
              <w:bottom w:val="nil"/>
              <w:right w:val="single" w:sz="4" w:space="0" w:color="C3C3C3"/>
            </w:tcBorders>
            <w:hideMark/>
          </w:tcPr>
          <w:p w14:paraId="4EF2004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single" w:sz="4" w:space="0" w:color="C3C3C3"/>
              <w:right w:val="single" w:sz="4" w:space="0" w:color="C3C3C3"/>
            </w:tcBorders>
            <w:hideMark/>
          </w:tcPr>
          <w:p w14:paraId="3501E8A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254648D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D6.2 Qualificazione delle imprese, delle filiere e delle produzioni</w:t>
            </w:r>
          </w:p>
        </w:tc>
        <w:tc>
          <w:tcPr>
            <w:tcW w:w="160" w:type="dxa"/>
            <w:gridSpan w:val="2"/>
            <w:tcBorders>
              <w:top w:val="nil"/>
              <w:left w:val="nil"/>
              <w:bottom w:val="nil"/>
              <w:right w:val="nil"/>
            </w:tcBorders>
            <w:shd w:val="clear" w:color="auto" w:fill="auto"/>
            <w:noWrap/>
            <w:vAlign w:val="bottom"/>
            <w:hideMark/>
          </w:tcPr>
          <w:p w14:paraId="146576F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390A15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1.986,87</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2E8968E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68897260"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557,64</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7BF5C9A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1F450FE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2.544,51</w:t>
            </w:r>
          </w:p>
        </w:tc>
        <w:tc>
          <w:tcPr>
            <w:tcW w:w="160" w:type="dxa"/>
            <w:gridSpan w:val="3"/>
            <w:tcBorders>
              <w:top w:val="nil"/>
              <w:left w:val="nil"/>
              <w:bottom w:val="nil"/>
              <w:right w:val="nil"/>
            </w:tcBorders>
            <w:shd w:val="clear" w:color="auto" w:fill="auto"/>
            <w:noWrap/>
            <w:vAlign w:val="bottom"/>
            <w:hideMark/>
          </w:tcPr>
          <w:p w14:paraId="377F4E9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29F773A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151D150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0,06</w:t>
            </w:r>
          </w:p>
        </w:tc>
        <w:tc>
          <w:tcPr>
            <w:tcW w:w="160" w:type="dxa"/>
            <w:gridSpan w:val="2"/>
            <w:tcBorders>
              <w:top w:val="nil"/>
              <w:left w:val="nil"/>
              <w:bottom w:val="nil"/>
              <w:right w:val="nil"/>
            </w:tcBorders>
            <w:shd w:val="clear" w:color="auto" w:fill="auto"/>
            <w:noWrap/>
            <w:vAlign w:val="bottom"/>
            <w:hideMark/>
          </w:tcPr>
          <w:p w14:paraId="17BD7AD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5B1DC81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0,16</w:t>
            </w:r>
          </w:p>
        </w:tc>
        <w:tc>
          <w:tcPr>
            <w:tcW w:w="165" w:type="dxa"/>
            <w:gridSpan w:val="2"/>
            <w:tcBorders>
              <w:top w:val="nil"/>
              <w:left w:val="nil"/>
              <w:bottom w:val="nil"/>
              <w:right w:val="nil"/>
            </w:tcBorders>
            <w:shd w:val="clear" w:color="auto" w:fill="auto"/>
            <w:noWrap/>
            <w:vAlign w:val="bottom"/>
            <w:hideMark/>
          </w:tcPr>
          <w:p w14:paraId="2092199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1FEC534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-0,09</w:t>
            </w:r>
          </w:p>
        </w:tc>
      </w:tr>
      <w:tr w:rsidR="00015535" w:rsidRPr="006D49B3" w14:paraId="4B9DC2F2" w14:textId="77777777" w:rsidTr="00015535">
        <w:trPr>
          <w:trHeight w:val="230"/>
          <w:jc w:val="center"/>
        </w:trPr>
        <w:tc>
          <w:tcPr>
            <w:tcW w:w="845" w:type="dxa"/>
            <w:vMerge/>
            <w:tcBorders>
              <w:top w:val="single" w:sz="4" w:space="0" w:color="C3C3C3"/>
              <w:left w:val="single" w:sz="4" w:space="0" w:color="C3C3C3"/>
              <w:bottom w:val="nil"/>
              <w:right w:val="single" w:sz="4" w:space="0" w:color="C3C3C3"/>
            </w:tcBorders>
            <w:hideMark/>
          </w:tcPr>
          <w:p w14:paraId="7F20299B"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single" w:sz="4" w:space="0" w:color="C3C3C3"/>
              <w:right w:val="single" w:sz="4" w:space="0" w:color="C3C3C3"/>
            </w:tcBorders>
            <w:hideMark/>
          </w:tcPr>
          <w:p w14:paraId="0FE90E3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7AD2B42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D6.3 Osservatori economici</w:t>
            </w:r>
          </w:p>
        </w:tc>
        <w:tc>
          <w:tcPr>
            <w:tcW w:w="160" w:type="dxa"/>
            <w:gridSpan w:val="2"/>
            <w:tcBorders>
              <w:top w:val="nil"/>
              <w:left w:val="nil"/>
              <w:bottom w:val="nil"/>
              <w:right w:val="nil"/>
            </w:tcBorders>
            <w:shd w:val="clear" w:color="auto" w:fill="auto"/>
            <w:noWrap/>
            <w:vAlign w:val="bottom"/>
            <w:hideMark/>
          </w:tcPr>
          <w:p w14:paraId="005574F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975D278"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1.514,02</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8182726"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1A2D81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679,61</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5F47AFE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5C3540A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2.193,63</w:t>
            </w:r>
          </w:p>
        </w:tc>
        <w:tc>
          <w:tcPr>
            <w:tcW w:w="160" w:type="dxa"/>
            <w:gridSpan w:val="3"/>
            <w:tcBorders>
              <w:top w:val="nil"/>
              <w:left w:val="nil"/>
              <w:bottom w:val="nil"/>
              <w:right w:val="nil"/>
            </w:tcBorders>
            <w:shd w:val="clear" w:color="auto" w:fill="auto"/>
            <w:noWrap/>
            <w:vAlign w:val="bottom"/>
            <w:hideMark/>
          </w:tcPr>
          <w:p w14:paraId="01FE7AB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1AB6D131"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284114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0,05</w:t>
            </w:r>
          </w:p>
        </w:tc>
        <w:tc>
          <w:tcPr>
            <w:tcW w:w="160" w:type="dxa"/>
            <w:gridSpan w:val="2"/>
            <w:tcBorders>
              <w:top w:val="nil"/>
              <w:left w:val="nil"/>
              <w:bottom w:val="nil"/>
              <w:right w:val="nil"/>
            </w:tcBorders>
            <w:shd w:val="clear" w:color="auto" w:fill="auto"/>
            <w:noWrap/>
            <w:vAlign w:val="bottom"/>
            <w:hideMark/>
          </w:tcPr>
          <w:p w14:paraId="4F98B94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108877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0,69</w:t>
            </w:r>
          </w:p>
        </w:tc>
        <w:tc>
          <w:tcPr>
            <w:tcW w:w="165" w:type="dxa"/>
            <w:gridSpan w:val="2"/>
            <w:tcBorders>
              <w:top w:val="nil"/>
              <w:left w:val="nil"/>
              <w:bottom w:val="nil"/>
              <w:right w:val="nil"/>
            </w:tcBorders>
            <w:shd w:val="clear" w:color="auto" w:fill="auto"/>
            <w:noWrap/>
            <w:vAlign w:val="bottom"/>
            <w:hideMark/>
          </w:tcPr>
          <w:p w14:paraId="2F420D0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C4D79B"/>
            <w:noWrap/>
            <w:vAlign w:val="center"/>
            <w:hideMark/>
          </w:tcPr>
          <w:p w14:paraId="13FA270D"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-0,64</w:t>
            </w:r>
          </w:p>
        </w:tc>
      </w:tr>
      <w:tr w:rsidR="00015535" w:rsidRPr="006D49B3" w14:paraId="4DB6D1A5" w14:textId="77777777" w:rsidTr="00015535">
        <w:trPr>
          <w:trHeight w:val="690"/>
          <w:jc w:val="center"/>
        </w:trPr>
        <w:tc>
          <w:tcPr>
            <w:tcW w:w="845" w:type="dxa"/>
            <w:tcBorders>
              <w:top w:val="single" w:sz="4" w:space="0" w:color="C3C3C3"/>
              <w:left w:val="single" w:sz="4" w:space="0" w:color="C3C3C3"/>
              <w:bottom w:val="nil"/>
              <w:right w:val="single" w:sz="4" w:space="0" w:color="C3C3C3"/>
            </w:tcBorders>
            <w:shd w:val="clear" w:color="000000" w:fill="F2F2F2"/>
            <w:hideMark/>
          </w:tcPr>
          <w:p w14:paraId="7E4CA0F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E Maggiorazione D. annuale</w:t>
            </w:r>
          </w:p>
        </w:tc>
        <w:tc>
          <w:tcPr>
            <w:tcW w:w="1415" w:type="dxa"/>
            <w:tcBorders>
              <w:top w:val="nil"/>
              <w:left w:val="nil"/>
              <w:bottom w:val="nil"/>
              <w:right w:val="nil"/>
            </w:tcBorders>
            <w:shd w:val="clear" w:color="000000" w:fill="F2F2F2"/>
            <w:hideMark/>
          </w:tcPr>
          <w:p w14:paraId="5CC828E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E1 PROGETTI A VALERE SU MAGGIORAZIONE 20% DIRITTO ANNUALE</w:t>
            </w:r>
          </w:p>
        </w:tc>
        <w:tc>
          <w:tcPr>
            <w:tcW w:w="3108" w:type="dxa"/>
            <w:tcBorders>
              <w:top w:val="single" w:sz="4" w:space="0" w:color="C3C3C3"/>
              <w:left w:val="single" w:sz="4" w:space="0" w:color="C3C3C3"/>
              <w:bottom w:val="nil"/>
              <w:right w:val="single" w:sz="4" w:space="0" w:color="C3C3C3"/>
            </w:tcBorders>
            <w:shd w:val="clear" w:color="000000" w:fill="F2F2F2"/>
            <w:hideMark/>
          </w:tcPr>
          <w:p w14:paraId="05D5110A"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E1.1 Gestione progetti a valere su maggiorazione 20% Diritto annuale</w:t>
            </w:r>
          </w:p>
        </w:tc>
        <w:tc>
          <w:tcPr>
            <w:tcW w:w="160" w:type="dxa"/>
            <w:gridSpan w:val="2"/>
            <w:tcBorders>
              <w:top w:val="nil"/>
              <w:left w:val="nil"/>
              <w:bottom w:val="nil"/>
              <w:right w:val="nil"/>
            </w:tcBorders>
            <w:shd w:val="clear" w:color="auto" w:fill="auto"/>
            <w:noWrap/>
            <w:vAlign w:val="bottom"/>
            <w:hideMark/>
          </w:tcPr>
          <w:p w14:paraId="59FB632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1C18BE8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164.274,27</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7C52A45F"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978D47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38.808,34</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7B7B87C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405.722,87</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4D1415F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203.082,62</w:t>
            </w:r>
          </w:p>
        </w:tc>
        <w:tc>
          <w:tcPr>
            <w:tcW w:w="160" w:type="dxa"/>
            <w:gridSpan w:val="3"/>
            <w:tcBorders>
              <w:top w:val="nil"/>
              <w:left w:val="nil"/>
              <w:bottom w:val="nil"/>
              <w:right w:val="nil"/>
            </w:tcBorders>
            <w:shd w:val="clear" w:color="auto" w:fill="auto"/>
            <w:noWrap/>
            <w:vAlign w:val="bottom"/>
            <w:hideMark/>
          </w:tcPr>
          <w:p w14:paraId="169B5B3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6106B5C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1.000 di  Imprese attive + UULL</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59777B1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5.047,91</w:t>
            </w:r>
          </w:p>
        </w:tc>
        <w:tc>
          <w:tcPr>
            <w:tcW w:w="160" w:type="dxa"/>
            <w:gridSpan w:val="2"/>
            <w:tcBorders>
              <w:top w:val="nil"/>
              <w:left w:val="nil"/>
              <w:bottom w:val="nil"/>
              <w:right w:val="nil"/>
            </w:tcBorders>
            <w:shd w:val="clear" w:color="auto" w:fill="auto"/>
            <w:noWrap/>
            <w:vAlign w:val="bottom"/>
            <w:hideMark/>
          </w:tcPr>
          <w:p w14:paraId="57BAE4B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37E64BB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3.627,94</w:t>
            </w:r>
          </w:p>
        </w:tc>
        <w:tc>
          <w:tcPr>
            <w:tcW w:w="165" w:type="dxa"/>
            <w:gridSpan w:val="2"/>
            <w:tcBorders>
              <w:top w:val="nil"/>
              <w:left w:val="nil"/>
              <w:bottom w:val="nil"/>
              <w:right w:val="nil"/>
            </w:tcBorders>
            <w:shd w:val="clear" w:color="auto" w:fill="auto"/>
            <w:noWrap/>
            <w:vAlign w:val="bottom"/>
            <w:hideMark/>
          </w:tcPr>
          <w:p w14:paraId="18F3FE5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FFC000"/>
            <w:noWrap/>
            <w:vAlign w:val="center"/>
            <w:hideMark/>
          </w:tcPr>
          <w:p w14:paraId="6370BB9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1.419,97</w:t>
            </w:r>
          </w:p>
        </w:tc>
      </w:tr>
      <w:tr w:rsidR="00015535" w:rsidRPr="006D49B3" w14:paraId="3EE3DB6D" w14:textId="77777777" w:rsidTr="00015535">
        <w:trPr>
          <w:trHeight w:val="230"/>
          <w:jc w:val="center"/>
        </w:trPr>
        <w:tc>
          <w:tcPr>
            <w:tcW w:w="845" w:type="dxa"/>
            <w:vMerge w:val="restart"/>
            <w:tcBorders>
              <w:top w:val="single" w:sz="4" w:space="0" w:color="C3C3C3"/>
              <w:left w:val="single" w:sz="4" w:space="0" w:color="C3C3C3"/>
              <w:bottom w:val="nil"/>
              <w:right w:val="nil"/>
            </w:tcBorders>
            <w:shd w:val="clear" w:color="000000" w:fill="F2F2F2"/>
            <w:noWrap/>
            <w:hideMark/>
          </w:tcPr>
          <w:p w14:paraId="79958FB0"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F Altri servizi camerali</w:t>
            </w:r>
          </w:p>
        </w:tc>
        <w:tc>
          <w:tcPr>
            <w:tcW w:w="1415" w:type="dxa"/>
            <w:vMerge w:val="restart"/>
            <w:tcBorders>
              <w:top w:val="single" w:sz="4" w:space="0" w:color="C3C3C3"/>
              <w:left w:val="single" w:sz="4" w:space="0" w:color="C3C3C3"/>
              <w:bottom w:val="single" w:sz="4" w:space="0" w:color="C3C3C3"/>
              <w:right w:val="single" w:sz="4" w:space="0" w:color="C3C3C3"/>
            </w:tcBorders>
            <w:shd w:val="clear" w:color="000000" w:fill="F2F2F2"/>
            <w:hideMark/>
          </w:tcPr>
          <w:p w14:paraId="79B65097"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F1 Altri servizi ad imprese e territorio</w:t>
            </w:r>
          </w:p>
        </w:tc>
        <w:tc>
          <w:tcPr>
            <w:tcW w:w="3108" w:type="dxa"/>
            <w:tcBorders>
              <w:top w:val="single" w:sz="4" w:space="0" w:color="C3C3C3"/>
              <w:left w:val="nil"/>
              <w:bottom w:val="nil"/>
              <w:right w:val="single" w:sz="4" w:space="0" w:color="C3C3C3"/>
            </w:tcBorders>
            <w:shd w:val="clear" w:color="000000" w:fill="F2F2F2"/>
            <w:hideMark/>
          </w:tcPr>
          <w:p w14:paraId="623EA238"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F1.1 Valorizzazione patrimonio camerale</w:t>
            </w:r>
          </w:p>
        </w:tc>
        <w:tc>
          <w:tcPr>
            <w:tcW w:w="160" w:type="dxa"/>
            <w:gridSpan w:val="2"/>
            <w:tcBorders>
              <w:top w:val="nil"/>
              <w:left w:val="nil"/>
              <w:bottom w:val="nil"/>
              <w:right w:val="nil"/>
            </w:tcBorders>
            <w:shd w:val="clear" w:color="auto" w:fill="auto"/>
            <w:noWrap/>
            <w:vAlign w:val="bottom"/>
            <w:hideMark/>
          </w:tcPr>
          <w:p w14:paraId="17E237C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5C839E2B"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4057CAA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0305A21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0A27FBCA"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3AF3270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1D2D6D0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nil"/>
              <w:right w:val="nil"/>
            </w:tcBorders>
            <w:shd w:val="clear" w:color="auto" w:fill="auto"/>
            <w:vAlign w:val="center"/>
            <w:hideMark/>
          </w:tcPr>
          <w:p w14:paraId="72BBD418" w14:textId="65AD22D5"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N°  FTE Integrato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2AC48BEA"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513858C3"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nil"/>
              <w:right w:val="nil"/>
            </w:tcBorders>
            <w:shd w:val="clear" w:color="000000" w:fill="D9D9D9"/>
            <w:noWrap/>
            <w:vAlign w:val="center"/>
            <w:hideMark/>
          </w:tcPr>
          <w:p w14:paraId="79B218FD"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278,76</w:t>
            </w:r>
          </w:p>
        </w:tc>
        <w:tc>
          <w:tcPr>
            <w:tcW w:w="165" w:type="dxa"/>
            <w:gridSpan w:val="2"/>
            <w:tcBorders>
              <w:top w:val="nil"/>
              <w:left w:val="nil"/>
              <w:bottom w:val="nil"/>
              <w:right w:val="nil"/>
            </w:tcBorders>
            <w:shd w:val="clear" w:color="auto" w:fill="auto"/>
            <w:noWrap/>
            <w:vAlign w:val="bottom"/>
            <w:hideMark/>
          </w:tcPr>
          <w:p w14:paraId="40758E2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nil"/>
              <w:right w:val="single" w:sz="4" w:space="0" w:color="C3C3C3"/>
            </w:tcBorders>
            <w:shd w:val="clear" w:color="000000" w:fill="D9D9D9"/>
            <w:noWrap/>
            <w:vAlign w:val="center"/>
            <w:hideMark/>
          </w:tcPr>
          <w:p w14:paraId="78DC66A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016D5646" w14:textId="77777777" w:rsidTr="00015535">
        <w:trPr>
          <w:trHeight w:val="460"/>
          <w:jc w:val="center"/>
        </w:trPr>
        <w:tc>
          <w:tcPr>
            <w:tcW w:w="845" w:type="dxa"/>
            <w:vMerge/>
            <w:tcBorders>
              <w:top w:val="single" w:sz="4" w:space="0" w:color="C3C3C3"/>
              <w:left w:val="single" w:sz="4" w:space="0" w:color="C3C3C3"/>
              <w:bottom w:val="nil"/>
              <w:right w:val="nil"/>
            </w:tcBorders>
            <w:hideMark/>
          </w:tcPr>
          <w:p w14:paraId="4665A84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415" w:type="dxa"/>
            <w:vMerge/>
            <w:tcBorders>
              <w:top w:val="single" w:sz="4" w:space="0" w:color="C3C3C3"/>
              <w:left w:val="single" w:sz="4" w:space="0" w:color="C3C3C3"/>
              <w:bottom w:val="single" w:sz="4" w:space="0" w:color="C3C3C3"/>
              <w:right w:val="single" w:sz="4" w:space="0" w:color="C3C3C3"/>
            </w:tcBorders>
            <w:hideMark/>
          </w:tcPr>
          <w:p w14:paraId="44F4C6A4"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3108" w:type="dxa"/>
            <w:tcBorders>
              <w:top w:val="single" w:sz="4" w:space="0" w:color="C3C3C3"/>
              <w:left w:val="nil"/>
              <w:bottom w:val="nil"/>
              <w:right w:val="single" w:sz="4" w:space="0" w:color="C3C3C3"/>
            </w:tcBorders>
            <w:shd w:val="clear" w:color="000000" w:fill="F2F2F2"/>
            <w:hideMark/>
          </w:tcPr>
          <w:p w14:paraId="7D75532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F1.2 Altri servizi di assistenza e supporto alle imprese in regime di libero mercato</w:t>
            </w:r>
          </w:p>
        </w:tc>
        <w:tc>
          <w:tcPr>
            <w:tcW w:w="160" w:type="dxa"/>
            <w:gridSpan w:val="2"/>
            <w:tcBorders>
              <w:top w:val="nil"/>
              <w:left w:val="nil"/>
              <w:bottom w:val="nil"/>
              <w:right w:val="nil"/>
            </w:tcBorders>
            <w:shd w:val="clear" w:color="auto" w:fill="auto"/>
            <w:noWrap/>
            <w:vAlign w:val="bottom"/>
            <w:hideMark/>
          </w:tcPr>
          <w:p w14:paraId="1904B7C5"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650AD2E9"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6B4A2662"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16AF737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63ED6B6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263F349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61D0CE88"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single" w:sz="4" w:space="0" w:color="C3C3C3"/>
              <w:right w:val="nil"/>
            </w:tcBorders>
            <w:shd w:val="clear" w:color="auto" w:fill="auto"/>
            <w:vAlign w:val="center"/>
            <w:hideMark/>
          </w:tcPr>
          <w:p w14:paraId="22901D29"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Imprese attive + UULL</w:t>
            </w:r>
          </w:p>
        </w:tc>
        <w:tc>
          <w:tcPr>
            <w:tcW w:w="802" w:type="dxa"/>
            <w:gridSpan w:val="2"/>
            <w:tcBorders>
              <w:top w:val="single" w:sz="4" w:space="0" w:color="C3C3C3"/>
              <w:left w:val="single" w:sz="4" w:space="0" w:color="C3C3C3"/>
              <w:bottom w:val="single" w:sz="4" w:space="0" w:color="C3C3C3"/>
              <w:right w:val="single" w:sz="4" w:space="0" w:color="C3C3C3"/>
            </w:tcBorders>
            <w:shd w:val="clear" w:color="000000" w:fill="D9D9D9"/>
            <w:noWrap/>
            <w:vAlign w:val="center"/>
            <w:hideMark/>
          </w:tcPr>
          <w:p w14:paraId="0DBB7B00"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6C6A5EF4"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single" w:sz="4" w:space="0" w:color="C3C3C3"/>
              <w:right w:val="nil"/>
            </w:tcBorders>
            <w:shd w:val="clear" w:color="000000" w:fill="D9D9D9"/>
            <w:noWrap/>
            <w:vAlign w:val="center"/>
            <w:hideMark/>
          </w:tcPr>
          <w:p w14:paraId="47C99A1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5" w:type="dxa"/>
            <w:gridSpan w:val="2"/>
            <w:tcBorders>
              <w:top w:val="nil"/>
              <w:left w:val="nil"/>
              <w:bottom w:val="nil"/>
              <w:right w:val="nil"/>
            </w:tcBorders>
            <w:shd w:val="clear" w:color="auto" w:fill="auto"/>
            <w:noWrap/>
            <w:vAlign w:val="bottom"/>
            <w:hideMark/>
          </w:tcPr>
          <w:p w14:paraId="1C287FE1"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single" w:sz="4" w:space="0" w:color="C3C3C3"/>
              <w:right w:val="single" w:sz="4" w:space="0" w:color="C3C3C3"/>
            </w:tcBorders>
            <w:shd w:val="clear" w:color="000000" w:fill="D9D9D9"/>
            <w:noWrap/>
            <w:vAlign w:val="center"/>
            <w:hideMark/>
          </w:tcPr>
          <w:p w14:paraId="58BE9E53"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3022DE88" w14:textId="77777777" w:rsidTr="00015535">
        <w:trPr>
          <w:trHeight w:val="460"/>
          <w:jc w:val="center"/>
        </w:trPr>
        <w:tc>
          <w:tcPr>
            <w:tcW w:w="845" w:type="dxa"/>
            <w:tcBorders>
              <w:top w:val="single" w:sz="4" w:space="0" w:color="C3C3C3"/>
              <w:left w:val="single" w:sz="4" w:space="0" w:color="C3C3C3"/>
              <w:bottom w:val="nil"/>
              <w:right w:val="single" w:sz="4" w:space="0" w:color="C3C3C3"/>
            </w:tcBorders>
            <w:shd w:val="clear" w:color="000000" w:fill="F2F2F2"/>
            <w:hideMark/>
          </w:tcPr>
          <w:p w14:paraId="5A936B02"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Z Fuori perimetro</w:t>
            </w:r>
          </w:p>
        </w:tc>
        <w:tc>
          <w:tcPr>
            <w:tcW w:w="1415" w:type="dxa"/>
            <w:tcBorders>
              <w:top w:val="nil"/>
              <w:left w:val="nil"/>
              <w:bottom w:val="nil"/>
              <w:right w:val="nil"/>
            </w:tcBorders>
            <w:shd w:val="clear" w:color="000000" w:fill="F2F2F2"/>
            <w:hideMark/>
          </w:tcPr>
          <w:p w14:paraId="647D12AD"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Z1 Extra</w:t>
            </w:r>
          </w:p>
        </w:tc>
        <w:tc>
          <w:tcPr>
            <w:tcW w:w="3108" w:type="dxa"/>
            <w:tcBorders>
              <w:top w:val="single" w:sz="4" w:space="0" w:color="C3C3C3"/>
              <w:left w:val="single" w:sz="4" w:space="0" w:color="C3C3C3"/>
              <w:bottom w:val="nil"/>
              <w:right w:val="single" w:sz="4" w:space="0" w:color="C3C3C3"/>
            </w:tcBorders>
            <w:shd w:val="clear" w:color="000000" w:fill="F2F2F2"/>
            <w:hideMark/>
          </w:tcPr>
          <w:p w14:paraId="2D42722E"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Z1.1 Attività fuori perimetro</w:t>
            </w:r>
          </w:p>
        </w:tc>
        <w:tc>
          <w:tcPr>
            <w:tcW w:w="160" w:type="dxa"/>
            <w:gridSpan w:val="2"/>
            <w:tcBorders>
              <w:top w:val="nil"/>
              <w:left w:val="nil"/>
              <w:bottom w:val="nil"/>
              <w:right w:val="nil"/>
            </w:tcBorders>
            <w:shd w:val="clear" w:color="auto" w:fill="auto"/>
            <w:noWrap/>
            <w:vAlign w:val="bottom"/>
            <w:hideMark/>
          </w:tcPr>
          <w:p w14:paraId="692327CC" w14:textId="77777777"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p>
        </w:tc>
        <w:tc>
          <w:tcPr>
            <w:tcW w:w="1032" w:type="dxa"/>
            <w:gridSpan w:val="2"/>
            <w:tcBorders>
              <w:top w:val="single" w:sz="4" w:space="0" w:color="C3C3C3"/>
              <w:left w:val="single" w:sz="4" w:space="0" w:color="C3C3C3"/>
              <w:bottom w:val="nil"/>
              <w:right w:val="nil"/>
            </w:tcBorders>
            <w:shd w:val="clear" w:color="auto" w:fill="auto"/>
            <w:noWrap/>
            <w:vAlign w:val="center"/>
            <w:hideMark/>
          </w:tcPr>
          <w:p w14:paraId="04BABC31"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945" w:type="dxa"/>
            <w:gridSpan w:val="2"/>
            <w:tcBorders>
              <w:top w:val="single" w:sz="4" w:space="0" w:color="C3C3C3"/>
              <w:left w:val="single" w:sz="4" w:space="0" w:color="C3C3C3"/>
              <w:bottom w:val="nil"/>
              <w:right w:val="nil"/>
            </w:tcBorders>
            <w:shd w:val="clear" w:color="auto" w:fill="auto"/>
            <w:noWrap/>
            <w:vAlign w:val="center"/>
            <w:hideMark/>
          </w:tcPr>
          <w:p w14:paraId="0AD259A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47" w:type="dxa"/>
            <w:gridSpan w:val="2"/>
            <w:tcBorders>
              <w:top w:val="single" w:sz="4" w:space="0" w:color="C3C3C3"/>
              <w:left w:val="single" w:sz="4" w:space="0" w:color="C3C3C3"/>
              <w:bottom w:val="nil"/>
              <w:right w:val="nil"/>
            </w:tcBorders>
            <w:shd w:val="clear" w:color="auto" w:fill="auto"/>
            <w:noWrap/>
            <w:vAlign w:val="center"/>
            <w:hideMark/>
          </w:tcPr>
          <w:p w14:paraId="42C70C5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897" w:type="dxa"/>
            <w:gridSpan w:val="2"/>
            <w:tcBorders>
              <w:top w:val="single" w:sz="4" w:space="0" w:color="C3C3C3"/>
              <w:left w:val="single" w:sz="4" w:space="0" w:color="C3C3C3"/>
              <w:bottom w:val="nil"/>
              <w:right w:val="nil"/>
            </w:tcBorders>
            <w:shd w:val="clear" w:color="000000" w:fill="F2F2F2"/>
            <w:noWrap/>
            <w:vAlign w:val="center"/>
            <w:hideMark/>
          </w:tcPr>
          <w:p w14:paraId="6930BB1E"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0,00</w:t>
            </w:r>
          </w:p>
        </w:tc>
        <w:tc>
          <w:tcPr>
            <w:tcW w:w="1088" w:type="dxa"/>
            <w:gridSpan w:val="2"/>
            <w:tcBorders>
              <w:top w:val="single" w:sz="4" w:space="0" w:color="C3C3C3"/>
              <w:left w:val="single" w:sz="4" w:space="0" w:color="C3C3C3"/>
              <w:bottom w:val="nil"/>
              <w:right w:val="single" w:sz="4" w:space="0" w:color="C3C3C3"/>
            </w:tcBorders>
            <w:shd w:val="clear" w:color="auto" w:fill="auto"/>
            <w:noWrap/>
            <w:vAlign w:val="center"/>
            <w:hideMark/>
          </w:tcPr>
          <w:p w14:paraId="0D876E7B"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3"/>
            <w:tcBorders>
              <w:top w:val="nil"/>
              <w:left w:val="nil"/>
              <w:bottom w:val="nil"/>
              <w:right w:val="nil"/>
            </w:tcBorders>
            <w:shd w:val="clear" w:color="auto" w:fill="auto"/>
            <w:noWrap/>
            <w:vAlign w:val="bottom"/>
            <w:hideMark/>
          </w:tcPr>
          <w:p w14:paraId="1FA60C79"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168" w:type="dxa"/>
            <w:gridSpan w:val="3"/>
            <w:tcBorders>
              <w:top w:val="single" w:sz="4" w:space="0" w:color="C3C3C3"/>
              <w:left w:val="single" w:sz="4" w:space="0" w:color="C3C3C3"/>
              <w:bottom w:val="single" w:sz="6" w:space="0" w:color="C3C3C3"/>
              <w:right w:val="nil"/>
            </w:tcBorders>
            <w:shd w:val="clear" w:color="auto" w:fill="auto"/>
            <w:vAlign w:val="center"/>
            <w:hideMark/>
          </w:tcPr>
          <w:p w14:paraId="403942BE" w14:textId="2658453B" w:rsidR="00015535" w:rsidRPr="006D49B3" w:rsidRDefault="00015535" w:rsidP="001D5D11">
            <w:pPr>
              <w:widowControl/>
              <w:spacing w:after="0" w:line="240" w:lineRule="auto"/>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 xml:space="preserve">1.000 € di  Proventi correnti </w:t>
            </w:r>
            <w:r>
              <w:rPr>
                <w:rFonts w:ascii="Segoe UI" w:eastAsia="Times New Roman" w:hAnsi="Segoe UI" w:cs="Segoe UI"/>
                <w:color w:val="000000"/>
                <w:sz w:val="14"/>
                <w:szCs w:val="14"/>
                <w:lang w:val="it-IT" w:eastAsia="it-IT"/>
              </w:rPr>
              <w:t>(*)</w:t>
            </w:r>
          </w:p>
        </w:tc>
        <w:tc>
          <w:tcPr>
            <w:tcW w:w="802" w:type="dxa"/>
            <w:gridSpan w:val="2"/>
            <w:tcBorders>
              <w:top w:val="single" w:sz="4" w:space="0" w:color="C3C3C3"/>
              <w:left w:val="single" w:sz="4" w:space="0" w:color="C3C3C3"/>
              <w:bottom w:val="single" w:sz="6" w:space="0" w:color="C3C3C3"/>
              <w:right w:val="single" w:sz="4" w:space="0" w:color="C3C3C3"/>
            </w:tcBorders>
            <w:shd w:val="clear" w:color="000000" w:fill="D9D9D9"/>
            <w:noWrap/>
            <w:vAlign w:val="center"/>
            <w:hideMark/>
          </w:tcPr>
          <w:p w14:paraId="6FC2431F"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0" w:type="dxa"/>
            <w:gridSpan w:val="2"/>
            <w:tcBorders>
              <w:top w:val="nil"/>
              <w:left w:val="nil"/>
              <w:bottom w:val="nil"/>
              <w:right w:val="nil"/>
            </w:tcBorders>
            <w:shd w:val="clear" w:color="auto" w:fill="auto"/>
            <w:noWrap/>
            <w:vAlign w:val="bottom"/>
            <w:hideMark/>
          </w:tcPr>
          <w:p w14:paraId="0A95DCC6"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02" w:type="dxa"/>
            <w:gridSpan w:val="2"/>
            <w:tcBorders>
              <w:top w:val="single" w:sz="4" w:space="0" w:color="C3C3C3"/>
              <w:left w:val="single" w:sz="4" w:space="0" w:color="C3C3C3"/>
              <w:bottom w:val="single" w:sz="6" w:space="0" w:color="C3C3C3"/>
              <w:right w:val="nil"/>
            </w:tcBorders>
            <w:shd w:val="clear" w:color="000000" w:fill="D9D9D9"/>
            <w:noWrap/>
            <w:vAlign w:val="center"/>
            <w:hideMark/>
          </w:tcPr>
          <w:p w14:paraId="3243499C"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0,00</w:t>
            </w:r>
          </w:p>
        </w:tc>
        <w:tc>
          <w:tcPr>
            <w:tcW w:w="165" w:type="dxa"/>
            <w:gridSpan w:val="2"/>
            <w:tcBorders>
              <w:top w:val="nil"/>
              <w:left w:val="nil"/>
              <w:bottom w:val="nil"/>
              <w:right w:val="nil"/>
            </w:tcBorders>
            <w:shd w:val="clear" w:color="auto" w:fill="auto"/>
            <w:noWrap/>
            <w:vAlign w:val="bottom"/>
            <w:hideMark/>
          </w:tcPr>
          <w:p w14:paraId="5A6BA98E"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860" w:type="dxa"/>
            <w:gridSpan w:val="2"/>
            <w:tcBorders>
              <w:top w:val="single" w:sz="4" w:space="0" w:color="C3C3C3"/>
              <w:left w:val="single" w:sz="4" w:space="0" w:color="C3C3C3"/>
              <w:bottom w:val="single" w:sz="6" w:space="0" w:color="C3C3C3"/>
              <w:right w:val="single" w:sz="4" w:space="0" w:color="C3C3C3"/>
            </w:tcBorders>
            <w:shd w:val="clear" w:color="000000" w:fill="D9D9D9"/>
            <w:noWrap/>
            <w:vAlign w:val="center"/>
            <w:hideMark/>
          </w:tcPr>
          <w:p w14:paraId="6F549C2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N/D</w:t>
            </w:r>
          </w:p>
        </w:tc>
      </w:tr>
      <w:tr w:rsidR="00015535" w:rsidRPr="006D49B3" w14:paraId="0AA688AC" w14:textId="77777777" w:rsidTr="00015535">
        <w:trPr>
          <w:gridAfter w:val="1"/>
          <w:wAfter w:w="837" w:type="dxa"/>
          <w:trHeight w:val="230"/>
          <w:jc w:val="center"/>
        </w:trPr>
        <w:tc>
          <w:tcPr>
            <w:tcW w:w="5377" w:type="dxa"/>
            <w:gridSpan w:val="4"/>
            <w:tcBorders>
              <w:top w:val="nil"/>
              <w:left w:val="nil"/>
              <w:bottom w:val="nil"/>
              <w:right w:val="nil"/>
            </w:tcBorders>
            <w:shd w:val="clear" w:color="000000" w:fill="C3C3C3"/>
            <w:vAlign w:val="center"/>
            <w:hideMark/>
          </w:tcPr>
          <w:p w14:paraId="44BFE1D8" w14:textId="5467720E" w:rsidR="00015535" w:rsidRPr="006D49B3" w:rsidRDefault="00015535" w:rsidP="001D5D11">
            <w:pPr>
              <w:widowControl/>
              <w:spacing w:after="0" w:line="240" w:lineRule="auto"/>
              <w:ind w:left="2160"/>
              <w:rPr>
                <w:rFonts w:ascii="Segoe UI" w:eastAsia="Times New Roman" w:hAnsi="Segoe UI" w:cs="Segoe UI"/>
                <w:b/>
                <w:bCs/>
                <w:color w:val="000000"/>
                <w:sz w:val="14"/>
                <w:szCs w:val="14"/>
                <w:lang w:val="it-IT" w:eastAsia="it-IT"/>
              </w:rPr>
            </w:pPr>
            <w:r>
              <w:rPr>
                <w:rFonts w:ascii="Segoe UI" w:eastAsia="Times New Roman" w:hAnsi="Segoe UI" w:cs="Segoe UI"/>
                <w:b/>
                <w:bCs/>
                <w:color w:val="000000"/>
                <w:sz w:val="14"/>
                <w:szCs w:val="14"/>
                <w:lang w:val="it-IT" w:eastAsia="it-IT"/>
              </w:rPr>
              <w:t>TOT. COSTI PROCESSI</w:t>
            </w:r>
          </w:p>
        </w:tc>
        <w:tc>
          <w:tcPr>
            <w:tcW w:w="160" w:type="dxa"/>
            <w:gridSpan w:val="2"/>
            <w:tcBorders>
              <w:top w:val="nil"/>
              <w:left w:val="nil"/>
              <w:bottom w:val="nil"/>
              <w:right w:val="nil"/>
            </w:tcBorders>
            <w:shd w:val="clear" w:color="auto" w:fill="auto"/>
            <w:noWrap/>
            <w:vAlign w:val="bottom"/>
            <w:hideMark/>
          </w:tcPr>
          <w:p w14:paraId="1047FE87"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1032" w:type="dxa"/>
            <w:gridSpan w:val="2"/>
            <w:tcBorders>
              <w:top w:val="single" w:sz="4" w:space="0" w:color="C3C3C3"/>
              <w:left w:val="single" w:sz="4" w:space="0" w:color="C3C3C3"/>
              <w:bottom w:val="single" w:sz="4" w:space="0" w:color="C3C3C3"/>
              <w:right w:val="nil"/>
            </w:tcBorders>
            <w:shd w:val="clear" w:color="000000" w:fill="C3C3C3"/>
            <w:noWrap/>
            <w:vAlign w:val="center"/>
            <w:hideMark/>
          </w:tcPr>
          <w:p w14:paraId="34FC3977"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2.410.108,79</w:t>
            </w:r>
          </w:p>
        </w:tc>
        <w:tc>
          <w:tcPr>
            <w:tcW w:w="945" w:type="dxa"/>
            <w:gridSpan w:val="2"/>
            <w:tcBorders>
              <w:top w:val="single" w:sz="4" w:space="0" w:color="C3C3C3"/>
              <w:left w:val="single" w:sz="4" w:space="0" w:color="C3C3C3"/>
              <w:bottom w:val="single" w:sz="4" w:space="0" w:color="C3C3C3"/>
              <w:right w:val="nil"/>
            </w:tcBorders>
            <w:shd w:val="clear" w:color="000000" w:fill="C3C3C3"/>
            <w:noWrap/>
            <w:vAlign w:val="center"/>
            <w:hideMark/>
          </w:tcPr>
          <w:p w14:paraId="4B355B74"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423.216,22</w:t>
            </w:r>
          </w:p>
        </w:tc>
        <w:tc>
          <w:tcPr>
            <w:tcW w:w="847" w:type="dxa"/>
            <w:gridSpan w:val="2"/>
            <w:tcBorders>
              <w:top w:val="single" w:sz="4" w:space="0" w:color="C3C3C3"/>
              <w:left w:val="single" w:sz="4" w:space="0" w:color="C3C3C3"/>
              <w:bottom w:val="single" w:sz="4" w:space="0" w:color="C3C3C3"/>
              <w:right w:val="nil"/>
            </w:tcBorders>
            <w:shd w:val="clear" w:color="000000" w:fill="C3C3C3"/>
            <w:noWrap/>
            <w:vAlign w:val="center"/>
            <w:hideMark/>
          </w:tcPr>
          <w:p w14:paraId="5902471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810.633,11</w:t>
            </w:r>
          </w:p>
        </w:tc>
        <w:tc>
          <w:tcPr>
            <w:tcW w:w="897" w:type="dxa"/>
            <w:gridSpan w:val="2"/>
            <w:tcBorders>
              <w:top w:val="single" w:sz="4" w:space="0" w:color="C3C3C3"/>
              <w:left w:val="single" w:sz="4" w:space="0" w:color="C3C3C3"/>
              <w:bottom w:val="single" w:sz="4" w:space="0" w:color="C3C3C3"/>
              <w:right w:val="nil"/>
            </w:tcBorders>
            <w:shd w:val="clear" w:color="000000" w:fill="C3C3C3"/>
            <w:noWrap/>
            <w:vAlign w:val="center"/>
            <w:hideMark/>
          </w:tcPr>
          <w:p w14:paraId="476DD795" w14:textId="77777777" w:rsidR="00015535" w:rsidRPr="006D49B3" w:rsidRDefault="00015535" w:rsidP="001D5D11">
            <w:pPr>
              <w:widowControl/>
              <w:spacing w:after="0" w:line="240" w:lineRule="auto"/>
              <w:jc w:val="right"/>
              <w:rPr>
                <w:rFonts w:ascii="Segoe UI" w:eastAsia="Times New Roman" w:hAnsi="Segoe UI" w:cs="Segoe UI"/>
                <w:color w:val="000000"/>
                <w:sz w:val="14"/>
                <w:szCs w:val="14"/>
                <w:lang w:val="it-IT" w:eastAsia="it-IT"/>
              </w:rPr>
            </w:pPr>
            <w:r w:rsidRPr="006D49B3">
              <w:rPr>
                <w:rFonts w:ascii="Segoe UI" w:eastAsia="Times New Roman" w:hAnsi="Segoe UI" w:cs="Segoe UI"/>
                <w:color w:val="000000"/>
                <w:sz w:val="14"/>
                <w:szCs w:val="14"/>
                <w:lang w:val="it-IT" w:eastAsia="it-IT"/>
              </w:rPr>
              <w:t>444.015,97</w:t>
            </w:r>
          </w:p>
        </w:tc>
        <w:tc>
          <w:tcPr>
            <w:tcW w:w="1088" w:type="dxa"/>
            <w:gridSpan w:val="2"/>
            <w:tcBorders>
              <w:top w:val="single" w:sz="4" w:space="0" w:color="C3C3C3"/>
              <w:left w:val="single" w:sz="4" w:space="0" w:color="C3C3C3"/>
              <w:bottom w:val="single" w:sz="4" w:space="0" w:color="C3C3C3"/>
              <w:right w:val="single" w:sz="4" w:space="0" w:color="C3C3C3"/>
            </w:tcBorders>
            <w:shd w:val="clear" w:color="000000" w:fill="C3C3C3"/>
            <w:noWrap/>
            <w:vAlign w:val="center"/>
            <w:hideMark/>
          </w:tcPr>
          <w:p w14:paraId="5BF438A2"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3.643.958,12</w:t>
            </w:r>
          </w:p>
        </w:tc>
        <w:tc>
          <w:tcPr>
            <w:tcW w:w="160" w:type="dxa"/>
            <w:gridSpan w:val="3"/>
            <w:tcBorders>
              <w:top w:val="nil"/>
              <w:left w:val="nil"/>
              <w:bottom w:val="nil"/>
              <w:right w:val="nil"/>
            </w:tcBorders>
            <w:shd w:val="clear" w:color="auto" w:fill="auto"/>
            <w:noWrap/>
            <w:vAlign w:val="bottom"/>
            <w:hideMark/>
          </w:tcPr>
          <w:p w14:paraId="432D7FF5" w14:textId="77777777" w:rsidR="00015535" w:rsidRPr="006D49B3" w:rsidRDefault="00015535" w:rsidP="001D5D11">
            <w:pPr>
              <w:widowControl/>
              <w:spacing w:after="0" w:line="240" w:lineRule="auto"/>
              <w:jc w:val="right"/>
              <w:rPr>
                <w:rFonts w:ascii="Segoe UI" w:eastAsia="Times New Roman" w:hAnsi="Segoe UI" w:cs="Segoe UI"/>
                <w:b/>
                <w:bCs/>
                <w:color w:val="000000"/>
                <w:sz w:val="14"/>
                <w:szCs w:val="14"/>
                <w:lang w:val="it-IT" w:eastAsia="it-IT"/>
              </w:rPr>
            </w:pPr>
          </w:p>
        </w:tc>
        <w:tc>
          <w:tcPr>
            <w:tcW w:w="2984" w:type="dxa"/>
            <w:gridSpan w:val="5"/>
            <w:tcBorders>
              <w:top w:val="nil"/>
              <w:left w:val="nil"/>
              <w:bottom w:val="nil"/>
              <w:right w:val="nil"/>
            </w:tcBorders>
            <w:shd w:val="clear" w:color="auto" w:fill="auto"/>
            <w:vAlign w:val="center"/>
            <w:hideMark/>
          </w:tcPr>
          <w:p w14:paraId="4392C36E"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 </w:t>
            </w:r>
          </w:p>
        </w:tc>
        <w:tc>
          <w:tcPr>
            <w:tcW w:w="160" w:type="dxa"/>
            <w:gridSpan w:val="2"/>
            <w:tcBorders>
              <w:top w:val="nil"/>
              <w:left w:val="nil"/>
              <w:bottom w:val="nil"/>
              <w:right w:val="nil"/>
            </w:tcBorders>
            <w:shd w:val="clear" w:color="auto" w:fill="auto"/>
            <w:noWrap/>
            <w:vAlign w:val="bottom"/>
            <w:hideMark/>
          </w:tcPr>
          <w:p w14:paraId="70601C3D"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c>
          <w:tcPr>
            <w:tcW w:w="802" w:type="dxa"/>
            <w:gridSpan w:val="2"/>
            <w:tcBorders>
              <w:top w:val="nil"/>
              <w:left w:val="nil"/>
              <w:bottom w:val="nil"/>
              <w:right w:val="nil"/>
            </w:tcBorders>
            <w:shd w:val="clear" w:color="auto" w:fill="auto"/>
            <w:vAlign w:val="center"/>
            <w:hideMark/>
          </w:tcPr>
          <w:p w14:paraId="322842BA"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r w:rsidRPr="006D49B3">
              <w:rPr>
                <w:rFonts w:ascii="Segoe UI" w:eastAsia="Times New Roman" w:hAnsi="Segoe UI" w:cs="Segoe UI"/>
                <w:b/>
                <w:bCs/>
                <w:color w:val="000000"/>
                <w:sz w:val="14"/>
                <w:szCs w:val="14"/>
                <w:lang w:val="it-IT" w:eastAsia="it-IT"/>
              </w:rPr>
              <w:t> </w:t>
            </w:r>
          </w:p>
        </w:tc>
        <w:tc>
          <w:tcPr>
            <w:tcW w:w="165" w:type="dxa"/>
            <w:gridSpan w:val="2"/>
            <w:tcBorders>
              <w:top w:val="nil"/>
              <w:left w:val="nil"/>
              <w:bottom w:val="nil"/>
              <w:right w:val="nil"/>
            </w:tcBorders>
            <w:shd w:val="clear" w:color="auto" w:fill="auto"/>
            <w:noWrap/>
            <w:vAlign w:val="bottom"/>
            <w:hideMark/>
          </w:tcPr>
          <w:p w14:paraId="4D94A912" w14:textId="77777777" w:rsidR="00015535" w:rsidRPr="006D49B3" w:rsidRDefault="00015535" w:rsidP="001D5D11">
            <w:pPr>
              <w:widowControl/>
              <w:spacing w:after="0" w:line="240" w:lineRule="auto"/>
              <w:jc w:val="center"/>
              <w:rPr>
                <w:rFonts w:ascii="Segoe UI" w:eastAsia="Times New Roman" w:hAnsi="Segoe UI" w:cs="Segoe UI"/>
                <w:b/>
                <w:bCs/>
                <w:color w:val="000000"/>
                <w:sz w:val="14"/>
                <w:szCs w:val="14"/>
                <w:lang w:val="it-IT" w:eastAsia="it-IT"/>
              </w:rPr>
            </w:pPr>
          </w:p>
        </w:tc>
      </w:tr>
    </w:tbl>
    <w:p w14:paraId="31798D85" w14:textId="6AF039AA" w:rsidR="00FA65E9" w:rsidRPr="00015535" w:rsidRDefault="00015535" w:rsidP="00FA65E9">
      <w:pPr>
        <w:spacing w:after="0"/>
        <w:ind w:left="142" w:right="110"/>
        <w:jc w:val="both"/>
        <w:rPr>
          <w:rFonts w:ascii="Segoe UI" w:eastAsia="Calibri" w:hAnsi="Segoe UI" w:cs="Segoe UI"/>
          <w:sz w:val="18"/>
          <w:szCs w:val="20"/>
          <w:lang w:val="it-IT"/>
        </w:rPr>
      </w:pP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8"/>
          <w:szCs w:val="20"/>
          <w:lang w:val="it-IT"/>
        </w:rPr>
        <w:tab/>
      </w:r>
      <w:r w:rsidRPr="00015535">
        <w:rPr>
          <w:rFonts w:ascii="Segoe UI" w:eastAsia="Calibri" w:hAnsi="Segoe UI" w:cs="Segoe UI"/>
          <w:sz w:val="14"/>
          <w:szCs w:val="14"/>
          <w:lang w:val="it-IT"/>
        </w:rPr>
        <w:t>(*) CCIAA + AASS</w:t>
      </w:r>
    </w:p>
    <w:p w14:paraId="18ECE09B" w14:textId="52715DAB" w:rsidR="00FA65E9" w:rsidRDefault="00FA65E9" w:rsidP="00FA65E9">
      <w:pPr>
        <w:spacing w:after="0"/>
        <w:ind w:left="142" w:right="110"/>
        <w:jc w:val="both"/>
        <w:rPr>
          <w:rFonts w:ascii="Segoe UI" w:eastAsia="Calibri" w:hAnsi="Segoe UI" w:cs="Segoe UI"/>
          <w:lang w:val="it-IT"/>
        </w:rPr>
      </w:pPr>
    </w:p>
    <w:p w14:paraId="62234E46" w14:textId="7F7EB582" w:rsidR="00FA65E9" w:rsidRDefault="00FA65E9" w:rsidP="00FA65E9">
      <w:pPr>
        <w:spacing w:after="0"/>
        <w:ind w:left="142" w:right="110"/>
        <w:jc w:val="both"/>
        <w:rPr>
          <w:rFonts w:ascii="Segoe UI" w:eastAsia="Calibri" w:hAnsi="Segoe UI" w:cs="Segoe UI"/>
          <w:lang w:val="it-IT"/>
        </w:rPr>
      </w:pPr>
    </w:p>
    <w:p w14:paraId="3B063383" w14:textId="77F30905" w:rsidR="00FA65E9" w:rsidRDefault="00FA65E9" w:rsidP="00FA65E9">
      <w:pPr>
        <w:spacing w:after="0"/>
        <w:ind w:left="142" w:right="110"/>
        <w:jc w:val="both"/>
        <w:rPr>
          <w:rFonts w:ascii="Segoe UI" w:eastAsia="Calibri" w:hAnsi="Segoe UI" w:cs="Segoe UI"/>
          <w:lang w:val="it-IT"/>
        </w:rPr>
      </w:pPr>
    </w:p>
    <w:p w14:paraId="5DA19D03" w14:textId="1C116152" w:rsidR="00FA65E9" w:rsidRDefault="00FA65E9" w:rsidP="00FA65E9">
      <w:pPr>
        <w:spacing w:after="0"/>
        <w:ind w:left="142" w:right="110"/>
        <w:jc w:val="both"/>
        <w:rPr>
          <w:rFonts w:ascii="Segoe UI" w:eastAsia="Calibri" w:hAnsi="Segoe UI" w:cs="Segoe UI"/>
          <w:lang w:val="it-IT"/>
        </w:rPr>
      </w:pPr>
    </w:p>
    <w:p w14:paraId="61CF4979" w14:textId="68429A1F" w:rsidR="00FA65E9" w:rsidRDefault="00FA65E9" w:rsidP="00FA65E9">
      <w:pPr>
        <w:spacing w:after="0"/>
        <w:ind w:left="142" w:right="110"/>
        <w:jc w:val="both"/>
        <w:rPr>
          <w:rFonts w:ascii="Segoe UI" w:eastAsia="Calibri" w:hAnsi="Segoe UI" w:cs="Segoe UI"/>
          <w:lang w:val="it-IT"/>
        </w:rPr>
      </w:pPr>
    </w:p>
    <w:p w14:paraId="5E1F7811" w14:textId="77777777" w:rsidR="00FA65E9" w:rsidRDefault="00FA65E9" w:rsidP="00FA65E9">
      <w:pPr>
        <w:spacing w:after="0"/>
        <w:ind w:left="142" w:right="110"/>
        <w:jc w:val="both"/>
        <w:rPr>
          <w:rFonts w:ascii="Segoe UI" w:eastAsia="Calibri" w:hAnsi="Segoe UI" w:cs="Segoe UI"/>
          <w:lang w:val="it-IT"/>
        </w:rPr>
      </w:pPr>
    </w:p>
    <w:p w14:paraId="45C146BA" w14:textId="77777777" w:rsidR="00FA65E9" w:rsidRDefault="00FA65E9" w:rsidP="00FA65E9">
      <w:pPr>
        <w:spacing w:after="0"/>
        <w:ind w:left="142" w:right="110"/>
        <w:jc w:val="both"/>
        <w:rPr>
          <w:rFonts w:ascii="Segoe UI" w:eastAsia="Calibri" w:hAnsi="Segoe UI" w:cs="Segoe UI"/>
          <w:lang w:val="it-IT"/>
        </w:rPr>
      </w:pPr>
    </w:p>
    <w:p w14:paraId="7E0C4EC2" w14:textId="31F95867" w:rsidR="00FA65E9" w:rsidRDefault="00FA65E9" w:rsidP="00FA65E9">
      <w:pPr>
        <w:spacing w:after="0"/>
        <w:ind w:left="142" w:right="110"/>
        <w:jc w:val="both"/>
        <w:rPr>
          <w:rFonts w:ascii="Segoe UI" w:eastAsia="Calibri" w:hAnsi="Segoe UI" w:cs="Segoe UI"/>
          <w:lang w:val="it-IT"/>
        </w:rPr>
        <w:sectPr w:rsidR="00FA65E9" w:rsidSect="00D518CD">
          <w:pgSz w:w="16840" w:h="11920" w:orient="landscape"/>
          <w:pgMar w:top="720" w:right="720" w:bottom="720" w:left="720" w:header="0" w:footer="550" w:gutter="0"/>
          <w:cols w:space="720"/>
          <w:docGrid w:linePitch="272"/>
        </w:sectPr>
      </w:pPr>
    </w:p>
    <w:p w14:paraId="63F265E1" w14:textId="4478C9DF" w:rsidR="00FA65E9" w:rsidRDefault="00FA65E9" w:rsidP="00FA65E9">
      <w:pPr>
        <w:pStyle w:val="Titolo2"/>
      </w:pPr>
      <w:bookmarkStart w:id="17" w:name="_Toc71215509"/>
      <w:r>
        <w:lastRenderedPageBreak/>
        <w:t>5.3. Standard di qualità erogata dei processi</w:t>
      </w:r>
      <w:bookmarkEnd w:id="17"/>
    </w:p>
    <w:p w14:paraId="68E557C9" w14:textId="4165A9D0" w:rsidR="00FA65E9" w:rsidRDefault="00FA65E9" w:rsidP="00FA65E9">
      <w:pPr>
        <w:spacing w:after="0"/>
        <w:ind w:left="142" w:right="110"/>
        <w:jc w:val="both"/>
        <w:rPr>
          <w:rFonts w:ascii="Segoe UI" w:eastAsia="Calibri" w:hAnsi="Segoe UI" w:cs="Segoe UI"/>
          <w:lang w:val="it-IT"/>
        </w:rPr>
      </w:pPr>
    </w:p>
    <w:p w14:paraId="776160D3" w14:textId="77777777" w:rsidR="00FA65E9" w:rsidRDefault="00FA65E9" w:rsidP="00FA65E9">
      <w:pPr>
        <w:spacing w:after="0"/>
        <w:ind w:left="142" w:right="110"/>
        <w:jc w:val="both"/>
        <w:rPr>
          <w:rFonts w:ascii="Segoe UI" w:eastAsia="Calibri" w:hAnsi="Segoe UI" w:cs="Segoe UI"/>
          <w:lang w:val="it-IT"/>
        </w:rPr>
      </w:pPr>
    </w:p>
    <w:p w14:paraId="6DCC7603"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CFEE6AC" w14:textId="36ECA99A" w:rsidR="00FA65E9" w:rsidRDefault="002E4D19" w:rsidP="00FA65E9">
      <w:pPr>
        <w:spacing w:after="0"/>
        <w:ind w:left="142" w:right="110"/>
        <w:jc w:val="both"/>
        <w:rPr>
          <w:rFonts w:ascii="Segoe UI" w:eastAsia="Calibri" w:hAnsi="Segoe UI" w:cs="Segoe UI"/>
          <w:lang w:val="it-IT"/>
        </w:rPr>
      </w:pPr>
      <w:r w:rsidRPr="002E4D19">
        <w:rPr>
          <w:rFonts w:ascii="Segoe UI" w:eastAsia="Calibri" w:hAnsi="Segoe UI" w:cs="Segoe UI"/>
          <w:lang w:val="it-IT"/>
        </w:rPr>
        <w:t xml:space="preserve">Per analizzare i processi quale ambito fondamentale della performance organizzativa è possibile utilizzare gli standard di qualità erogata. Sono stati selezionati </w:t>
      </w:r>
      <w:r w:rsidR="001E65ED">
        <w:rPr>
          <w:rFonts w:ascii="Segoe UI" w:eastAsia="Calibri" w:hAnsi="Segoe UI" w:cs="Segoe UI"/>
          <w:lang w:val="it-IT"/>
        </w:rPr>
        <w:t>di seguito</w:t>
      </w:r>
      <w:r w:rsidRPr="002E4D19">
        <w:rPr>
          <w:rFonts w:ascii="Segoe UI" w:eastAsia="Calibri" w:hAnsi="Segoe UI" w:cs="Segoe UI"/>
          <w:lang w:val="it-IT"/>
        </w:rPr>
        <w:t xml:space="preserve"> alcuni esempi.</w:t>
      </w:r>
    </w:p>
    <w:p w14:paraId="313AFCB2" w14:textId="47666569" w:rsidR="002E4D19" w:rsidRDefault="002E4D19" w:rsidP="00FA65E9">
      <w:pPr>
        <w:spacing w:after="0"/>
        <w:ind w:left="142" w:right="110"/>
        <w:jc w:val="both"/>
        <w:rPr>
          <w:rFonts w:ascii="Segoe UI" w:eastAsia="Calibri" w:hAnsi="Segoe UI" w:cs="Segoe UI"/>
          <w:lang w:val="it-IT"/>
        </w:rPr>
      </w:pPr>
    </w:p>
    <w:p w14:paraId="06F263BE" w14:textId="343E1B30" w:rsidR="00C3655E" w:rsidRDefault="001E65ED" w:rsidP="00456E28">
      <w:pPr>
        <w:shd w:val="clear" w:color="auto" w:fill="D9D9D9" w:themeFill="background1" w:themeFillShade="D9"/>
        <w:spacing w:after="0"/>
        <w:ind w:right="110"/>
        <w:jc w:val="both"/>
        <w:rPr>
          <w:rFonts w:ascii="Segoe UI" w:eastAsia="Calibri" w:hAnsi="Segoe UI" w:cs="Segoe UI"/>
          <w:lang w:val="it-IT"/>
        </w:rPr>
      </w:pPr>
      <w:r w:rsidRPr="00456E28">
        <w:rPr>
          <w:rFonts w:ascii="Segoe UI" w:eastAsia="Calibri" w:hAnsi="Segoe UI" w:cs="Segoe UI"/>
          <w:highlight w:val="cyan"/>
          <w:lang w:val="it-IT"/>
        </w:rPr>
        <w:t>Di seguito si r</w:t>
      </w:r>
      <w:r w:rsidR="00456E28">
        <w:rPr>
          <w:rFonts w:ascii="Segoe UI" w:eastAsia="Calibri" w:hAnsi="Segoe UI" w:cs="Segoe UI"/>
          <w:highlight w:val="cyan"/>
          <w:lang w:val="it-IT"/>
        </w:rPr>
        <w:t>i</w:t>
      </w:r>
      <w:r w:rsidRPr="00456E28">
        <w:rPr>
          <w:rFonts w:ascii="Segoe UI" w:eastAsia="Calibri" w:hAnsi="Segoe UI" w:cs="Segoe UI"/>
          <w:highlight w:val="cyan"/>
          <w:lang w:val="it-IT"/>
        </w:rPr>
        <w:t>porta una selezione degli standard di servizio</w:t>
      </w:r>
      <w:r w:rsidR="00456E28" w:rsidRPr="00456E28">
        <w:rPr>
          <w:rFonts w:ascii="Segoe UI" w:eastAsia="Calibri" w:hAnsi="Segoe UI" w:cs="Segoe UI"/>
          <w:highlight w:val="cyan"/>
          <w:lang w:val="it-IT"/>
        </w:rPr>
        <w:t xml:space="preserve"> (quelli ritenuti più significativi)</w:t>
      </w:r>
      <w:r w:rsidRPr="00456E28">
        <w:rPr>
          <w:rFonts w:ascii="Segoe UI" w:eastAsia="Calibri" w:hAnsi="Segoe UI" w:cs="Segoe UI"/>
          <w:highlight w:val="cyan"/>
          <w:lang w:val="it-IT"/>
        </w:rPr>
        <w:t xml:space="preserve">, articolati per i </w:t>
      </w:r>
      <w:proofErr w:type="spellStart"/>
      <w:r w:rsidRPr="00456E28">
        <w:rPr>
          <w:rFonts w:ascii="Segoe UI" w:eastAsia="Calibri" w:hAnsi="Segoe UI" w:cs="Segoe UI"/>
          <w:highlight w:val="cyan"/>
          <w:lang w:val="it-IT"/>
        </w:rPr>
        <w:t>sottoprocessi</w:t>
      </w:r>
      <w:proofErr w:type="spellEnd"/>
      <w:r w:rsidRPr="00456E28">
        <w:rPr>
          <w:rFonts w:ascii="Segoe UI" w:eastAsia="Calibri" w:hAnsi="Segoe UI" w:cs="Segoe UI"/>
          <w:highlight w:val="cyan"/>
          <w:lang w:val="it-IT"/>
        </w:rPr>
        <w:t xml:space="preserve"> della mappa dei </w:t>
      </w:r>
      <w:r w:rsidR="00456E28" w:rsidRPr="00456E28">
        <w:rPr>
          <w:rFonts w:ascii="Segoe UI" w:eastAsia="Calibri" w:hAnsi="Segoe UI" w:cs="Segoe UI"/>
          <w:highlight w:val="cyan"/>
          <w:lang w:val="it-IT"/>
        </w:rPr>
        <w:t>processi camerali.</w:t>
      </w:r>
    </w:p>
    <w:p w14:paraId="66955030" w14:textId="431914C1" w:rsidR="00456E28" w:rsidRDefault="00456E28" w:rsidP="00456E28">
      <w:pPr>
        <w:shd w:val="clear" w:color="auto" w:fill="D9D9D9" w:themeFill="background1" w:themeFillShade="D9"/>
        <w:spacing w:after="0"/>
        <w:ind w:right="110"/>
        <w:jc w:val="both"/>
        <w:rPr>
          <w:rFonts w:ascii="Segoe UI" w:eastAsia="Calibri" w:hAnsi="Segoe UI" w:cs="Segoe UI"/>
          <w:lang w:val="it-IT"/>
        </w:rPr>
      </w:pPr>
      <w:r w:rsidRPr="00456E28">
        <w:rPr>
          <w:rFonts w:ascii="Segoe UI" w:eastAsia="Calibri" w:hAnsi="Segoe UI" w:cs="Segoe UI"/>
          <w:highlight w:val="cyan"/>
          <w:lang w:val="it-IT"/>
        </w:rPr>
        <w:t>……………….</w:t>
      </w:r>
    </w:p>
    <w:tbl>
      <w:tblPr>
        <w:tblStyle w:val="Grigliatabella"/>
        <w:tblW w:w="10774" w:type="dxa"/>
        <w:tblInd w:w="-289" w:type="dxa"/>
        <w:tblBorders>
          <w:top w:val="none" w:sz="0" w:space="0" w:color="auto"/>
          <w:left w:val="none" w:sz="0" w:space="0" w:color="auto"/>
          <w:bottom w:val="none" w:sz="0" w:space="0" w:color="auto"/>
          <w:right w:val="none" w:sz="0" w:space="0" w:color="auto"/>
          <w:insideH w:val="single" w:sz="6" w:space="0" w:color="7F7F7F" w:themeColor="text1" w:themeTint="80"/>
          <w:insideV w:val="none" w:sz="0" w:space="0" w:color="auto"/>
        </w:tblBorders>
        <w:tblLook w:val="04A0" w:firstRow="1" w:lastRow="0" w:firstColumn="1" w:lastColumn="0" w:noHBand="0" w:noVBand="1"/>
      </w:tblPr>
      <w:tblGrid>
        <w:gridCol w:w="1705"/>
        <w:gridCol w:w="9069"/>
      </w:tblGrid>
      <w:tr w:rsidR="00557FBC" w:rsidRPr="00852A20" w14:paraId="516096E5" w14:textId="77777777" w:rsidTr="00557FBC">
        <w:tc>
          <w:tcPr>
            <w:tcW w:w="1705" w:type="dxa"/>
            <w:shd w:val="clear" w:color="auto" w:fill="F2F2F2" w:themeFill="background1" w:themeFillShade="F2"/>
          </w:tcPr>
          <w:p w14:paraId="07917CB8" w14:textId="5BC85659" w:rsidR="00C3655E" w:rsidRPr="00C3655E" w:rsidRDefault="00C3655E" w:rsidP="00C3655E">
            <w:pPr>
              <w:ind w:right="110"/>
              <w:rPr>
                <w:rFonts w:ascii="Segoe UI" w:eastAsia="Calibri" w:hAnsi="Segoe UI" w:cs="Segoe UI"/>
                <w:color w:val="0070C0"/>
                <w:sz w:val="16"/>
                <w:szCs w:val="18"/>
                <w:lang w:val="it-IT"/>
              </w:rPr>
            </w:pPr>
            <w:r w:rsidRPr="00C3655E">
              <w:rPr>
                <w:rFonts w:ascii="Segoe UI" w:eastAsia="Calibri" w:hAnsi="Segoe UI" w:cs="Segoe UI"/>
                <w:color w:val="0070C0"/>
                <w:sz w:val="16"/>
                <w:szCs w:val="18"/>
                <w:lang w:val="it-IT"/>
              </w:rPr>
              <w:t xml:space="preserve">C1.1 </w:t>
            </w:r>
            <w:r w:rsidR="00557FBC" w:rsidRPr="00C3655E">
              <w:rPr>
                <w:rFonts w:ascii="Segoe UI" w:eastAsia="Calibri" w:hAnsi="Segoe UI" w:cs="Segoe UI"/>
                <w:color w:val="0070C0"/>
                <w:sz w:val="16"/>
                <w:szCs w:val="18"/>
                <w:lang w:val="it-IT"/>
              </w:rPr>
              <w:t>Gestione del Registro delle imprese, albi ed elenchi</w:t>
            </w:r>
          </w:p>
        </w:tc>
        <w:tc>
          <w:tcPr>
            <w:tcW w:w="9069" w:type="dxa"/>
          </w:tcPr>
          <w:p w14:paraId="736A558A" w14:textId="563DA192" w:rsidR="00C3655E" w:rsidRDefault="00557FBC" w:rsidP="00557FBC">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2336" behindDoc="0" locked="0" layoutInCell="1" allowOverlap="1" wp14:anchorId="550A7776" wp14:editId="7B639249">
                  <wp:simplePos x="0" y="0"/>
                  <wp:positionH relativeFrom="column">
                    <wp:posOffset>1905</wp:posOffset>
                  </wp:positionH>
                  <wp:positionV relativeFrom="paragraph">
                    <wp:posOffset>76200</wp:posOffset>
                  </wp:positionV>
                  <wp:extent cx="5309870" cy="1462646"/>
                  <wp:effectExtent l="0" t="0" r="0" b="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9870" cy="1462646"/>
                          </a:xfrm>
                          <a:prstGeom prst="rect">
                            <a:avLst/>
                          </a:prstGeom>
                          <a:noFill/>
                        </pic:spPr>
                      </pic:pic>
                    </a:graphicData>
                  </a:graphic>
                  <wp14:sizeRelH relativeFrom="page">
                    <wp14:pctWidth>0</wp14:pctWidth>
                  </wp14:sizeRelH>
                  <wp14:sizeRelV relativeFrom="page">
                    <wp14:pctHeight>0</wp14:pctHeight>
                  </wp14:sizeRelV>
                </wp:anchor>
              </w:drawing>
            </w:r>
          </w:p>
        </w:tc>
      </w:tr>
      <w:tr w:rsidR="00557FBC" w:rsidRPr="00852A20" w14:paraId="38D1BECF" w14:textId="77777777" w:rsidTr="00557FBC">
        <w:tc>
          <w:tcPr>
            <w:tcW w:w="1705" w:type="dxa"/>
            <w:shd w:val="clear" w:color="auto" w:fill="F2F2F2" w:themeFill="background1" w:themeFillShade="F2"/>
          </w:tcPr>
          <w:p w14:paraId="01899EFF" w14:textId="10D8BCD7" w:rsidR="00C3655E" w:rsidRPr="00557FBC" w:rsidRDefault="00557FBC" w:rsidP="00557FBC">
            <w:pPr>
              <w:ind w:right="110"/>
              <w:rPr>
                <w:rFonts w:ascii="Segoe UI" w:eastAsia="Calibri" w:hAnsi="Segoe UI" w:cs="Segoe UI"/>
                <w:color w:val="0070C0"/>
                <w:sz w:val="16"/>
                <w:szCs w:val="18"/>
                <w:lang w:val="it-IT"/>
              </w:rPr>
            </w:pPr>
            <w:r w:rsidRPr="00557FBC">
              <w:rPr>
                <w:rFonts w:ascii="Segoe UI" w:eastAsia="Calibri" w:hAnsi="Segoe UI" w:cs="Segoe UI"/>
                <w:color w:val="0070C0"/>
                <w:sz w:val="16"/>
                <w:szCs w:val="18"/>
                <w:lang w:val="it-IT"/>
              </w:rPr>
              <w:t>C1.2 Gestione SUAP e fascicolo elettronico di impresa</w:t>
            </w:r>
          </w:p>
        </w:tc>
        <w:tc>
          <w:tcPr>
            <w:tcW w:w="9069" w:type="dxa"/>
          </w:tcPr>
          <w:p w14:paraId="17A53AE9" w14:textId="717B6E4D" w:rsidR="00C3655E" w:rsidRDefault="00557FBC" w:rsidP="00FA65E9">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3360" behindDoc="0" locked="0" layoutInCell="1" allowOverlap="1" wp14:anchorId="757A2F75" wp14:editId="170BBFFD">
                  <wp:simplePos x="0" y="0"/>
                  <wp:positionH relativeFrom="column">
                    <wp:posOffset>-68580</wp:posOffset>
                  </wp:positionH>
                  <wp:positionV relativeFrom="paragraph">
                    <wp:posOffset>0</wp:posOffset>
                  </wp:positionV>
                  <wp:extent cx="1549400" cy="1325245"/>
                  <wp:effectExtent l="0" t="0" r="0" b="0"/>
                  <wp:wrapSquare wrapText="bothSides"/>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00" cy="1325245"/>
                          </a:xfrm>
                          <a:prstGeom prst="rect">
                            <a:avLst/>
                          </a:prstGeom>
                          <a:noFill/>
                        </pic:spPr>
                      </pic:pic>
                    </a:graphicData>
                  </a:graphic>
                  <wp14:sizeRelH relativeFrom="page">
                    <wp14:pctWidth>0</wp14:pctWidth>
                  </wp14:sizeRelH>
                  <wp14:sizeRelV relativeFrom="page">
                    <wp14:pctHeight>0</wp14:pctHeight>
                  </wp14:sizeRelV>
                </wp:anchor>
              </w:drawing>
            </w:r>
          </w:p>
        </w:tc>
      </w:tr>
      <w:tr w:rsidR="00557FBC" w:rsidRPr="00852A20" w14:paraId="070F5A3C" w14:textId="77777777" w:rsidTr="00557FBC">
        <w:tc>
          <w:tcPr>
            <w:tcW w:w="1705" w:type="dxa"/>
            <w:shd w:val="clear" w:color="auto" w:fill="F2F2F2" w:themeFill="background1" w:themeFillShade="F2"/>
          </w:tcPr>
          <w:p w14:paraId="6191D916" w14:textId="4EA7CDBB" w:rsidR="00C3655E" w:rsidRPr="00557FBC" w:rsidRDefault="00557FBC" w:rsidP="00557FBC">
            <w:pPr>
              <w:ind w:right="110"/>
              <w:rPr>
                <w:rFonts w:ascii="Segoe UI" w:eastAsia="Calibri" w:hAnsi="Segoe UI" w:cs="Segoe UI"/>
                <w:color w:val="0070C0"/>
                <w:sz w:val="16"/>
                <w:szCs w:val="18"/>
                <w:lang w:val="it-IT"/>
              </w:rPr>
            </w:pPr>
            <w:r w:rsidRPr="00557FBC">
              <w:rPr>
                <w:rFonts w:ascii="Segoe UI" w:eastAsia="Calibri" w:hAnsi="Segoe UI" w:cs="Segoe UI"/>
                <w:color w:val="0070C0"/>
                <w:sz w:val="16"/>
                <w:szCs w:val="18"/>
                <w:lang w:val="it-IT"/>
              </w:rPr>
              <w:t>C2.3.2 Vigilanza sicurezza prodotti e settori</w:t>
            </w:r>
          </w:p>
        </w:tc>
        <w:tc>
          <w:tcPr>
            <w:tcW w:w="9069" w:type="dxa"/>
          </w:tcPr>
          <w:p w14:paraId="334206E5" w14:textId="5B3F9847" w:rsidR="00C3655E" w:rsidRDefault="00557FBC" w:rsidP="00FA65E9">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4384" behindDoc="0" locked="0" layoutInCell="1" allowOverlap="1" wp14:anchorId="23C8A729" wp14:editId="38D0FF30">
                  <wp:simplePos x="0" y="0"/>
                  <wp:positionH relativeFrom="column">
                    <wp:posOffset>-68580</wp:posOffset>
                  </wp:positionH>
                  <wp:positionV relativeFrom="paragraph">
                    <wp:posOffset>0</wp:posOffset>
                  </wp:positionV>
                  <wp:extent cx="3981450" cy="1395609"/>
                  <wp:effectExtent l="0" t="0" r="0" b="0"/>
                  <wp:wrapSquare wrapText="bothSides"/>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3942" cy="1406998"/>
                          </a:xfrm>
                          <a:prstGeom prst="rect">
                            <a:avLst/>
                          </a:prstGeom>
                          <a:noFill/>
                        </pic:spPr>
                      </pic:pic>
                    </a:graphicData>
                  </a:graphic>
                  <wp14:sizeRelH relativeFrom="page">
                    <wp14:pctWidth>0</wp14:pctWidth>
                  </wp14:sizeRelH>
                  <wp14:sizeRelV relativeFrom="page">
                    <wp14:pctHeight>0</wp14:pctHeight>
                  </wp14:sizeRelV>
                </wp:anchor>
              </w:drawing>
            </w:r>
          </w:p>
        </w:tc>
      </w:tr>
      <w:tr w:rsidR="00557FBC" w:rsidRPr="00852A20" w14:paraId="6D653C13" w14:textId="77777777" w:rsidTr="00557FBC">
        <w:tc>
          <w:tcPr>
            <w:tcW w:w="1705" w:type="dxa"/>
            <w:shd w:val="clear" w:color="auto" w:fill="F2F2F2" w:themeFill="background1" w:themeFillShade="F2"/>
          </w:tcPr>
          <w:p w14:paraId="73055782" w14:textId="405D2D2A" w:rsidR="00C3655E" w:rsidRPr="00557FBC" w:rsidRDefault="00557FBC" w:rsidP="00557FBC">
            <w:pPr>
              <w:ind w:right="110"/>
              <w:rPr>
                <w:rFonts w:ascii="Segoe UI" w:eastAsia="Calibri" w:hAnsi="Segoe UI" w:cs="Segoe UI"/>
                <w:color w:val="0070C0"/>
                <w:sz w:val="16"/>
                <w:szCs w:val="18"/>
                <w:lang w:val="it-IT"/>
              </w:rPr>
            </w:pPr>
            <w:r w:rsidRPr="00557FBC">
              <w:rPr>
                <w:rFonts w:ascii="Segoe UI" w:eastAsia="Calibri" w:hAnsi="Segoe UI" w:cs="Segoe UI"/>
                <w:color w:val="0070C0"/>
                <w:sz w:val="16"/>
                <w:szCs w:val="18"/>
                <w:lang w:val="it-IT"/>
              </w:rPr>
              <w:t>c2.5.2 Attività connesse alle autorizzazioni dei centri tecnici per tachigrafi analogici e digitali</w:t>
            </w:r>
          </w:p>
        </w:tc>
        <w:tc>
          <w:tcPr>
            <w:tcW w:w="9069" w:type="dxa"/>
          </w:tcPr>
          <w:p w14:paraId="4BA5F4C5" w14:textId="4A5C6DC3" w:rsidR="00C3655E" w:rsidRDefault="00C3655E" w:rsidP="00FA65E9">
            <w:pPr>
              <w:ind w:right="110"/>
              <w:jc w:val="both"/>
              <w:rPr>
                <w:rFonts w:ascii="Segoe UI" w:eastAsia="Calibri" w:hAnsi="Segoe UI" w:cs="Segoe UI"/>
                <w:lang w:val="it-IT"/>
              </w:rPr>
            </w:pPr>
          </w:p>
          <w:p w14:paraId="39A6E2FB" w14:textId="56EBAFF3" w:rsidR="00557FBC" w:rsidRDefault="002836DB" w:rsidP="00FA65E9">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5408" behindDoc="0" locked="0" layoutInCell="1" allowOverlap="1" wp14:anchorId="5DA85A04" wp14:editId="0BFA9C27">
                  <wp:simplePos x="0" y="0"/>
                  <wp:positionH relativeFrom="column">
                    <wp:posOffset>-1270</wp:posOffset>
                  </wp:positionH>
                  <wp:positionV relativeFrom="paragraph">
                    <wp:posOffset>54610</wp:posOffset>
                  </wp:positionV>
                  <wp:extent cx="3673475" cy="1555750"/>
                  <wp:effectExtent l="0" t="0" r="3175" b="6350"/>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3475" cy="1555750"/>
                          </a:xfrm>
                          <a:prstGeom prst="rect">
                            <a:avLst/>
                          </a:prstGeom>
                          <a:noFill/>
                        </pic:spPr>
                      </pic:pic>
                    </a:graphicData>
                  </a:graphic>
                  <wp14:sizeRelH relativeFrom="page">
                    <wp14:pctWidth>0</wp14:pctWidth>
                  </wp14:sizeRelH>
                  <wp14:sizeRelV relativeFrom="page">
                    <wp14:pctHeight>0</wp14:pctHeight>
                  </wp14:sizeRelV>
                </wp:anchor>
              </w:drawing>
            </w:r>
          </w:p>
          <w:p w14:paraId="0F7B958A" w14:textId="77777777" w:rsidR="00557FBC" w:rsidRDefault="00557FBC" w:rsidP="00FA65E9">
            <w:pPr>
              <w:ind w:right="110"/>
              <w:jc w:val="both"/>
              <w:rPr>
                <w:rFonts w:ascii="Segoe UI" w:eastAsia="Calibri" w:hAnsi="Segoe UI" w:cs="Segoe UI"/>
                <w:lang w:val="it-IT"/>
              </w:rPr>
            </w:pPr>
          </w:p>
          <w:p w14:paraId="79D0568F" w14:textId="77777777" w:rsidR="00557FBC" w:rsidRDefault="00557FBC" w:rsidP="00FA65E9">
            <w:pPr>
              <w:ind w:right="110"/>
              <w:jc w:val="both"/>
              <w:rPr>
                <w:rFonts w:ascii="Segoe UI" w:eastAsia="Calibri" w:hAnsi="Segoe UI" w:cs="Segoe UI"/>
                <w:lang w:val="it-IT"/>
              </w:rPr>
            </w:pPr>
          </w:p>
          <w:p w14:paraId="2DF4E8C8" w14:textId="77777777" w:rsidR="00557FBC" w:rsidRDefault="00557FBC" w:rsidP="00FA65E9">
            <w:pPr>
              <w:ind w:right="110"/>
              <w:jc w:val="both"/>
              <w:rPr>
                <w:rFonts w:ascii="Segoe UI" w:eastAsia="Calibri" w:hAnsi="Segoe UI" w:cs="Segoe UI"/>
                <w:lang w:val="it-IT"/>
              </w:rPr>
            </w:pPr>
          </w:p>
          <w:p w14:paraId="4D199D99" w14:textId="77777777" w:rsidR="00557FBC" w:rsidRDefault="00557FBC" w:rsidP="00FA65E9">
            <w:pPr>
              <w:ind w:right="110"/>
              <w:jc w:val="both"/>
              <w:rPr>
                <w:rFonts w:ascii="Segoe UI" w:eastAsia="Calibri" w:hAnsi="Segoe UI" w:cs="Segoe UI"/>
                <w:lang w:val="it-IT"/>
              </w:rPr>
            </w:pPr>
          </w:p>
          <w:p w14:paraId="5307D63A" w14:textId="77777777" w:rsidR="00557FBC" w:rsidRDefault="00557FBC" w:rsidP="00FA65E9">
            <w:pPr>
              <w:ind w:right="110"/>
              <w:jc w:val="both"/>
              <w:rPr>
                <w:rFonts w:ascii="Segoe UI" w:eastAsia="Calibri" w:hAnsi="Segoe UI" w:cs="Segoe UI"/>
                <w:lang w:val="it-IT"/>
              </w:rPr>
            </w:pPr>
          </w:p>
          <w:p w14:paraId="4BFF5DA6" w14:textId="77777777" w:rsidR="00557FBC" w:rsidRDefault="00557FBC" w:rsidP="00FA65E9">
            <w:pPr>
              <w:ind w:right="110"/>
              <w:jc w:val="both"/>
              <w:rPr>
                <w:rFonts w:ascii="Segoe UI" w:eastAsia="Calibri" w:hAnsi="Segoe UI" w:cs="Segoe UI"/>
                <w:lang w:val="it-IT"/>
              </w:rPr>
            </w:pPr>
          </w:p>
          <w:p w14:paraId="26CE3CA7" w14:textId="77777777" w:rsidR="00557FBC" w:rsidRDefault="00557FBC" w:rsidP="00FA65E9">
            <w:pPr>
              <w:ind w:right="110"/>
              <w:jc w:val="both"/>
              <w:rPr>
                <w:rFonts w:ascii="Segoe UI" w:eastAsia="Calibri" w:hAnsi="Segoe UI" w:cs="Segoe UI"/>
                <w:lang w:val="it-IT"/>
              </w:rPr>
            </w:pPr>
          </w:p>
          <w:p w14:paraId="100F05F2" w14:textId="77777777" w:rsidR="00557FBC" w:rsidRDefault="00557FBC" w:rsidP="00FA65E9">
            <w:pPr>
              <w:ind w:right="110"/>
              <w:jc w:val="both"/>
              <w:rPr>
                <w:rFonts w:ascii="Segoe UI" w:eastAsia="Calibri" w:hAnsi="Segoe UI" w:cs="Segoe UI"/>
                <w:lang w:val="it-IT"/>
              </w:rPr>
            </w:pPr>
          </w:p>
          <w:p w14:paraId="2C454A6F" w14:textId="77777777" w:rsidR="00557FBC" w:rsidRDefault="00557FBC" w:rsidP="00FA65E9">
            <w:pPr>
              <w:ind w:right="110"/>
              <w:jc w:val="both"/>
              <w:rPr>
                <w:rFonts w:ascii="Segoe UI" w:eastAsia="Calibri" w:hAnsi="Segoe UI" w:cs="Segoe UI"/>
                <w:lang w:val="it-IT"/>
              </w:rPr>
            </w:pPr>
          </w:p>
          <w:p w14:paraId="7500C583" w14:textId="77777777" w:rsidR="00557FBC" w:rsidRDefault="00557FBC" w:rsidP="00FA65E9">
            <w:pPr>
              <w:ind w:right="110"/>
              <w:jc w:val="both"/>
              <w:rPr>
                <w:rFonts w:ascii="Segoe UI" w:eastAsia="Calibri" w:hAnsi="Segoe UI" w:cs="Segoe UI"/>
                <w:lang w:val="it-IT"/>
              </w:rPr>
            </w:pPr>
          </w:p>
          <w:p w14:paraId="2EFAFA68" w14:textId="79455CA9" w:rsidR="00557FBC" w:rsidRDefault="00557FBC" w:rsidP="00FA65E9">
            <w:pPr>
              <w:ind w:right="110"/>
              <w:jc w:val="both"/>
              <w:rPr>
                <w:rFonts w:ascii="Segoe UI" w:eastAsia="Calibri" w:hAnsi="Segoe UI" w:cs="Segoe UI"/>
                <w:lang w:val="it-IT"/>
              </w:rPr>
            </w:pPr>
          </w:p>
        </w:tc>
      </w:tr>
      <w:tr w:rsidR="00557FBC" w:rsidRPr="00852A20" w14:paraId="2A698CB4" w14:textId="77777777" w:rsidTr="00557FBC">
        <w:tc>
          <w:tcPr>
            <w:tcW w:w="1705" w:type="dxa"/>
            <w:shd w:val="clear" w:color="auto" w:fill="F2F2F2" w:themeFill="background1" w:themeFillShade="F2"/>
          </w:tcPr>
          <w:p w14:paraId="5FBE8C01" w14:textId="7B65D66B" w:rsidR="00C3655E" w:rsidRPr="00557FBC" w:rsidRDefault="00557FBC" w:rsidP="00557FBC">
            <w:pPr>
              <w:ind w:right="110"/>
              <w:rPr>
                <w:rFonts w:ascii="Segoe UI" w:eastAsia="Calibri" w:hAnsi="Segoe UI" w:cs="Segoe UI"/>
                <w:color w:val="0070C0"/>
                <w:sz w:val="16"/>
                <w:szCs w:val="18"/>
                <w:lang w:val="it-IT"/>
              </w:rPr>
            </w:pPr>
            <w:r w:rsidRPr="00557FBC">
              <w:rPr>
                <w:rFonts w:ascii="Segoe UI" w:eastAsia="Calibri" w:hAnsi="Segoe UI" w:cs="Segoe UI"/>
                <w:color w:val="0070C0"/>
                <w:sz w:val="16"/>
                <w:szCs w:val="18"/>
                <w:lang w:val="it-IT"/>
              </w:rPr>
              <w:lastRenderedPageBreak/>
              <w:t>c2.5.3 Tenuta elenco, concessione e vigilanza marchi di identificazione dei metalli preziosi</w:t>
            </w:r>
          </w:p>
        </w:tc>
        <w:tc>
          <w:tcPr>
            <w:tcW w:w="9069" w:type="dxa"/>
          </w:tcPr>
          <w:p w14:paraId="2C0DD9CE" w14:textId="594E8BD0" w:rsidR="00C3655E" w:rsidRDefault="002836DB" w:rsidP="00FA65E9">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6432" behindDoc="0" locked="0" layoutInCell="1" allowOverlap="1" wp14:anchorId="04DE8AD0" wp14:editId="5910A3FB">
                  <wp:simplePos x="0" y="0"/>
                  <wp:positionH relativeFrom="column">
                    <wp:posOffset>1270</wp:posOffset>
                  </wp:positionH>
                  <wp:positionV relativeFrom="paragraph">
                    <wp:posOffset>635</wp:posOffset>
                  </wp:positionV>
                  <wp:extent cx="4100502" cy="1440000"/>
                  <wp:effectExtent l="0" t="0" r="0" b="0"/>
                  <wp:wrapSquare wrapText="bothSides"/>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0502" cy="1440000"/>
                          </a:xfrm>
                          <a:prstGeom prst="rect">
                            <a:avLst/>
                          </a:prstGeom>
                          <a:noFill/>
                        </pic:spPr>
                      </pic:pic>
                    </a:graphicData>
                  </a:graphic>
                  <wp14:sizeRelH relativeFrom="page">
                    <wp14:pctWidth>0</wp14:pctWidth>
                  </wp14:sizeRelH>
                  <wp14:sizeRelV relativeFrom="page">
                    <wp14:pctHeight>0</wp14:pctHeight>
                  </wp14:sizeRelV>
                </wp:anchor>
              </w:drawing>
            </w:r>
          </w:p>
        </w:tc>
      </w:tr>
      <w:tr w:rsidR="00557FBC" w:rsidRPr="00852A20" w14:paraId="57A31558" w14:textId="77777777" w:rsidTr="00557FBC">
        <w:tc>
          <w:tcPr>
            <w:tcW w:w="1705" w:type="dxa"/>
            <w:shd w:val="clear" w:color="auto" w:fill="F2F2F2" w:themeFill="background1" w:themeFillShade="F2"/>
          </w:tcPr>
          <w:p w14:paraId="2E479934" w14:textId="31A28AD9" w:rsidR="00C3655E" w:rsidRPr="00557FBC" w:rsidRDefault="00557FBC" w:rsidP="00557FBC">
            <w:pPr>
              <w:ind w:right="110"/>
              <w:rPr>
                <w:rFonts w:ascii="Segoe UI" w:eastAsia="Calibri" w:hAnsi="Segoe UI" w:cs="Segoe UI"/>
                <w:color w:val="0070C0"/>
                <w:sz w:val="16"/>
                <w:szCs w:val="18"/>
                <w:lang w:val="it-IT"/>
              </w:rPr>
            </w:pPr>
            <w:r w:rsidRPr="00557FBC">
              <w:rPr>
                <w:rFonts w:ascii="Segoe UI" w:eastAsia="Calibri" w:hAnsi="Segoe UI" w:cs="Segoe UI"/>
                <w:color w:val="0070C0"/>
                <w:sz w:val="16"/>
                <w:szCs w:val="18"/>
                <w:lang w:val="it-IT"/>
              </w:rPr>
              <w:t>c2.6.1 Aggiornamento registro protesti su istanza di parte</w:t>
            </w:r>
          </w:p>
        </w:tc>
        <w:tc>
          <w:tcPr>
            <w:tcW w:w="9069" w:type="dxa"/>
          </w:tcPr>
          <w:p w14:paraId="50B86838" w14:textId="0661E4AE" w:rsidR="00C3655E" w:rsidRDefault="002836DB" w:rsidP="00FA65E9">
            <w:pPr>
              <w:ind w:right="110"/>
              <w:jc w:val="both"/>
              <w:rPr>
                <w:rFonts w:ascii="Segoe UI" w:eastAsia="Calibri" w:hAnsi="Segoe UI" w:cs="Segoe UI"/>
                <w:lang w:val="it-IT"/>
              </w:rPr>
            </w:pPr>
            <w:r>
              <w:rPr>
                <w:rFonts w:ascii="Segoe UI" w:eastAsia="Calibri" w:hAnsi="Segoe UI" w:cs="Segoe UI"/>
                <w:noProof/>
                <w:lang w:val="it-IT" w:eastAsia="it-IT"/>
              </w:rPr>
              <w:drawing>
                <wp:anchor distT="0" distB="0" distL="114300" distR="114300" simplePos="0" relativeHeight="251667456" behindDoc="0" locked="0" layoutInCell="1" allowOverlap="1" wp14:anchorId="5961756B" wp14:editId="321139AD">
                  <wp:simplePos x="0" y="0"/>
                  <wp:positionH relativeFrom="column">
                    <wp:posOffset>-68580</wp:posOffset>
                  </wp:positionH>
                  <wp:positionV relativeFrom="paragraph">
                    <wp:posOffset>0</wp:posOffset>
                  </wp:positionV>
                  <wp:extent cx="4330700" cy="772160"/>
                  <wp:effectExtent l="0" t="0" r="0" b="0"/>
                  <wp:wrapSquare wrapText="bothSides"/>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0700" cy="772160"/>
                          </a:xfrm>
                          <a:prstGeom prst="rect">
                            <a:avLst/>
                          </a:prstGeom>
                          <a:noFill/>
                        </pic:spPr>
                      </pic:pic>
                    </a:graphicData>
                  </a:graphic>
                  <wp14:sizeRelH relativeFrom="page">
                    <wp14:pctWidth>0</wp14:pctWidth>
                  </wp14:sizeRelH>
                  <wp14:sizeRelV relativeFrom="page">
                    <wp14:pctHeight>0</wp14:pctHeight>
                  </wp14:sizeRelV>
                </wp:anchor>
              </w:drawing>
            </w:r>
          </w:p>
          <w:p w14:paraId="35045C98" w14:textId="77777777" w:rsidR="002836DB" w:rsidRDefault="002836DB" w:rsidP="00FA65E9">
            <w:pPr>
              <w:ind w:right="110"/>
              <w:jc w:val="both"/>
              <w:rPr>
                <w:rFonts w:ascii="Segoe UI" w:eastAsia="Calibri" w:hAnsi="Segoe UI" w:cs="Segoe UI"/>
                <w:lang w:val="it-IT"/>
              </w:rPr>
            </w:pPr>
          </w:p>
          <w:p w14:paraId="3C2AD689" w14:textId="77777777" w:rsidR="002836DB" w:rsidRDefault="002836DB" w:rsidP="00FA65E9">
            <w:pPr>
              <w:ind w:right="110"/>
              <w:jc w:val="both"/>
              <w:rPr>
                <w:rFonts w:ascii="Segoe UI" w:eastAsia="Calibri" w:hAnsi="Segoe UI" w:cs="Segoe UI"/>
                <w:lang w:val="it-IT"/>
              </w:rPr>
            </w:pPr>
          </w:p>
          <w:p w14:paraId="7405216D" w14:textId="77777777" w:rsidR="002836DB" w:rsidRDefault="002836DB" w:rsidP="00FA65E9">
            <w:pPr>
              <w:ind w:right="110"/>
              <w:jc w:val="both"/>
              <w:rPr>
                <w:rFonts w:ascii="Segoe UI" w:eastAsia="Calibri" w:hAnsi="Segoe UI" w:cs="Segoe UI"/>
                <w:lang w:val="it-IT"/>
              </w:rPr>
            </w:pPr>
          </w:p>
          <w:p w14:paraId="4CA4F8F3" w14:textId="77777777" w:rsidR="002836DB" w:rsidRDefault="002836DB" w:rsidP="00FA65E9">
            <w:pPr>
              <w:ind w:right="110"/>
              <w:jc w:val="both"/>
              <w:rPr>
                <w:rFonts w:ascii="Segoe UI" w:eastAsia="Calibri" w:hAnsi="Segoe UI" w:cs="Segoe UI"/>
                <w:lang w:val="it-IT"/>
              </w:rPr>
            </w:pPr>
          </w:p>
          <w:p w14:paraId="4AD371E9" w14:textId="77777777" w:rsidR="002836DB" w:rsidRDefault="002836DB" w:rsidP="00FA65E9">
            <w:pPr>
              <w:ind w:right="110"/>
              <w:jc w:val="both"/>
              <w:rPr>
                <w:rFonts w:ascii="Segoe UI" w:eastAsia="Calibri" w:hAnsi="Segoe UI" w:cs="Segoe UI"/>
                <w:lang w:val="it-IT"/>
              </w:rPr>
            </w:pPr>
          </w:p>
          <w:p w14:paraId="3A5EA69A" w14:textId="77777777" w:rsidR="002836DB" w:rsidRDefault="002836DB" w:rsidP="00FA65E9">
            <w:pPr>
              <w:ind w:right="110"/>
              <w:jc w:val="both"/>
              <w:rPr>
                <w:rFonts w:ascii="Segoe UI" w:eastAsia="Calibri" w:hAnsi="Segoe UI" w:cs="Segoe UI"/>
                <w:lang w:val="it-IT"/>
              </w:rPr>
            </w:pPr>
          </w:p>
          <w:p w14:paraId="0BCD2221" w14:textId="2CC5C68C" w:rsidR="002836DB" w:rsidRDefault="002836DB" w:rsidP="00FA65E9">
            <w:pPr>
              <w:ind w:right="110"/>
              <w:jc w:val="both"/>
              <w:rPr>
                <w:rFonts w:ascii="Segoe UI" w:eastAsia="Calibri" w:hAnsi="Segoe UI" w:cs="Segoe UI"/>
                <w:lang w:val="it-IT"/>
              </w:rPr>
            </w:pPr>
          </w:p>
        </w:tc>
      </w:tr>
      <w:tr w:rsidR="007D5101" w14:paraId="6F69C13B" w14:textId="77777777" w:rsidTr="00557FBC">
        <w:tc>
          <w:tcPr>
            <w:tcW w:w="1705" w:type="dxa"/>
            <w:shd w:val="clear" w:color="auto" w:fill="F2F2F2" w:themeFill="background1" w:themeFillShade="F2"/>
          </w:tcPr>
          <w:p w14:paraId="3ABDB765" w14:textId="777ABC42" w:rsidR="007D5101" w:rsidRDefault="007D5101" w:rsidP="00557FBC">
            <w:pPr>
              <w:ind w:right="110"/>
              <w:rPr>
                <w:rFonts w:ascii="Segoe UI" w:eastAsia="Calibri" w:hAnsi="Segoe UI" w:cs="Segoe UI"/>
                <w:color w:val="0070C0"/>
                <w:sz w:val="16"/>
                <w:szCs w:val="18"/>
                <w:lang w:val="it-IT"/>
              </w:rPr>
            </w:pPr>
            <w:r>
              <w:rPr>
                <w:rFonts w:ascii="Segoe UI" w:eastAsia="Calibri" w:hAnsi="Segoe UI" w:cs="Segoe UI"/>
                <w:color w:val="0070C0"/>
                <w:sz w:val="16"/>
                <w:szCs w:val="18"/>
                <w:lang w:val="it-IT"/>
              </w:rPr>
              <w:t>(….)</w:t>
            </w:r>
          </w:p>
          <w:p w14:paraId="549544A3" w14:textId="77777777" w:rsidR="007D5101" w:rsidRDefault="007D5101" w:rsidP="00557FBC">
            <w:pPr>
              <w:ind w:right="110"/>
              <w:rPr>
                <w:rFonts w:ascii="Segoe UI" w:eastAsia="Calibri" w:hAnsi="Segoe UI" w:cs="Segoe UI"/>
                <w:color w:val="0070C0"/>
                <w:sz w:val="16"/>
                <w:szCs w:val="18"/>
                <w:lang w:val="it-IT"/>
              </w:rPr>
            </w:pPr>
          </w:p>
          <w:p w14:paraId="5961B00F" w14:textId="77777777" w:rsidR="007D5101" w:rsidRDefault="007D5101" w:rsidP="00557FBC">
            <w:pPr>
              <w:ind w:right="110"/>
              <w:rPr>
                <w:rFonts w:ascii="Segoe UI" w:eastAsia="Calibri" w:hAnsi="Segoe UI" w:cs="Segoe UI"/>
                <w:color w:val="0070C0"/>
                <w:sz w:val="16"/>
                <w:szCs w:val="18"/>
                <w:lang w:val="it-IT"/>
              </w:rPr>
            </w:pPr>
          </w:p>
          <w:p w14:paraId="498B71F4" w14:textId="77777777" w:rsidR="007D5101" w:rsidRDefault="007D5101" w:rsidP="00557FBC">
            <w:pPr>
              <w:ind w:right="110"/>
              <w:rPr>
                <w:rFonts w:ascii="Segoe UI" w:eastAsia="Calibri" w:hAnsi="Segoe UI" w:cs="Segoe UI"/>
                <w:color w:val="0070C0"/>
                <w:sz w:val="16"/>
                <w:szCs w:val="18"/>
                <w:lang w:val="it-IT"/>
              </w:rPr>
            </w:pPr>
          </w:p>
          <w:p w14:paraId="4FA69327" w14:textId="77777777" w:rsidR="007D5101" w:rsidRDefault="007D5101" w:rsidP="00557FBC">
            <w:pPr>
              <w:ind w:right="110"/>
              <w:rPr>
                <w:rFonts w:ascii="Segoe UI" w:eastAsia="Calibri" w:hAnsi="Segoe UI" w:cs="Segoe UI"/>
                <w:color w:val="0070C0"/>
                <w:sz w:val="16"/>
                <w:szCs w:val="18"/>
                <w:lang w:val="it-IT"/>
              </w:rPr>
            </w:pPr>
          </w:p>
          <w:p w14:paraId="2FF7E719" w14:textId="059F69B2" w:rsidR="007D5101" w:rsidRPr="00557FBC" w:rsidRDefault="007D5101" w:rsidP="00557FBC">
            <w:pPr>
              <w:ind w:right="110"/>
              <w:rPr>
                <w:rFonts w:ascii="Segoe UI" w:eastAsia="Calibri" w:hAnsi="Segoe UI" w:cs="Segoe UI"/>
                <w:color w:val="0070C0"/>
                <w:sz w:val="16"/>
                <w:szCs w:val="18"/>
                <w:lang w:val="it-IT"/>
              </w:rPr>
            </w:pPr>
          </w:p>
        </w:tc>
        <w:tc>
          <w:tcPr>
            <w:tcW w:w="9069" w:type="dxa"/>
          </w:tcPr>
          <w:p w14:paraId="546986EB" w14:textId="79554441" w:rsidR="007D5101" w:rsidRDefault="007D5101" w:rsidP="00FA65E9">
            <w:pPr>
              <w:ind w:right="110"/>
              <w:jc w:val="both"/>
              <w:rPr>
                <w:rFonts w:ascii="Segoe UI" w:eastAsia="Calibri" w:hAnsi="Segoe UI" w:cs="Segoe UI"/>
                <w:noProof/>
                <w:lang w:val="it-IT"/>
              </w:rPr>
            </w:pPr>
            <w:r>
              <w:rPr>
                <w:rFonts w:ascii="Segoe UI" w:eastAsia="Calibri" w:hAnsi="Segoe UI" w:cs="Segoe UI"/>
                <w:noProof/>
                <w:lang w:val="it-IT"/>
              </w:rPr>
              <w:t>………………………………….</w:t>
            </w:r>
          </w:p>
        </w:tc>
      </w:tr>
    </w:tbl>
    <w:p w14:paraId="1141EA00" w14:textId="77777777" w:rsidR="00C3655E" w:rsidRDefault="00C3655E" w:rsidP="00FA65E9">
      <w:pPr>
        <w:shd w:val="clear" w:color="auto" w:fill="D9D9D9" w:themeFill="background1" w:themeFillShade="D9"/>
        <w:spacing w:after="0"/>
        <w:ind w:left="142" w:right="110"/>
        <w:jc w:val="both"/>
        <w:rPr>
          <w:rFonts w:ascii="Segoe UI" w:eastAsia="Calibri" w:hAnsi="Segoe UI" w:cs="Segoe UI"/>
          <w:lang w:val="it-IT"/>
        </w:rPr>
      </w:pPr>
    </w:p>
    <w:p w14:paraId="79E41FB6" w14:textId="2CDF6567"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lang w:val="it-IT"/>
        </w:rPr>
        <w:t>…………………………………………………………………..</w:t>
      </w:r>
    </w:p>
    <w:p w14:paraId="3FA1710B" w14:textId="77777777"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p>
    <w:p w14:paraId="0B1DC38E" w14:textId="77777777"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p>
    <w:p w14:paraId="0FE3E266" w14:textId="77777777" w:rsidR="00FA65E9" w:rsidRDefault="00FA65E9" w:rsidP="00FA65E9">
      <w:pPr>
        <w:spacing w:after="0"/>
        <w:ind w:left="142" w:right="110"/>
        <w:jc w:val="both"/>
        <w:rPr>
          <w:rFonts w:ascii="Segoe UI" w:eastAsia="Calibri" w:hAnsi="Segoe UI" w:cs="Segoe UI"/>
          <w:lang w:val="it-IT"/>
        </w:rPr>
      </w:pPr>
    </w:p>
    <w:p w14:paraId="653B5190" w14:textId="77777777" w:rsidR="00FA65E9" w:rsidRDefault="00FA65E9" w:rsidP="00FA65E9">
      <w:pPr>
        <w:spacing w:after="0"/>
        <w:ind w:left="142" w:right="110"/>
        <w:jc w:val="both"/>
        <w:rPr>
          <w:rFonts w:ascii="Segoe UI" w:eastAsia="Calibri" w:hAnsi="Segoe UI" w:cs="Segoe UI"/>
          <w:lang w:val="it-IT"/>
        </w:rPr>
      </w:pPr>
    </w:p>
    <w:p w14:paraId="2FB4DF93" w14:textId="77777777" w:rsidR="00FA65E9" w:rsidRDefault="00FA65E9" w:rsidP="00FA65E9">
      <w:pPr>
        <w:spacing w:after="0"/>
        <w:ind w:left="142" w:right="110"/>
        <w:jc w:val="both"/>
        <w:rPr>
          <w:rFonts w:ascii="Segoe UI" w:eastAsia="Calibri" w:hAnsi="Segoe UI" w:cs="Segoe UI"/>
          <w:lang w:val="it-IT"/>
        </w:rPr>
      </w:pPr>
    </w:p>
    <w:p w14:paraId="779DFE77" w14:textId="619455F0" w:rsidR="008E2F3A" w:rsidRDefault="008E2F3A" w:rsidP="00672597">
      <w:pPr>
        <w:spacing w:after="0"/>
        <w:ind w:left="142" w:right="110"/>
        <w:jc w:val="both"/>
        <w:rPr>
          <w:rFonts w:ascii="Segoe UI" w:eastAsia="Calibri" w:hAnsi="Segoe UI" w:cs="Segoe UI"/>
          <w:lang w:val="it-IT"/>
        </w:rPr>
      </w:pPr>
    </w:p>
    <w:p w14:paraId="4097807E" w14:textId="0F294236" w:rsidR="008E2F3A" w:rsidRDefault="008E2F3A" w:rsidP="00672597">
      <w:pPr>
        <w:spacing w:after="0"/>
        <w:ind w:left="142" w:right="110"/>
        <w:jc w:val="both"/>
        <w:rPr>
          <w:rFonts w:ascii="Segoe UI" w:eastAsia="Calibri" w:hAnsi="Segoe UI" w:cs="Segoe UI"/>
          <w:lang w:val="it-IT"/>
        </w:rPr>
      </w:pPr>
    </w:p>
    <w:p w14:paraId="3CDDBC54" w14:textId="218EAA86" w:rsidR="008E2F3A" w:rsidRDefault="008E2F3A" w:rsidP="00672597">
      <w:pPr>
        <w:spacing w:after="0"/>
        <w:ind w:left="142" w:right="110"/>
        <w:jc w:val="both"/>
        <w:rPr>
          <w:rFonts w:ascii="Segoe UI" w:eastAsia="Calibri" w:hAnsi="Segoe UI" w:cs="Segoe UI"/>
          <w:lang w:val="it-IT"/>
        </w:rPr>
      </w:pPr>
    </w:p>
    <w:p w14:paraId="79309F82" w14:textId="59642D58" w:rsidR="008E2F3A" w:rsidRDefault="008E2F3A" w:rsidP="00672597">
      <w:pPr>
        <w:spacing w:after="0"/>
        <w:ind w:left="142" w:right="110"/>
        <w:jc w:val="both"/>
        <w:rPr>
          <w:rFonts w:ascii="Segoe UI" w:eastAsia="Calibri" w:hAnsi="Segoe UI" w:cs="Segoe UI"/>
          <w:lang w:val="it-IT"/>
        </w:rPr>
      </w:pPr>
    </w:p>
    <w:p w14:paraId="732C7131" w14:textId="0AFF580B" w:rsidR="008E2F3A" w:rsidRDefault="008E2F3A" w:rsidP="00672597">
      <w:pPr>
        <w:spacing w:after="0"/>
        <w:ind w:left="142" w:right="110"/>
        <w:jc w:val="both"/>
        <w:rPr>
          <w:rFonts w:ascii="Segoe UI" w:eastAsia="Calibri" w:hAnsi="Segoe UI" w:cs="Segoe UI"/>
          <w:lang w:val="it-IT"/>
        </w:rPr>
      </w:pPr>
    </w:p>
    <w:p w14:paraId="00E15F90" w14:textId="611BC850" w:rsidR="008E2F3A" w:rsidRDefault="008E2F3A" w:rsidP="00672597">
      <w:pPr>
        <w:spacing w:after="0"/>
        <w:ind w:left="142" w:right="110"/>
        <w:jc w:val="both"/>
        <w:rPr>
          <w:rFonts w:ascii="Segoe UI" w:eastAsia="Calibri" w:hAnsi="Segoe UI" w:cs="Segoe UI"/>
          <w:lang w:val="it-IT"/>
        </w:rPr>
      </w:pPr>
    </w:p>
    <w:p w14:paraId="01E09D54" w14:textId="21004C8D" w:rsidR="008E2F3A" w:rsidRDefault="008E2F3A" w:rsidP="00672597">
      <w:pPr>
        <w:spacing w:after="0"/>
        <w:ind w:left="142" w:right="110"/>
        <w:jc w:val="both"/>
        <w:rPr>
          <w:rFonts w:ascii="Segoe UI" w:eastAsia="Calibri" w:hAnsi="Segoe UI" w:cs="Segoe UI"/>
          <w:lang w:val="it-IT"/>
        </w:rPr>
      </w:pPr>
    </w:p>
    <w:p w14:paraId="23857712" w14:textId="5235C0B5" w:rsidR="008E2F3A" w:rsidRDefault="008E2F3A" w:rsidP="00672597">
      <w:pPr>
        <w:spacing w:after="0"/>
        <w:ind w:left="142" w:right="110"/>
        <w:jc w:val="both"/>
        <w:rPr>
          <w:rFonts w:ascii="Segoe UI" w:eastAsia="Calibri" w:hAnsi="Segoe UI" w:cs="Segoe UI"/>
          <w:lang w:val="it-IT"/>
        </w:rPr>
      </w:pPr>
    </w:p>
    <w:p w14:paraId="732ED16B" w14:textId="6624E4C3" w:rsidR="008E2F3A" w:rsidRDefault="008E2F3A" w:rsidP="00672597">
      <w:pPr>
        <w:spacing w:after="0"/>
        <w:ind w:left="142" w:right="110"/>
        <w:jc w:val="both"/>
        <w:rPr>
          <w:rFonts w:ascii="Segoe UI" w:eastAsia="Calibri" w:hAnsi="Segoe UI" w:cs="Segoe UI"/>
          <w:lang w:val="it-IT"/>
        </w:rPr>
      </w:pPr>
    </w:p>
    <w:p w14:paraId="30690673" w14:textId="48293C0C" w:rsidR="008E2F3A" w:rsidRDefault="008E2F3A" w:rsidP="00672597">
      <w:pPr>
        <w:spacing w:after="0"/>
        <w:ind w:left="142" w:right="110"/>
        <w:jc w:val="both"/>
        <w:rPr>
          <w:rFonts w:ascii="Segoe UI" w:eastAsia="Calibri" w:hAnsi="Segoe UI" w:cs="Segoe UI"/>
          <w:lang w:val="it-IT"/>
        </w:rPr>
      </w:pPr>
    </w:p>
    <w:p w14:paraId="70F18321" w14:textId="7C4082F8" w:rsidR="008E2F3A" w:rsidRDefault="008E2F3A" w:rsidP="00672597">
      <w:pPr>
        <w:spacing w:after="0"/>
        <w:ind w:left="142" w:right="110"/>
        <w:jc w:val="both"/>
        <w:rPr>
          <w:rFonts w:ascii="Segoe UI" w:eastAsia="Calibri" w:hAnsi="Segoe UI" w:cs="Segoe UI"/>
          <w:lang w:val="it-IT"/>
        </w:rPr>
      </w:pPr>
    </w:p>
    <w:p w14:paraId="51ED5935" w14:textId="19841C80" w:rsidR="008E2F3A" w:rsidRDefault="008E2F3A" w:rsidP="00672597">
      <w:pPr>
        <w:spacing w:after="0"/>
        <w:ind w:left="142" w:right="110"/>
        <w:jc w:val="both"/>
        <w:rPr>
          <w:rFonts w:ascii="Segoe UI" w:eastAsia="Calibri" w:hAnsi="Segoe UI" w:cs="Segoe UI"/>
          <w:lang w:val="it-IT"/>
        </w:rPr>
      </w:pPr>
    </w:p>
    <w:p w14:paraId="3A36E549" w14:textId="67070313" w:rsidR="008E2F3A" w:rsidRDefault="008E2F3A" w:rsidP="00672597">
      <w:pPr>
        <w:spacing w:after="0"/>
        <w:ind w:left="142" w:right="110"/>
        <w:jc w:val="both"/>
        <w:rPr>
          <w:rFonts w:ascii="Segoe UI" w:eastAsia="Calibri" w:hAnsi="Segoe UI" w:cs="Segoe UI"/>
          <w:lang w:val="it-IT"/>
        </w:rPr>
      </w:pPr>
    </w:p>
    <w:p w14:paraId="130DDCC7" w14:textId="15DB6ED9" w:rsidR="008E2F3A" w:rsidRDefault="008E2F3A" w:rsidP="00672597">
      <w:pPr>
        <w:spacing w:after="0"/>
        <w:ind w:left="142" w:right="110"/>
        <w:jc w:val="both"/>
        <w:rPr>
          <w:rFonts w:ascii="Segoe UI" w:eastAsia="Calibri" w:hAnsi="Segoe UI" w:cs="Segoe UI"/>
          <w:lang w:val="it-IT"/>
        </w:rPr>
      </w:pPr>
    </w:p>
    <w:p w14:paraId="1E384949" w14:textId="6D58CA74" w:rsidR="00FA65E9" w:rsidRDefault="00FA65E9" w:rsidP="00672597">
      <w:pPr>
        <w:spacing w:after="0"/>
        <w:ind w:left="142" w:right="110"/>
        <w:jc w:val="both"/>
        <w:rPr>
          <w:rFonts w:ascii="Segoe UI" w:eastAsia="Calibri" w:hAnsi="Segoe UI" w:cs="Segoe UI"/>
          <w:lang w:val="it-IT"/>
        </w:rPr>
      </w:pPr>
      <w:r>
        <w:rPr>
          <w:rFonts w:ascii="Segoe UI" w:eastAsia="Calibri" w:hAnsi="Segoe UI" w:cs="Segoe UI"/>
          <w:lang w:val="it-IT"/>
        </w:rPr>
        <w:br w:type="page"/>
      </w:r>
    </w:p>
    <w:p w14:paraId="025BC82B" w14:textId="2E533379" w:rsidR="008E2F3A" w:rsidRDefault="00FA65E9" w:rsidP="00FA65E9">
      <w:pPr>
        <w:pStyle w:val="Titolo2"/>
      </w:pPr>
      <w:bookmarkStart w:id="18" w:name="_Toc71215510"/>
      <w:r>
        <w:lastRenderedPageBreak/>
        <w:t>5.4. Qualità percepita dei processi (Customer satisfaction)</w:t>
      </w:r>
      <w:bookmarkEnd w:id="18"/>
    </w:p>
    <w:p w14:paraId="48EA62F4" w14:textId="62E2F4BE" w:rsidR="00FA65E9" w:rsidRDefault="00FA65E9" w:rsidP="00672597">
      <w:pPr>
        <w:spacing w:after="0"/>
        <w:ind w:left="142" w:right="110"/>
        <w:jc w:val="both"/>
        <w:rPr>
          <w:rFonts w:ascii="Segoe UI" w:eastAsia="Calibri" w:hAnsi="Segoe UI" w:cs="Segoe UI"/>
          <w:lang w:val="it-IT"/>
        </w:rPr>
      </w:pPr>
    </w:p>
    <w:p w14:paraId="6C335C0C" w14:textId="77777777" w:rsidR="00FA65E9" w:rsidRDefault="00FA65E9" w:rsidP="00FA65E9">
      <w:pPr>
        <w:spacing w:after="0"/>
        <w:ind w:left="142" w:right="110"/>
        <w:jc w:val="both"/>
        <w:rPr>
          <w:rFonts w:ascii="Segoe UI" w:eastAsia="Calibri" w:hAnsi="Segoe UI" w:cs="Segoe UI"/>
          <w:lang w:val="it-IT"/>
        </w:rPr>
      </w:pPr>
    </w:p>
    <w:p w14:paraId="095F22FC"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7296054B" w14:textId="3FBF78EF" w:rsidR="00FA65E9" w:rsidRDefault="007D5101" w:rsidP="00FA65E9">
      <w:pPr>
        <w:spacing w:after="0"/>
        <w:ind w:left="142" w:right="110"/>
        <w:jc w:val="both"/>
        <w:rPr>
          <w:rFonts w:ascii="Segoe UI" w:eastAsia="Calibri" w:hAnsi="Segoe UI" w:cs="Segoe UI"/>
          <w:lang w:val="it-IT"/>
        </w:rPr>
      </w:pPr>
      <w:r w:rsidRPr="007D5101">
        <w:rPr>
          <w:rFonts w:ascii="Segoe UI" w:eastAsia="Calibri" w:hAnsi="Segoe UI" w:cs="Segoe UI"/>
          <w:lang w:val="it-IT"/>
        </w:rPr>
        <w:t>Elemento significativo per l’analisi dei processi è la qualità percepita; è possibile quindi riportare qui, in mani</w:t>
      </w:r>
      <w:r w:rsidR="00BC4499">
        <w:rPr>
          <w:rFonts w:ascii="Segoe UI" w:eastAsia="Calibri" w:hAnsi="Segoe UI" w:cs="Segoe UI"/>
          <w:lang w:val="it-IT"/>
        </w:rPr>
        <w:t xml:space="preserve">era sintetica, i risultati dell’ultima indagine di </w:t>
      </w:r>
      <w:proofErr w:type="spellStart"/>
      <w:r w:rsidRPr="007D5101">
        <w:rPr>
          <w:rFonts w:ascii="Segoe UI" w:eastAsia="Calibri" w:hAnsi="Segoe UI" w:cs="Segoe UI"/>
          <w:lang w:val="it-IT"/>
        </w:rPr>
        <w:t>customer</w:t>
      </w:r>
      <w:proofErr w:type="spellEnd"/>
      <w:r w:rsidRPr="007D5101">
        <w:rPr>
          <w:rFonts w:ascii="Segoe UI" w:eastAsia="Calibri" w:hAnsi="Segoe UI" w:cs="Segoe UI"/>
          <w:lang w:val="it-IT"/>
        </w:rPr>
        <w:t xml:space="preserve"> </w:t>
      </w:r>
      <w:proofErr w:type="spellStart"/>
      <w:r w:rsidRPr="007D5101">
        <w:rPr>
          <w:rFonts w:ascii="Segoe UI" w:eastAsia="Calibri" w:hAnsi="Segoe UI" w:cs="Segoe UI"/>
          <w:lang w:val="it-IT"/>
        </w:rPr>
        <w:t>satisfaction</w:t>
      </w:r>
      <w:proofErr w:type="spellEnd"/>
      <w:r w:rsidR="00BC4499">
        <w:rPr>
          <w:rFonts w:ascii="Segoe UI" w:eastAsia="Calibri" w:hAnsi="Segoe UI" w:cs="Segoe UI"/>
          <w:lang w:val="it-IT"/>
        </w:rPr>
        <w:t xml:space="preserve"> eventualmente effettuata</w:t>
      </w:r>
      <w:r w:rsidRPr="007D5101">
        <w:rPr>
          <w:rFonts w:ascii="Segoe UI" w:eastAsia="Calibri" w:hAnsi="Segoe UI" w:cs="Segoe UI"/>
          <w:lang w:val="it-IT"/>
        </w:rPr>
        <w:t>.</w:t>
      </w:r>
    </w:p>
    <w:p w14:paraId="462FE19C" w14:textId="35EEE6CE" w:rsidR="00015535" w:rsidRDefault="00015535" w:rsidP="00FA65E9">
      <w:pPr>
        <w:spacing w:after="0"/>
        <w:ind w:left="142" w:right="110"/>
        <w:jc w:val="both"/>
        <w:rPr>
          <w:rFonts w:ascii="Segoe UI" w:eastAsia="Calibri" w:hAnsi="Segoe UI" w:cs="Segoe UI"/>
          <w:lang w:val="it-IT"/>
        </w:rPr>
      </w:pPr>
    </w:p>
    <w:p w14:paraId="01C67A5D" w14:textId="47B4A8AE" w:rsidR="00015535" w:rsidRDefault="001E65ED" w:rsidP="00015535">
      <w:pPr>
        <w:shd w:val="clear" w:color="auto" w:fill="D9D9D9" w:themeFill="background1" w:themeFillShade="D9"/>
        <w:spacing w:after="0"/>
        <w:ind w:left="142" w:right="110"/>
        <w:jc w:val="both"/>
        <w:rPr>
          <w:rFonts w:ascii="Segoe UI" w:eastAsia="Calibri" w:hAnsi="Segoe UI" w:cs="Segoe UI"/>
          <w:lang w:val="it-IT"/>
        </w:rPr>
      </w:pPr>
      <w:r w:rsidRPr="001E65ED">
        <w:rPr>
          <w:rFonts w:ascii="Segoe UI" w:eastAsia="Calibri" w:hAnsi="Segoe UI" w:cs="Segoe UI"/>
          <w:highlight w:val="cyan"/>
          <w:lang w:val="it-IT"/>
        </w:rPr>
        <w:t xml:space="preserve">Si riporta di seguito una sintesi dei principali risultati emersi dall’ultima indagine di </w:t>
      </w:r>
      <w:proofErr w:type="spellStart"/>
      <w:r w:rsidRPr="001E65ED">
        <w:rPr>
          <w:rFonts w:ascii="Segoe UI" w:eastAsia="Calibri" w:hAnsi="Segoe UI" w:cs="Segoe UI"/>
          <w:highlight w:val="cyan"/>
          <w:lang w:val="it-IT"/>
        </w:rPr>
        <w:t>customer</w:t>
      </w:r>
      <w:proofErr w:type="spellEnd"/>
      <w:r w:rsidRPr="001E65ED">
        <w:rPr>
          <w:rFonts w:ascii="Segoe UI" w:eastAsia="Calibri" w:hAnsi="Segoe UI" w:cs="Segoe UI"/>
          <w:highlight w:val="cyan"/>
          <w:lang w:val="it-IT"/>
        </w:rPr>
        <w:t xml:space="preserve"> </w:t>
      </w:r>
      <w:proofErr w:type="spellStart"/>
      <w:r w:rsidRPr="001E65ED">
        <w:rPr>
          <w:rFonts w:ascii="Segoe UI" w:eastAsia="Calibri" w:hAnsi="Segoe UI" w:cs="Segoe UI"/>
          <w:highlight w:val="cyan"/>
          <w:lang w:val="it-IT"/>
        </w:rPr>
        <w:t>satisfaction</w:t>
      </w:r>
      <w:proofErr w:type="spellEnd"/>
      <w:r w:rsidRPr="001E65ED">
        <w:rPr>
          <w:rFonts w:ascii="Segoe UI" w:eastAsia="Calibri" w:hAnsi="Segoe UI" w:cs="Segoe UI"/>
          <w:highlight w:val="cyan"/>
          <w:lang w:val="it-IT"/>
        </w:rPr>
        <w:t xml:space="preserve"> effettuata.</w:t>
      </w:r>
    </w:p>
    <w:p w14:paraId="2E3C4132" w14:textId="3A29CE73" w:rsidR="00015535" w:rsidRDefault="00015535" w:rsidP="00015535">
      <w:pPr>
        <w:shd w:val="clear" w:color="auto" w:fill="D9D9D9" w:themeFill="background1" w:themeFillShade="D9"/>
        <w:spacing w:after="0"/>
        <w:ind w:left="142" w:right="110"/>
        <w:jc w:val="both"/>
        <w:rPr>
          <w:rFonts w:ascii="Segoe UI" w:eastAsia="Calibri" w:hAnsi="Segoe UI" w:cs="Segoe UI"/>
          <w:lang w:val="it-IT"/>
        </w:rPr>
      </w:pPr>
    </w:p>
    <w:p w14:paraId="69ECDA56" w14:textId="77777777" w:rsidR="007D5101" w:rsidRDefault="007D5101" w:rsidP="00FA65E9">
      <w:pPr>
        <w:shd w:val="clear" w:color="auto" w:fill="D9D9D9" w:themeFill="background1" w:themeFillShade="D9"/>
        <w:spacing w:after="0"/>
        <w:ind w:left="142" w:right="110"/>
        <w:jc w:val="both"/>
        <w:rPr>
          <w:rFonts w:ascii="Segoe UI" w:eastAsia="Calibri" w:hAnsi="Segoe UI" w:cs="Segoe UI"/>
          <w:highlight w:val="cyan"/>
          <w:lang w:val="it-IT"/>
        </w:rPr>
      </w:pPr>
    </w:p>
    <w:p w14:paraId="11D5C3D0" w14:textId="7525DDA4" w:rsidR="00015535" w:rsidRPr="00015535" w:rsidRDefault="00015535" w:rsidP="00015535">
      <w:pPr>
        <w:shd w:val="clear" w:color="auto" w:fill="D9D9D9" w:themeFill="background1" w:themeFillShade="D9"/>
        <w:spacing w:after="0"/>
        <w:ind w:left="142" w:right="110"/>
        <w:jc w:val="both"/>
        <w:rPr>
          <w:rFonts w:ascii="Segoe UI" w:eastAsia="Calibri" w:hAnsi="Segoe UI" w:cs="Segoe UI"/>
          <w:color w:val="0070C0"/>
          <w:sz w:val="18"/>
          <w:szCs w:val="20"/>
          <w:lang w:val="it-IT"/>
        </w:rPr>
      </w:pPr>
      <w:r w:rsidRPr="00015535">
        <w:rPr>
          <w:rFonts w:ascii="Segoe UI" w:eastAsia="Calibri" w:hAnsi="Segoe UI" w:cs="Segoe UI"/>
          <w:b/>
          <w:bCs/>
          <w:color w:val="0070C0"/>
          <w:sz w:val="18"/>
          <w:szCs w:val="20"/>
          <w:lang w:val="it-IT"/>
        </w:rPr>
        <w:t>Customer satisfaction</w:t>
      </w:r>
      <w:r>
        <w:rPr>
          <w:rFonts w:ascii="Segoe UI" w:eastAsia="Calibri" w:hAnsi="Segoe UI" w:cs="Segoe UI"/>
          <w:b/>
          <w:bCs/>
          <w:color w:val="0070C0"/>
          <w:sz w:val="18"/>
          <w:szCs w:val="20"/>
          <w:lang w:val="it-IT"/>
        </w:rPr>
        <w:t xml:space="preserve"> - </w:t>
      </w:r>
      <w:r w:rsidRPr="00015535">
        <w:rPr>
          <w:rFonts w:ascii="Segoe UI" w:eastAsia="Calibri" w:hAnsi="Segoe UI" w:cs="Segoe UI"/>
          <w:color w:val="0070C0"/>
          <w:sz w:val="18"/>
          <w:szCs w:val="20"/>
          <w:u w:val="single"/>
          <w:lang w:val="it-IT"/>
        </w:rPr>
        <w:t>Grado complessivo di soddisfazione dei servizi (%)</w:t>
      </w:r>
    </w:p>
    <w:p w14:paraId="7265EECC" w14:textId="04C45F07" w:rsidR="007D5101" w:rsidRDefault="007D5101" w:rsidP="00FA65E9">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581D621B" wp14:editId="5E803895">
            <wp:extent cx="5584735" cy="39497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6138" cy="3957765"/>
                    </a:xfrm>
                    <a:prstGeom prst="rect">
                      <a:avLst/>
                    </a:prstGeom>
                    <a:noFill/>
                  </pic:spPr>
                </pic:pic>
              </a:graphicData>
            </a:graphic>
          </wp:inline>
        </w:drawing>
      </w:r>
    </w:p>
    <w:p w14:paraId="126E63D1" w14:textId="2FF8119C" w:rsidR="007D5101" w:rsidRDefault="007D5101" w:rsidP="00FA65E9">
      <w:pPr>
        <w:shd w:val="clear" w:color="auto" w:fill="D9D9D9" w:themeFill="background1" w:themeFillShade="D9"/>
        <w:spacing w:after="0"/>
        <w:ind w:left="142" w:right="110"/>
        <w:jc w:val="both"/>
        <w:rPr>
          <w:rFonts w:ascii="Segoe UI" w:eastAsia="Calibri" w:hAnsi="Segoe UI" w:cs="Segoe UI"/>
          <w:lang w:val="it-IT"/>
        </w:rPr>
      </w:pPr>
    </w:p>
    <w:p w14:paraId="28F04758" w14:textId="24EDB976" w:rsidR="007D5101" w:rsidRDefault="007D5101" w:rsidP="00FA65E9">
      <w:pPr>
        <w:shd w:val="clear" w:color="auto" w:fill="D9D9D9" w:themeFill="background1" w:themeFillShade="D9"/>
        <w:spacing w:after="0"/>
        <w:ind w:left="142" w:right="110"/>
        <w:jc w:val="both"/>
        <w:rPr>
          <w:rFonts w:ascii="Segoe UI" w:eastAsia="Calibri" w:hAnsi="Segoe UI" w:cs="Segoe UI"/>
          <w:lang w:val="it-IT"/>
        </w:rPr>
      </w:pPr>
    </w:p>
    <w:p w14:paraId="4EF0AA13" w14:textId="77777777" w:rsidR="007D5101" w:rsidRDefault="007D5101" w:rsidP="00FA65E9">
      <w:pPr>
        <w:shd w:val="clear" w:color="auto" w:fill="D9D9D9" w:themeFill="background1" w:themeFillShade="D9"/>
        <w:spacing w:after="0"/>
        <w:ind w:left="142" w:right="110"/>
        <w:jc w:val="both"/>
        <w:rPr>
          <w:rFonts w:ascii="Segoe UI" w:eastAsia="Calibri" w:hAnsi="Segoe UI" w:cs="Segoe UI"/>
          <w:lang w:val="it-IT"/>
        </w:rPr>
      </w:pPr>
    </w:p>
    <w:p w14:paraId="0D858482" w14:textId="77777777"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p>
    <w:p w14:paraId="3D4E77AA" w14:textId="06517EB7" w:rsidR="00FA65E9" w:rsidRDefault="00FA65E9" w:rsidP="00672597">
      <w:pPr>
        <w:spacing w:after="0"/>
        <w:ind w:left="142" w:right="110"/>
        <w:jc w:val="both"/>
        <w:rPr>
          <w:rFonts w:ascii="Segoe UI" w:eastAsia="Calibri" w:hAnsi="Segoe UI" w:cs="Segoe UI"/>
          <w:lang w:val="it-IT"/>
        </w:rPr>
      </w:pPr>
    </w:p>
    <w:p w14:paraId="7F76F0AB" w14:textId="261521AE" w:rsidR="00FA65E9" w:rsidRDefault="00FA65E9" w:rsidP="00672597">
      <w:pPr>
        <w:spacing w:after="0"/>
        <w:ind w:left="142" w:right="110"/>
        <w:jc w:val="both"/>
        <w:rPr>
          <w:rFonts w:ascii="Segoe UI" w:eastAsia="Calibri" w:hAnsi="Segoe UI" w:cs="Segoe UI"/>
          <w:lang w:val="it-IT"/>
        </w:rPr>
      </w:pPr>
      <w:r>
        <w:rPr>
          <w:rFonts w:ascii="Segoe UI" w:eastAsia="Calibri" w:hAnsi="Segoe UI" w:cs="Segoe UI"/>
          <w:lang w:val="it-IT"/>
        </w:rPr>
        <w:br w:type="page"/>
      </w:r>
    </w:p>
    <w:p w14:paraId="13B9CE41" w14:textId="262AD099" w:rsidR="00FA65E9" w:rsidRDefault="00FA65E9" w:rsidP="00795791">
      <w:pPr>
        <w:pStyle w:val="Titolo1"/>
        <w:jc w:val="left"/>
      </w:pPr>
      <w:bookmarkStart w:id="19" w:name="_Toc71215511"/>
      <w:r w:rsidRPr="00FA65E9">
        <w:lastRenderedPageBreak/>
        <w:t>6. Focus su analisi dello stato di salute economica dell’ente</w:t>
      </w:r>
      <w:bookmarkEnd w:id="19"/>
    </w:p>
    <w:p w14:paraId="607545C4" w14:textId="0E025E93" w:rsidR="008E2F3A" w:rsidRDefault="008E2F3A" w:rsidP="00672597">
      <w:pPr>
        <w:spacing w:after="0"/>
        <w:ind w:left="142" w:right="110"/>
        <w:jc w:val="both"/>
        <w:rPr>
          <w:rFonts w:ascii="Segoe UI" w:eastAsia="Calibri" w:hAnsi="Segoe UI" w:cs="Segoe UI"/>
          <w:lang w:val="it-IT"/>
        </w:rPr>
      </w:pPr>
    </w:p>
    <w:p w14:paraId="381BB9B5" w14:textId="77777777" w:rsidR="00FA65E9" w:rsidRDefault="00FA65E9" w:rsidP="00FA65E9">
      <w:pPr>
        <w:spacing w:after="0"/>
        <w:ind w:left="142" w:right="110"/>
        <w:jc w:val="both"/>
        <w:rPr>
          <w:rFonts w:ascii="Segoe UI" w:eastAsia="Calibri" w:hAnsi="Segoe UI" w:cs="Segoe UI"/>
          <w:lang w:val="it-IT"/>
        </w:rPr>
      </w:pPr>
    </w:p>
    <w:p w14:paraId="1AB01F9C"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71B968C1" w14:textId="55B046A9" w:rsidR="00FA65E9" w:rsidRDefault="00795791" w:rsidP="00FA65E9">
      <w:pPr>
        <w:spacing w:after="0"/>
        <w:ind w:left="142" w:right="110"/>
        <w:jc w:val="both"/>
        <w:rPr>
          <w:rFonts w:ascii="Segoe UI" w:eastAsia="Calibri" w:hAnsi="Segoe UI" w:cs="Segoe UI"/>
          <w:lang w:val="it-IT"/>
        </w:rPr>
      </w:pPr>
      <w:r>
        <w:rPr>
          <w:rFonts w:ascii="Segoe UI" w:eastAsia="Calibri" w:hAnsi="Segoe UI" w:cs="Segoe UI"/>
          <w:lang w:val="it-IT"/>
        </w:rPr>
        <w:t>Per l’analisi dello stato di salute dell’ente p</w:t>
      </w:r>
      <w:r w:rsidR="00015535" w:rsidRPr="00015535">
        <w:rPr>
          <w:rFonts w:ascii="Segoe UI" w:eastAsia="Calibri" w:hAnsi="Segoe UI" w:cs="Segoe UI"/>
          <w:lang w:val="it-IT"/>
        </w:rPr>
        <w:t>ossono essere presi in considerazione alcuni indicatori di Pareto quali, ad esempio, indicatori di liquidità (margine di struttura finanziario a breve termine e cash flow); indicatori di solidità economica (equilibrio economico della gestione corrente); indicatori di solidità patrimoniale (margini di struttura, indice di solidità finanziaria).</w:t>
      </w:r>
    </w:p>
    <w:p w14:paraId="70F4A015" w14:textId="77777777" w:rsidR="00FA65E9" w:rsidRDefault="00FA65E9" w:rsidP="00FA65E9">
      <w:pPr>
        <w:spacing w:after="0"/>
        <w:ind w:left="142" w:right="110"/>
        <w:jc w:val="both"/>
        <w:rPr>
          <w:rFonts w:ascii="Segoe UI" w:eastAsia="Calibri" w:hAnsi="Segoe UI" w:cs="Segoe UI"/>
          <w:lang w:val="it-IT"/>
        </w:rPr>
      </w:pPr>
    </w:p>
    <w:p w14:paraId="7E6B0D4D" w14:textId="77777777" w:rsidR="00015535" w:rsidRPr="00015535" w:rsidRDefault="00015535" w:rsidP="00015535">
      <w:pPr>
        <w:numPr>
          <w:ilvl w:val="0"/>
          <w:numId w:val="17"/>
        </w:numPr>
        <w:shd w:val="clear" w:color="auto" w:fill="D9D9D9" w:themeFill="background1" w:themeFillShade="D9"/>
        <w:tabs>
          <w:tab w:val="num" w:pos="720"/>
        </w:tabs>
        <w:spacing w:after="0"/>
        <w:ind w:right="110"/>
        <w:jc w:val="both"/>
        <w:rPr>
          <w:rFonts w:ascii="Segoe UI" w:eastAsia="Calibri" w:hAnsi="Segoe UI" w:cs="Segoe UI"/>
          <w:lang w:val="it-IT"/>
        </w:rPr>
      </w:pPr>
      <w:r w:rsidRPr="00015535">
        <w:rPr>
          <w:rFonts w:ascii="Segoe UI" w:eastAsia="Calibri" w:hAnsi="Segoe UI" w:cs="Segoe UI"/>
          <w:u w:val="single"/>
          <w:lang w:val="it-IT"/>
        </w:rPr>
        <w:t xml:space="preserve">indicatori di solidità economica </w:t>
      </w:r>
    </w:p>
    <w:p w14:paraId="3F4631D1" w14:textId="77777777" w:rsidR="00015535" w:rsidRDefault="00015535" w:rsidP="00015535">
      <w:pPr>
        <w:shd w:val="clear" w:color="auto" w:fill="D9D9D9" w:themeFill="background1" w:themeFillShade="D9"/>
        <w:spacing w:after="0"/>
        <w:ind w:left="142" w:right="110"/>
        <w:jc w:val="both"/>
        <w:rPr>
          <w:rFonts w:ascii="Segoe UI" w:eastAsia="Calibri" w:hAnsi="Segoe UI" w:cs="Segoe UI"/>
          <w:lang w:val="it-IT"/>
        </w:rPr>
      </w:pPr>
    </w:p>
    <w:p w14:paraId="6BEA4E0A" w14:textId="2CBD3700" w:rsidR="00015535" w:rsidRDefault="00015535" w:rsidP="00015535">
      <w:pPr>
        <w:shd w:val="clear" w:color="auto" w:fill="D9D9D9" w:themeFill="background1" w:themeFillShade="D9"/>
        <w:spacing w:after="0"/>
        <w:ind w:left="142" w:right="110"/>
        <w:jc w:val="both"/>
        <w:rPr>
          <w:rFonts w:ascii="Segoe UI" w:eastAsia="Calibri" w:hAnsi="Segoe UI" w:cs="Segoe UI"/>
          <w:lang w:val="it-IT"/>
        </w:rPr>
      </w:pPr>
      <w:r w:rsidRPr="00015535">
        <w:rPr>
          <w:rFonts w:ascii="Segoe UI" w:eastAsia="Calibri" w:hAnsi="Segoe UI" w:cs="Segoe UI"/>
          <w:lang w:val="it-IT"/>
        </w:rPr>
        <w:t>L’</w:t>
      </w:r>
      <w:r w:rsidRPr="00015535">
        <w:rPr>
          <w:rFonts w:ascii="Segoe UI" w:eastAsia="Calibri" w:hAnsi="Segoe UI" w:cs="Segoe UI"/>
          <w:b/>
          <w:bCs/>
          <w:lang w:val="it-IT"/>
        </w:rPr>
        <w:t>indice di equilibrio strutturale</w:t>
      </w:r>
      <w:r w:rsidRPr="00015535">
        <w:rPr>
          <w:rFonts w:ascii="Segoe UI" w:eastAsia="Calibri" w:hAnsi="Segoe UI" w:cs="Segoe UI"/>
          <w:lang w:val="it-IT"/>
        </w:rPr>
        <w:t xml:space="preserve"> </w:t>
      </w:r>
      <w:r w:rsidRPr="00015535">
        <w:rPr>
          <w:rFonts w:ascii="Segoe UI" w:eastAsia="Calibri" w:hAnsi="Segoe UI" w:cs="Segoe UI"/>
          <w:highlight w:val="cyan"/>
          <w:lang w:val="it-IT"/>
        </w:rPr>
        <w:t>…………..</w:t>
      </w:r>
    </w:p>
    <w:p w14:paraId="71F3D656" w14:textId="51695F98" w:rsidR="0041463E" w:rsidRDefault="0041463E" w:rsidP="00015535">
      <w:pPr>
        <w:shd w:val="clear" w:color="auto" w:fill="D9D9D9" w:themeFill="background1" w:themeFillShade="D9"/>
        <w:spacing w:after="0"/>
        <w:ind w:left="142" w:right="110"/>
        <w:jc w:val="both"/>
        <w:rPr>
          <w:rFonts w:ascii="Segoe UI" w:eastAsia="Calibri" w:hAnsi="Segoe UI" w:cs="Segoe UI"/>
          <w:lang w:val="it-IT"/>
        </w:rPr>
      </w:pPr>
    </w:p>
    <w:p w14:paraId="52853A89" w14:textId="3221C2D3" w:rsidR="0041463E" w:rsidRDefault="0041463E" w:rsidP="00015535">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543BEC0C" wp14:editId="19DB6892">
            <wp:extent cx="3103245" cy="204851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3245" cy="2048510"/>
                    </a:xfrm>
                    <a:prstGeom prst="rect">
                      <a:avLst/>
                    </a:prstGeom>
                    <a:noFill/>
                  </pic:spPr>
                </pic:pic>
              </a:graphicData>
            </a:graphic>
          </wp:inline>
        </w:drawing>
      </w:r>
    </w:p>
    <w:p w14:paraId="58B206D9" w14:textId="40BDA4B9" w:rsidR="0041463E" w:rsidRDefault="0041463E" w:rsidP="00015535">
      <w:pPr>
        <w:shd w:val="clear" w:color="auto" w:fill="D9D9D9" w:themeFill="background1" w:themeFillShade="D9"/>
        <w:spacing w:after="0"/>
        <w:ind w:left="142" w:right="110"/>
        <w:jc w:val="both"/>
        <w:rPr>
          <w:rFonts w:ascii="Segoe UI" w:eastAsia="Calibri" w:hAnsi="Segoe UI" w:cs="Segoe UI"/>
          <w:lang w:val="it-IT"/>
        </w:rPr>
      </w:pPr>
    </w:p>
    <w:p w14:paraId="73AE3C16" w14:textId="0399BA2C" w:rsidR="00FA65E9" w:rsidRDefault="00015535" w:rsidP="00015535">
      <w:pPr>
        <w:shd w:val="clear" w:color="auto" w:fill="D9D9D9" w:themeFill="background1" w:themeFillShade="D9"/>
        <w:spacing w:after="0"/>
        <w:ind w:left="142" w:right="110"/>
        <w:jc w:val="both"/>
        <w:rPr>
          <w:rFonts w:ascii="Segoe UI" w:eastAsia="Calibri" w:hAnsi="Segoe UI" w:cs="Segoe UI"/>
          <w:lang w:val="it-IT"/>
        </w:rPr>
      </w:pPr>
      <w:r w:rsidRPr="00015535">
        <w:rPr>
          <w:rFonts w:ascii="Segoe UI" w:eastAsia="Calibri" w:hAnsi="Segoe UI" w:cs="Segoe UI"/>
          <w:lang w:val="it-IT"/>
        </w:rPr>
        <w:t>L’</w:t>
      </w:r>
      <w:r w:rsidRPr="00015535">
        <w:rPr>
          <w:rFonts w:ascii="Segoe UI" w:eastAsia="Calibri" w:hAnsi="Segoe UI" w:cs="Segoe UI"/>
          <w:b/>
          <w:bCs/>
          <w:lang w:val="it-IT"/>
        </w:rPr>
        <w:t xml:space="preserve">equilibrio economico </w:t>
      </w:r>
      <w:r w:rsidR="0041463E">
        <w:rPr>
          <w:rFonts w:ascii="Segoe UI" w:eastAsia="Calibri" w:hAnsi="Segoe UI" w:cs="Segoe UI"/>
          <w:b/>
          <w:bCs/>
          <w:lang w:val="it-IT"/>
        </w:rPr>
        <w:t>al netto del Fondo di perequazione</w:t>
      </w:r>
      <w:r w:rsidRPr="00015535">
        <w:rPr>
          <w:rFonts w:ascii="Segoe UI" w:eastAsia="Calibri" w:hAnsi="Segoe UI" w:cs="Segoe UI"/>
          <w:lang w:val="it-IT"/>
        </w:rPr>
        <w:t xml:space="preserve"> rileva un lieve incremento </w:t>
      </w:r>
      <w:r w:rsidRPr="00015535">
        <w:rPr>
          <w:rFonts w:ascii="Segoe UI" w:eastAsia="Calibri" w:hAnsi="Segoe UI" w:cs="Segoe UI"/>
          <w:highlight w:val="cyan"/>
          <w:lang w:val="it-IT"/>
        </w:rPr>
        <w:t>(+ …%)</w:t>
      </w:r>
      <w:r w:rsidRPr="00015535">
        <w:rPr>
          <w:rFonts w:ascii="Segoe UI" w:eastAsia="Calibri" w:hAnsi="Segoe UI" w:cs="Segoe UI"/>
          <w:lang w:val="it-IT"/>
        </w:rPr>
        <w:t xml:space="preserve">, a fronte di </w:t>
      </w:r>
      <w:r w:rsidRPr="00015535">
        <w:rPr>
          <w:rFonts w:ascii="Segoe UI" w:eastAsia="Calibri" w:hAnsi="Segoe UI" w:cs="Segoe UI"/>
          <w:highlight w:val="cyan"/>
          <w:lang w:val="it-IT"/>
        </w:rPr>
        <w:t>……………</w:t>
      </w:r>
    </w:p>
    <w:p w14:paraId="7E441EEF" w14:textId="6DD9ADB6" w:rsidR="00FA65E9" w:rsidRDefault="0041463E" w:rsidP="00FA65E9">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68221433" wp14:editId="5F3ACD0F">
            <wp:extent cx="3103245" cy="204216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3245" cy="2042160"/>
                    </a:xfrm>
                    <a:prstGeom prst="rect">
                      <a:avLst/>
                    </a:prstGeom>
                    <a:noFill/>
                  </pic:spPr>
                </pic:pic>
              </a:graphicData>
            </a:graphic>
          </wp:inline>
        </w:drawing>
      </w:r>
    </w:p>
    <w:p w14:paraId="1663BC46" w14:textId="6F3704BA" w:rsidR="00FA65E9" w:rsidRDefault="00FA65E9" w:rsidP="00FA65E9">
      <w:pPr>
        <w:shd w:val="clear" w:color="auto" w:fill="D9D9D9" w:themeFill="background1" w:themeFillShade="D9"/>
        <w:spacing w:after="0"/>
        <w:ind w:left="142" w:right="110"/>
        <w:jc w:val="both"/>
        <w:rPr>
          <w:rFonts w:ascii="Segoe UI" w:eastAsia="Calibri" w:hAnsi="Segoe UI" w:cs="Segoe UI"/>
          <w:lang w:val="it-IT"/>
        </w:rPr>
      </w:pPr>
    </w:p>
    <w:p w14:paraId="282C1686" w14:textId="274CDC97" w:rsidR="00015535" w:rsidRDefault="00015535" w:rsidP="00FA65E9">
      <w:pPr>
        <w:shd w:val="clear" w:color="auto" w:fill="D9D9D9" w:themeFill="background1" w:themeFillShade="D9"/>
        <w:spacing w:after="0"/>
        <w:ind w:left="142" w:right="110"/>
        <w:jc w:val="both"/>
        <w:rPr>
          <w:rFonts w:ascii="Segoe UI" w:eastAsia="Calibri" w:hAnsi="Segoe UI" w:cs="Segoe UI"/>
          <w:lang w:val="it-IT"/>
        </w:rPr>
      </w:pPr>
    </w:p>
    <w:p w14:paraId="4AB754C9" w14:textId="763C8B3E"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0BB6BCC4" w14:textId="7C746CC3"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197D7292" w14:textId="7CA11D15"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4BE5AADC" w14:textId="44D89A0E"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449AE6A6" w14:textId="058F46CD"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649BC770" w14:textId="77777777"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3E38A1FE" w14:textId="77777777" w:rsidR="0041463E" w:rsidRPr="0041463E" w:rsidRDefault="0041463E" w:rsidP="0041463E">
      <w:pPr>
        <w:numPr>
          <w:ilvl w:val="0"/>
          <w:numId w:val="18"/>
        </w:numPr>
        <w:shd w:val="clear" w:color="auto" w:fill="D9D9D9" w:themeFill="background1" w:themeFillShade="D9"/>
        <w:tabs>
          <w:tab w:val="num" w:pos="720"/>
        </w:tabs>
        <w:spacing w:after="0"/>
        <w:ind w:right="110"/>
        <w:jc w:val="both"/>
        <w:rPr>
          <w:rFonts w:ascii="Segoe UI" w:eastAsia="Calibri" w:hAnsi="Segoe UI" w:cs="Segoe UI"/>
          <w:lang w:val="it-IT"/>
        </w:rPr>
      </w:pPr>
      <w:r w:rsidRPr="0041463E">
        <w:rPr>
          <w:rFonts w:ascii="Segoe UI" w:eastAsia="Calibri" w:hAnsi="Segoe UI" w:cs="Segoe UI"/>
          <w:u w:val="single"/>
          <w:lang w:val="it-IT"/>
        </w:rPr>
        <w:t>indicatori di solidità patrimoniale e finanziaria</w:t>
      </w:r>
    </w:p>
    <w:p w14:paraId="5AE26E81" w14:textId="77777777"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p>
    <w:p w14:paraId="1DAB6445" w14:textId="74682864" w:rsidR="0041463E" w:rsidRP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r w:rsidRPr="0041463E">
        <w:rPr>
          <w:rFonts w:ascii="Segoe UI" w:eastAsia="Calibri" w:hAnsi="Segoe UI" w:cs="Segoe UI"/>
          <w:lang w:val="it-IT"/>
        </w:rPr>
        <w:t>L’</w:t>
      </w:r>
      <w:r w:rsidRPr="0041463E">
        <w:rPr>
          <w:rFonts w:ascii="Segoe UI" w:eastAsia="Calibri" w:hAnsi="Segoe UI" w:cs="Segoe UI"/>
          <w:b/>
          <w:bCs/>
          <w:lang w:val="it-IT"/>
        </w:rPr>
        <w:t>indice di struttura primario</w:t>
      </w:r>
      <w:r w:rsidRPr="0041463E">
        <w:rPr>
          <w:rFonts w:ascii="Segoe UI" w:eastAsia="Calibri" w:hAnsi="Segoe UI" w:cs="Segoe UI"/>
          <w:lang w:val="it-IT"/>
        </w:rPr>
        <w:t xml:space="preserve"> evidenzia </w:t>
      </w:r>
      <w:r w:rsidRPr="00CE68EB">
        <w:rPr>
          <w:rFonts w:ascii="Segoe UI" w:eastAsia="Calibri" w:hAnsi="Segoe UI" w:cs="Segoe UI"/>
          <w:highlight w:val="cyan"/>
          <w:lang w:val="it-IT"/>
        </w:rPr>
        <w:t>………………</w:t>
      </w:r>
    </w:p>
    <w:p w14:paraId="5593E019" w14:textId="5BF67C82"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5ACF09C5" wp14:editId="21E7FD8B">
            <wp:extent cx="3103245" cy="204851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3245" cy="2048510"/>
                    </a:xfrm>
                    <a:prstGeom prst="rect">
                      <a:avLst/>
                    </a:prstGeom>
                    <a:noFill/>
                  </pic:spPr>
                </pic:pic>
              </a:graphicData>
            </a:graphic>
          </wp:inline>
        </w:drawing>
      </w:r>
    </w:p>
    <w:p w14:paraId="629C3902" w14:textId="1E43F32C"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p>
    <w:p w14:paraId="4B160865" w14:textId="77777777"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p>
    <w:p w14:paraId="53325A1F" w14:textId="473F10E4"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r w:rsidRPr="0041463E">
        <w:rPr>
          <w:rFonts w:ascii="Segoe UI" w:eastAsia="Calibri" w:hAnsi="Segoe UI" w:cs="Segoe UI"/>
          <w:lang w:val="it-IT"/>
        </w:rPr>
        <w:t xml:space="preserve">Il </w:t>
      </w:r>
      <w:r w:rsidRPr="0041463E">
        <w:rPr>
          <w:rFonts w:ascii="Segoe UI" w:eastAsia="Calibri" w:hAnsi="Segoe UI" w:cs="Segoe UI"/>
          <w:b/>
          <w:bCs/>
          <w:lang w:val="it-IT"/>
        </w:rPr>
        <w:t>margine di struttura finanziaria</w:t>
      </w:r>
      <w:r w:rsidRPr="0041463E">
        <w:rPr>
          <w:rFonts w:ascii="Segoe UI" w:eastAsia="Calibri" w:hAnsi="Segoe UI" w:cs="Segoe UI"/>
          <w:lang w:val="it-IT"/>
        </w:rPr>
        <w:t xml:space="preserve"> </w:t>
      </w:r>
      <w:r w:rsidRPr="00CE68EB">
        <w:rPr>
          <w:rFonts w:ascii="Segoe UI" w:eastAsia="Calibri" w:hAnsi="Segoe UI" w:cs="Segoe UI"/>
          <w:highlight w:val="cyan"/>
          <w:lang w:val="it-IT"/>
        </w:rPr>
        <w:t>…………..…..</w:t>
      </w:r>
    </w:p>
    <w:p w14:paraId="5977E8AC" w14:textId="58D4A358"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78DDC889" wp14:editId="3FEF4270">
            <wp:extent cx="3103245" cy="204851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3245" cy="2048510"/>
                    </a:xfrm>
                    <a:prstGeom prst="rect">
                      <a:avLst/>
                    </a:prstGeom>
                    <a:noFill/>
                  </pic:spPr>
                </pic:pic>
              </a:graphicData>
            </a:graphic>
          </wp:inline>
        </w:drawing>
      </w:r>
    </w:p>
    <w:p w14:paraId="12F236F2" w14:textId="7132A113" w:rsid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p>
    <w:p w14:paraId="4D496B25" w14:textId="77777777" w:rsidR="0041463E" w:rsidRPr="0041463E" w:rsidRDefault="0041463E" w:rsidP="0041463E">
      <w:pPr>
        <w:shd w:val="clear" w:color="auto" w:fill="D9D9D9" w:themeFill="background1" w:themeFillShade="D9"/>
        <w:spacing w:after="0"/>
        <w:ind w:left="142" w:right="110"/>
        <w:jc w:val="both"/>
        <w:rPr>
          <w:rFonts w:ascii="Segoe UI" w:eastAsia="Calibri" w:hAnsi="Segoe UI" w:cs="Segoe UI"/>
          <w:lang w:val="it-IT"/>
        </w:rPr>
      </w:pPr>
    </w:p>
    <w:p w14:paraId="5A23FD8A" w14:textId="4DB833CC" w:rsidR="00015535" w:rsidRDefault="0041463E" w:rsidP="0041463E">
      <w:pPr>
        <w:shd w:val="clear" w:color="auto" w:fill="D9D9D9" w:themeFill="background1" w:themeFillShade="D9"/>
        <w:spacing w:after="0"/>
        <w:ind w:left="142" w:right="110"/>
        <w:jc w:val="both"/>
        <w:rPr>
          <w:rFonts w:ascii="Segoe UI" w:eastAsia="Calibri" w:hAnsi="Segoe UI" w:cs="Segoe UI"/>
          <w:lang w:val="it-IT"/>
        </w:rPr>
      </w:pPr>
      <w:r w:rsidRPr="00C77B31">
        <w:rPr>
          <w:rFonts w:ascii="Segoe UI" w:eastAsia="Calibri" w:hAnsi="Segoe UI" w:cs="Segoe UI"/>
          <w:lang w:val="it-IT"/>
        </w:rPr>
        <w:t>L’</w:t>
      </w:r>
      <w:r w:rsidRPr="00C77B31">
        <w:rPr>
          <w:rFonts w:ascii="Segoe UI" w:eastAsia="Calibri" w:hAnsi="Segoe UI" w:cs="Segoe UI"/>
          <w:b/>
          <w:bCs/>
          <w:lang w:val="it-IT"/>
        </w:rPr>
        <w:t>indice di liquidità immediata</w:t>
      </w:r>
      <w:r w:rsidRPr="0041463E">
        <w:rPr>
          <w:rFonts w:ascii="Segoe UI" w:eastAsia="Calibri" w:hAnsi="Segoe UI" w:cs="Segoe UI"/>
          <w:lang w:val="it-IT"/>
        </w:rPr>
        <w:t xml:space="preserve"> </w:t>
      </w:r>
      <w:r w:rsidRPr="00CE68EB">
        <w:rPr>
          <w:rFonts w:ascii="Segoe UI" w:eastAsia="Calibri" w:hAnsi="Segoe UI" w:cs="Segoe UI"/>
          <w:highlight w:val="cyan"/>
          <w:lang w:val="it-IT"/>
        </w:rPr>
        <w:t>..……………….</w:t>
      </w:r>
    </w:p>
    <w:p w14:paraId="0D0CFFC5" w14:textId="4A7AF7FB" w:rsidR="00015535" w:rsidRDefault="0041463E" w:rsidP="00FA65E9">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noProof/>
          <w:lang w:val="it-IT" w:eastAsia="it-IT"/>
        </w:rPr>
        <w:drawing>
          <wp:inline distT="0" distB="0" distL="0" distR="0" wp14:anchorId="052210CF" wp14:editId="2377EAE4">
            <wp:extent cx="3103245" cy="204216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3245" cy="2042160"/>
                    </a:xfrm>
                    <a:prstGeom prst="rect">
                      <a:avLst/>
                    </a:prstGeom>
                    <a:noFill/>
                  </pic:spPr>
                </pic:pic>
              </a:graphicData>
            </a:graphic>
          </wp:inline>
        </w:drawing>
      </w:r>
    </w:p>
    <w:p w14:paraId="54CB7541" w14:textId="708B4CF2" w:rsidR="00015535" w:rsidRDefault="00015535" w:rsidP="00FA65E9">
      <w:pPr>
        <w:shd w:val="clear" w:color="auto" w:fill="D9D9D9" w:themeFill="background1" w:themeFillShade="D9"/>
        <w:spacing w:after="0"/>
        <w:ind w:left="142" w:right="110"/>
        <w:jc w:val="both"/>
        <w:rPr>
          <w:rFonts w:ascii="Segoe UI" w:eastAsia="Calibri" w:hAnsi="Segoe UI" w:cs="Segoe UI"/>
          <w:lang w:val="it-IT"/>
        </w:rPr>
      </w:pPr>
    </w:p>
    <w:p w14:paraId="2B13C1EC" w14:textId="300344B1"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086EF87F" w14:textId="243FCA79"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60F6B818" w14:textId="74016C93" w:rsidR="0041463E" w:rsidRDefault="0041463E" w:rsidP="00FA65E9">
      <w:pPr>
        <w:shd w:val="clear" w:color="auto" w:fill="D9D9D9" w:themeFill="background1" w:themeFillShade="D9"/>
        <w:spacing w:after="0"/>
        <w:ind w:left="142" w:right="110"/>
        <w:jc w:val="both"/>
        <w:rPr>
          <w:rFonts w:ascii="Segoe UI" w:eastAsia="Calibri" w:hAnsi="Segoe UI" w:cs="Segoe UI"/>
          <w:lang w:val="it-IT"/>
        </w:rPr>
      </w:pPr>
    </w:p>
    <w:p w14:paraId="3D6F7A4F" w14:textId="1E8B05AA" w:rsidR="00FA65E9" w:rsidRDefault="00FA65E9" w:rsidP="00FA65E9">
      <w:pPr>
        <w:pStyle w:val="Titolo1"/>
      </w:pPr>
      <w:bookmarkStart w:id="20" w:name="_Toc71215512"/>
      <w:r w:rsidRPr="00FA65E9">
        <w:lastRenderedPageBreak/>
        <w:t>7. Benchmarking</w:t>
      </w:r>
      <w:bookmarkEnd w:id="20"/>
    </w:p>
    <w:p w14:paraId="16479940" w14:textId="53CEE365" w:rsidR="00FA65E9" w:rsidRDefault="00FA65E9" w:rsidP="00672597">
      <w:pPr>
        <w:spacing w:after="0"/>
        <w:ind w:left="142" w:right="110"/>
        <w:jc w:val="both"/>
        <w:rPr>
          <w:rFonts w:ascii="Segoe UI" w:eastAsia="Calibri" w:hAnsi="Segoe UI" w:cs="Segoe UI"/>
          <w:lang w:val="it-IT"/>
        </w:rPr>
      </w:pPr>
    </w:p>
    <w:p w14:paraId="42F68DE8" w14:textId="07AECC8F" w:rsidR="00FA65E9" w:rsidRDefault="00FA65E9" w:rsidP="00672597">
      <w:pPr>
        <w:spacing w:after="0"/>
        <w:ind w:left="142" w:right="110"/>
        <w:jc w:val="both"/>
        <w:rPr>
          <w:rFonts w:ascii="Segoe UI" w:eastAsia="Calibri" w:hAnsi="Segoe UI" w:cs="Segoe UI"/>
          <w:lang w:val="it-IT"/>
        </w:rPr>
      </w:pPr>
    </w:p>
    <w:p w14:paraId="526EAD4E"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34BB3090" w14:textId="3E028C99" w:rsidR="003C3B8E" w:rsidRDefault="00554C67" w:rsidP="0041463E">
      <w:pPr>
        <w:spacing w:after="0"/>
        <w:ind w:left="142" w:right="110"/>
        <w:jc w:val="both"/>
        <w:rPr>
          <w:rFonts w:ascii="Segoe UI" w:eastAsia="Calibri" w:hAnsi="Segoe UI" w:cs="Segoe UI"/>
          <w:lang w:val="it-IT"/>
        </w:rPr>
      </w:pPr>
      <w:r w:rsidRPr="000E5B96">
        <w:rPr>
          <w:rFonts w:ascii="Segoe UI" w:eastAsia="Calibri" w:hAnsi="Segoe UI" w:cs="Segoe UI"/>
          <w:lang w:val="it-IT"/>
        </w:rPr>
        <w:t xml:space="preserve">Si tratta di un </w:t>
      </w:r>
      <w:r w:rsidR="00B61E05" w:rsidRPr="000E5B96">
        <w:rPr>
          <w:rFonts w:ascii="Segoe UI" w:eastAsia="Calibri" w:hAnsi="Segoe UI" w:cs="Segoe UI"/>
          <w:lang w:val="it-IT"/>
        </w:rPr>
        <w:t>ambito che</w:t>
      </w:r>
      <w:r w:rsidR="003C3B8E">
        <w:rPr>
          <w:rFonts w:ascii="Segoe UI" w:eastAsia="Calibri" w:hAnsi="Segoe UI" w:cs="Segoe UI"/>
          <w:lang w:val="it-IT"/>
        </w:rPr>
        <w:t>, come precisato meglio nelle Linee guida,</w:t>
      </w:r>
      <w:r w:rsidR="00B61E05" w:rsidRPr="000E5B96">
        <w:rPr>
          <w:rFonts w:ascii="Segoe UI" w:eastAsia="Calibri" w:hAnsi="Segoe UI" w:cs="Segoe UI"/>
          <w:lang w:val="it-IT"/>
        </w:rPr>
        <w:t xml:space="preserve"> può essere trattato in modo </w:t>
      </w:r>
      <w:r w:rsidR="000E5B96">
        <w:rPr>
          <w:rFonts w:ascii="Segoe UI" w:eastAsia="Calibri" w:hAnsi="Segoe UI" w:cs="Segoe UI"/>
          <w:lang w:val="it-IT"/>
        </w:rPr>
        <w:t>trasversale</w:t>
      </w:r>
      <w:r w:rsidR="00B61E05" w:rsidRPr="000E5B96">
        <w:rPr>
          <w:rFonts w:ascii="Segoe UI" w:eastAsia="Calibri" w:hAnsi="Segoe UI" w:cs="Segoe UI"/>
          <w:lang w:val="it-IT"/>
        </w:rPr>
        <w:t xml:space="preserve"> all’interno dei paragrafi precedenti</w:t>
      </w:r>
      <w:r w:rsidR="003C3B8E">
        <w:rPr>
          <w:rFonts w:ascii="Segoe UI" w:eastAsia="Calibri" w:hAnsi="Segoe UI" w:cs="Segoe UI"/>
          <w:lang w:val="it-IT"/>
        </w:rPr>
        <w:t xml:space="preserve">, evidenziando cioè i dati di benchmarking in ciascuno di essi, per ogni tema trattato. </w:t>
      </w:r>
    </w:p>
    <w:p w14:paraId="197762C1" w14:textId="0FC113BD" w:rsidR="00FA65E9" w:rsidRDefault="00554C67" w:rsidP="0041463E">
      <w:pPr>
        <w:spacing w:after="0"/>
        <w:ind w:left="142" w:right="110"/>
        <w:jc w:val="both"/>
        <w:rPr>
          <w:rFonts w:ascii="Segoe UI" w:eastAsia="Calibri" w:hAnsi="Segoe UI" w:cs="Segoe UI"/>
          <w:lang w:val="it-IT"/>
        </w:rPr>
      </w:pPr>
      <w:r w:rsidRPr="000E5B96">
        <w:rPr>
          <w:rFonts w:ascii="Segoe UI" w:eastAsia="Calibri" w:hAnsi="Segoe UI" w:cs="Segoe UI"/>
          <w:lang w:val="it-IT"/>
        </w:rPr>
        <w:t xml:space="preserve">Nel caso </w:t>
      </w:r>
      <w:r w:rsidR="003C3B8E">
        <w:rPr>
          <w:rFonts w:ascii="Segoe UI" w:eastAsia="Calibri" w:hAnsi="Segoe UI" w:cs="Segoe UI"/>
          <w:lang w:val="it-IT"/>
        </w:rPr>
        <w:t xml:space="preserve">in cui </w:t>
      </w:r>
      <w:r w:rsidRPr="000E5B96">
        <w:rPr>
          <w:rFonts w:ascii="Segoe UI" w:eastAsia="Calibri" w:hAnsi="Segoe UI" w:cs="Segoe UI"/>
          <w:lang w:val="it-IT"/>
        </w:rPr>
        <w:t xml:space="preserve">si ritenga invece opportuno </w:t>
      </w:r>
      <w:r w:rsidR="003C3B8E" w:rsidRPr="003C3B8E">
        <w:rPr>
          <w:rFonts w:ascii="Segoe UI" w:eastAsia="Calibri" w:hAnsi="Segoe UI" w:cs="Segoe UI"/>
          <w:lang w:val="it-IT"/>
        </w:rPr>
        <w:t xml:space="preserve">riportare le risultanze del benchmarking in un paragrafo dedicato, si potrà </w:t>
      </w:r>
      <w:r w:rsidR="00036955">
        <w:rPr>
          <w:rFonts w:ascii="Segoe UI" w:eastAsia="Calibri" w:hAnsi="Segoe UI" w:cs="Segoe UI"/>
          <w:lang w:val="it-IT"/>
        </w:rPr>
        <w:t>tracciare</w:t>
      </w:r>
      <w:r w:rsidR="003C3B8E" w:rsidRPr="003C3B8E">
        <w:rPr>
          <w:rFonts w:ascii="Segoe UI" w:eastAsia="Calibri" w:hAnsi="Segoe UI" w:cs="Segoe UI"/>
          <w:lang w:val="it-IT"/>
        </w:rPr>
        <w:t xml:space="preserve">, </w:t>
      </w:r>
      <w:r w:rsidR="00036955">
        <w:rPr>
          <w:rFonts w:ascii="Segoe UI" w:eastAsia="Calibri" w:hAnsi="Segoe UI" w:cs="Segoe UI"/>
          <w:lang w:val="it-IT"/>
        </w:rPr>
        <w:t xml:space="preserve">anche </w:t>
      </w:r>
      <w:r w:rsidRPr="000E5B96">
        <w:rPr>
          <w:rFonts w:ascii="Segoe UI" w:eastAsia="Calibri" w:hAnsi="Segoe UI" w:cs="Segoe UI"/>
          <w:lang w:val="it-IT"/>
        </w:rPr>
        <w:t xml:space="preserve">un “profilo” della CCIAA, evidenziando eventuali ambiti di miglioramento e/o consolidamento della gestione camerale, </w:t>
      </w:r>
      <w:r w:rsidR="00036955">
        <w:rPr>
          <w:rFonts w:ascii="Segoe UI" w:eastAsia="Calibri" w:hAnsi="Segoe UI" w:cs="Segoe UI"/>
          <w:lang w:val="it-IT"/>
        </w:rPr>
        <w:t>utilizzando</w:t>
      </w:r>
      <w:r w:rsidRPr="000E5B96">
        <w:rPr>
          <w:rFonts w:ascii="Segoe UI" w:eastAsia="Calibri" w:hAnsi="Segoe UI" w:cs="Segoe UI"/>
          <w:lang w:val="it-IT"/>
        </w:rPr>
        <w:t xml:space="preserve"> il </w:t>
      </w:r>
      <w:r w:rsidR="0041463E" w:rsidRPr="000E5B96">
        <w:rPr>
          <w:rFonts w:ascii="Segoe UI" w:eastAsia="Calibri" w:hAnsi="Segoe UI" w:cs="Segoe UI"/>
          <w:lang w:val="it-IT"/>
        </w:rPr>
        <w:t>Cruscotto direzionale</w:t>
      </w:r>
      <w:r w:rsidRPr="000E5B96">
        <w:rPr>
          <w:rFonts w:ascii="Segoe UI" w:eastAsia="Calibri" w:hAnsi="Segoe UI" w:cs="Segoe UI"/>
          <w:lang w:val="it-IT"/>
        </w:rPr>
        <w:t>, strumento messo a disposizione all’interno del Sistema informativo integrato, articolato in quattro aree di monitoraggio, in funzione delle dimensioni chiave della performance: struttura; salute economica; efficienza; efficacia; qualità.</w:t>
      </w:r>
    </w:p>
    <w:p w14:paraId="05765922" w14:textId="77777777" w:rsidR="0041463E" w:rsidRDefault="0041463E" w:rsidP="0041463E">
      <w:pPr>
        <w:spacing w:after="0"/>
        <w:ind w:left="142" w:right="110"/>
        <w:jc w:val="both"/>
        <w:rPr>
          <w:rFonts w:ascii="Segoe UI" w:eastAsia="Calibri" w:hAnsi="Segoe UI" w:cs="Segoe UI"/>
          <w:lang w:val="it-IT"/>
        </w:rPr>
      </w:pPr>
    </w:p>
    <w:p w14:paraId="65D263DA" w14:textId="00B51A02" w:rsidR="0041463E" w:rsidRPr="0041463E" w:rsidRDefault="00036955" w:rsidP="0041463E">
      <w:pPr>
        <w:shd w:val="clear" w:color="auto" w:fill="D9D9D9" w:themeFill="background1" w:themeFillShade="D9"/>
        <w:spacing w:before="60" w:after="60" w:line="280" w:lineRule="exact"/>
        <w:ind w:left="142" w:right="108"/>
        <w:jc w:val="both"/>
        <w:rPr>
          <w:rFonts w:ascii="Segoe UI" w:eastAsia="Calibri" w:hAnsi="Segoe UI" w:cs="Segoe UI"/>
          <w:lang w:val="it-IT"/>
        </w:rPr>
      </w:pPr>
      <w:r>
        <w:rPr>
          <w:rFonts w:ascii="Segoe UI" w:eastAsia="Calibri" w:hAnsi="Segoe UI" w:cs="Segoe UI"/>
          <w:lang w:val="it-IT"/>
        </w:rPr>
        <w:t xml:space="preserve">La </w:t>
      </w:r>
      <w:r w:rsidR="0041463E" w:rsidRPr="0041463E">
        <w:rPr>
          <w:rFonts w:ascii="Segoe UI" w:eastAsia="Calibri" w:hAnsi="Segoe UI" w:cs="Segoe UI"/>
          <w:lang w:val="it-IT"/>
        </w:rPr>
        <w:t xml:space="preserve">CCIAA </w:t>
      </w:r>
      <w:r>
        <w:rPr>
          <w:rFonts w:ascii="Segoe UI" w:eastAsia="Calibri" w:hAnsi="Segoe UI" w:cs="Segoe UI"/>
          <w:lang w:val="it-IT"/>
        </w:rPr>
        <w:t xml:space="preserve">è </w:t>
      </w:r>
      <w:r w:rsidR="0041463E" w:rsidRPr="0041463E">
        <w:rPr>
          <w:rFonts w:ascii="Segoe UI" w:eastAsia="Calibri" w:hAnsi="Segoe UI" w:cs="Segoe UI"/>
          <w:lang w:val="it-IT"/>
        </w:rPr>
        <w:t>caratterizzata da:</w:t>
      </w:r>
    </w:p>
    <w:p w14:paraId="534D9177" w14:textId="77777777" w:rsidR="0041463E" w:rsidRPr="0041463E" w:rsidRDefault="0041463E" w:rsidP="0041463E">
      <w:pPr>
        <w:numPr>
          <w:ilvl w:val="0"/>
          <w:numId w:val="19"/>
        </w:numPr>
        <w:shd w:val="clear" w:color="auto" w:fill="D9D9D9" w:themeFill="background1" w:themeFillShade="D9"/>
        <w:tabs>
          <w:tab w:val="num" w:pos="720"/>
        </w:tabs>
        <w:spacing w:before="60" w:after="60" w:line="280" w:lineRule="exact"/>
        <w:ind w:right="108"/>
        <w:jc w:val="both"/>
        <w:rPr>
          <w:rFonts w:ascii="Segoe UI" w:eastAsia="Calibri" w:hAnsi="Segoe UI" w:cs="Segoe UI"/>
          <w:highlight w:val="cyan"/>
          <w:lang w:val="it-IT"/>
        </w:rPr>
      </w:pPr>
      <w:r w:rsidRPr="0041463E">
        <w:rPr>
          <w:rFonts w:ascii="Segoe UI" w:eastAsia="Calibri" w:hAnsi="Segoe UI" w:cs="Segoe UI"/>
          <w:highlight w:val="cyan"/>
          <w:lang w:val="it-IT"/>
        </w:rPr>
        <w:t>una struttura molto snella in termini di personale sul bacino d'imprese</w:t>
      </w:r>
    </w:p>
    <w:p w14:paraId="61D251F4" w14:textId="77777777" w:rsidR="0041463E" w:rsidRDefault="0041463E" w:rsidP="0041463E">
      <w:pPr>
        <w:numPr>
          <w:ilvl w:val="0"/>
          <w:numId w:val="19"/>
        </w:numPr>
        <w:shd w:val="clear" w:color="auto" w:fill="D9D9D9" w:themeFill="background1" w:themeFillShade="D9"/>
        <w:tabs>
          <w:tab w:val="num" w:pos="720"/>
        </w:tabs>
        <w:spacing w:before="60" w:after="60" w:line="280" w:lineRule="exact"/>
        <w:ind w:right="108"/>
        <w:jc w:val="both"/>
        <w:rPr>
          <w:rFonts w:ascii="Segoe UI" w:eastAsia="Calibri" w:hAnsi="Segoe UI" w:cs="Segoe UI"/>
          <w:highlight w:val="cyan"/>
          <w:lang w:val="it-IT"/>
        </w:rPr>
      </w:pPr>
      <w:r w:rsidRPr="00B0093C">
        <w:rPr>
          <w:rFonts w:ascii="Segoe UI" w:eastAsia="Calibri" w:hAnsi="Segoe UI" w:cs="Segoe UI"/>
          <w:highlight w:val="cyan"/>
          <w:lang w:val="it-IT"/>
        </w:rPr>
        <w:t>un numero nella media di Dirigenti rispetto al resto dell'organico</w:t>
      </w:r>
    </w:p>
    <w:p w14:paraId="259AA272" w14:textId="5DF45030" w:rsidR="00036955" w:rsidRPr="00B0093C" w:rsidRDefault="00036955" w:rsidP="0041463E">
      <w:pPr>
        <w:numPr>
          <w:ilvl w:val="0"/>
          <w:numId w:val="19"/>
        </w:numPr>
        <w:shd w:val="clear" w:color="auto" w:fill="D9D9D9" w:themeFill="background1" w:themeFillShade="D9"/>
        <w:tabs>
          <w:tab w:val="num" w:pos="720"/>
        </w:tabs>
        <w:spacing w:before="60" w:after="60" w:line="280" w:lineRule="exact"/>
        <w:ind w:right="108"/>
        <w:jc w:val="both"/>
        <w:rPr>
          <w:rFonts w:ascii="Segoe UI" w:eastAsia="Calibri" w:hAnsi="Segoe UI" w:cs="Segoe UI"/>
          <w:highlight w:val="cyan"/>
          <w:lang w:val="it-IT"/>
        </w:rPr>
      </w:pPr>
      <w:r>
        <w:rPr>
          <w:rFonts w:ascii="Segoe UI" w:eastAsia="Calibri" w:hAnsi="Segoe UI" w:cs="Segoe UI"/>
          <w:highlight w:val="cyan"/>
          <w:lang w:val="it-IT"/>
        </w:rPr>
        <w:t>……………………………………………………………………………………………………</w:t>
      </w:r>
    </w:p>
    <w:p w14:paraId="5C9EE1AB" w14:textId="4846C3B3" w:rsidR="0041463E" w:rsidRDefault="0041463E" w:rsidP="0041463E">
      <w:pPr>
        <w:shd w:val="clear" w:color="auto" w:fill="D9D9D9" w:themeFill="background1" w:themeFillShade="D9"/>
        <w:spacing w:before="60" w:after="60" w:line="280" w:lineRule="exact"/>
        <w:ind w:left="142" w:right="108"/>
        <w:jc w:val="both"/>
        <w:rPr>
          <w:rFonts w:ascii="Segoe UI" w:eastAsia="Calibri" w:hAnsi="Segoe UI" w:cs="Segoe UI"/>
          <w:lang w:val="it-IT"/>
        </w:rPr>
      </w:pPr>
      <w:r w:rsidRPr="0041463E">
        <w:rPr>
          <w:rFonts w:ascii="Segoe UI" w:eastAsia="Calibri" w:hAnsi="Segoe UI" w:cs="Segoe UI"/>
          <w:lang w:val="it-IT"/>
        </w:rPr>
        <w:t xml:space="preserve">Si evidenzia </w:t>
      </w:r>
      <w:r w:rsidRPr="0041463E">
        <w:rPr>
          <w:rFonts w:ascii="Segoe UI" w:eastAsia="Calibri" w:hAnsi="Segoe UI" w:cs="Segoe UI"/>
          <w:highlight w:val="cyan"/>
          <w:lang w:val="it-IT"/>
        </w:rPr>
        <w:t>un’ottima salute economica, un grado relativamente alto di efficienza e un livello più che adeguato di efficacia/qualità</w:t>
      </w:r>
      <w:r>
        <w:rPr>
          <w:rFonts w:ascii="Segoe UI" w:eastAsia="Calibri" w:hAnsi="Segoe UI" w:cs="Segoe UI"/>
          <w:lang w:val="it-IT"/>
        </w:rPr>
        <w:t>.</w:t>
      </w:r>
    </w:p>
    <w:p w14:paraId="5DCE7BFF" w14:textId="5577DAE6" w:rsidR="0041463E" w:rsidRDefault="0041463E" w:rsidP="0041463E">
      <w:pPr>
        <w:shd w:val="clear" w:color="auto" w:fill="D9D9D9" w:themeFill="background1" w:themeFillShade="D9"/>
        <w:spacing w:before="60" w:after="60" w:line="280" w:lineRule="exact"/>
        <w:ind w:left="142" w:right="108"/>
        <w:jc w:val="both"/>
        <w:rPr>
          <w:rFonts w:ascii="Segoe UI" w:eastAsia="Calibri" w:hAnsi="Segoe UI" w:cs="Segoe UI"/>
          <w:lang w:val="it-IT"/>
        </w:rPr>
      </w:pPr>
    </w:p>
    <w:tbl>
      <w:tblPr>
        <w:tblW w:w="5000" w:type="pct"/>
        <w:jc w:val="center"/>
        <w:tblBorders>
          <w:top w:val="single" w:sz="4" w:space="0" w:color="C3C3C3"/>
          <w:left w:val="single" w:sz="4" w:space="0" w:color="C3C3C3"/>
          <w:bottom w:val="single" w:sz="4" w:space="0" w:color="C3C3C3"/>
          <w:right w:val="single" w:sz="4" w:space="0" w:color="C3C3C3"/>
          <w:insideH w:val="single" w:sz="4" w:space="0" w:color="C3C3C3"/>
          <w:insideV w:val="single" w:sz="4" w:space="0" w:color="C3C3C3"/>
        </w:tblBorders>
        <w:tblCellMar>
          <w:left w:w="0" w:type="dxa"/>
          <w:right w:w="0" w:type="dxa"/>
        </w:tblCellMar>
        <w:tblLook w:val="0420" w:firstRow="1" w:lastRow="0" w:firstColumn="0" w:lastColumn="0" w:noHBand="0" w:noVBand="1"/>
      </w:tblPr>
      <w:tblGrid>
        <w:gridCol w:w="5428"/>
        <w:gridCol w:w="4864"/>
      </w:tblGrid>
      <w:tr w:rsidR="0041463E" w:rsidRPr="0041463E" w14:paraId="7D3BE298" w14:textId="77777777" w:rsidTr="0041463E">
        <w:trPr>
          <w:trHeight w:val="160"/>
          <w:jc w:val="center"/>
        </w:trPr>
        <w:tc>
          <w:tcPr>
            <w:tcW w:w="2637" w:type="pct"/>
            <w:shd w:val="clear" w:color="auto" w:fill="BFBFBF" w:themeFill="background1" w:themeFillShade="BF"/>
            <w:tcMar>
              <w:top w:w="72" w:type="dxa"/>
              <w:left w:w="144" w:type="dxa"/>
              <w:bottom w:w="72" w:type="dxa"/>
              <w:right w:w="144" w:type="dxa"/>
            </w:tcMar>
            <w:hideMark/>
          </w:tcPr>
          <w:p w14:paraId="4FC3F345" w14:textId="77777777" w:rsidR="0041463E" w:rsidRPr="0041463E" w:rsidRDefault="0041463E" w:rsidP="00115CA1">
            <w:pPr>
              <w:widowControl/>
              <w:spacing w:after="0" w:line="240" w:lineRule="auto"/>
              <w:jc w:val="center"/>
              <w:rPr>
                <w:rFonts w:ascii="Segoe UI" w:eastAsia="Times New Roman" w:hAnsi="Segoe UI" w:cs="Segoe UI"/>
                <w:sz w:val="18"/>
                <w:szCs w:val="18"/>
                <w:lang w:val="it-IT" w:eastAsia="it-IT"/>
              </w:rPr>
            </w:pPr>
            <w:r w:rsidRPr="0041463E">
              <w:rPr>
                <w:rFonts w:ascii="Segoe UI" w:eastAsia="Times New Roman" w:hAnsi="Segoe UI" w:cs="Segoe UI"/>
                <w:color w:val="FFFFFF"/>
                <w:kern w:val="24"/>
                <w:sz w:val="18"/>
                <w:szCs w:val="18"/>
                <w:lang w:val="it-IT" w:eastAsia="it-IT"/>
              </w:rPr>
              <w:t xml:space="preserve">Punti di forza </w:t>
            </w:r>
            <w:r w:rsidRPr="0041463E">
              <w:rPr>
                <w:rFonts w:ascii="Segoe UI" w:eastAsia="Times New Roman" w:hAnsi="Segoe UI" w:cs="Segoe UI"/>
                <w:color w:val="92D050"/>
                <w:kern w:val="24"/>
                <w:sz w:val="18"/>
                <w:szCs w:val="18"/>
                <w:lang w:val="it-IT" w:eastAsia="it-IT"/>
              </w:rPr>
              <w:sym w:font="Wingdings 2" w:char="F098"/>
            </w:r>
          </w:p>
        </w:tc>
        <w:tc>
          <w:tcPr>
            <w:tcW w:w="2363" w:type="pct"/>
            <w:shd w:val="clear" w:color="auto" w:fill="BFBFBF" w:themeFill="background1" w:themeFillShade="BF"/>
            <w:tcMar>
              <w:top w:w="72" w:type="dxa"/>
              <w:left w:w="144" w:type="dxa"/>
              <w:bottom w:w="72" w:type="dxa"/>
              <w:right w:w="144" w:type="dxa"/>
            </w:tcMar>
            <w:hideMark/>
          </w:tcPr>
          <w:p w14:paraId="2B588039" w14:textId="77777777" w:rsidR="0041463E" w:rsidRPr="0041463E" w:rsidRDefault="0041463E" w:rsidP="00115CA1">
            <w:pPr>
              <w:widowControl/>
              <w:spacing w:after="0" w:line="240" w:lineRule="auto"/>
              <w:jc w:val="center"/>
              <w:rPr>
                <w:rFonts w:ascii="Segoe UI" w:eastAsia="Times New Roman" w:hAnsi="Segoe UI" w:cs="Segoe UI"/>
                <w:sz w:val="18"/>
                <w:szCs w:val="18"/>
                <w:lang w:val="it-IT" w:eastAsia="it-IT"/>
              </w:rPr>
            </w:pPr>
            <w:r w:rsidRPr="0041463E">
              <w:rPr>
                <w:rFonts w:ascii="Segoe UI" w:eastAsia="Times New Roman" w:hAnsi="Segoe UI" w:cs="Segoe UI"/>
                <w:color w:val="FFFFFF"/>
                <w:kern w:val="24"/>
                <w:sz w:val="18"/>
                <w:szCs w:val="18"/>
                <w:lang w:val="it-IT" w:eastAsia="it-IT"/>
              </w:rPr>
              <w:t xml:space="preserve">Punti di debolezza </w:t>
            </w:r>
            <w:r w:rsidRPr="0041463E">
              <w:rPr>
                <w:rFonts w:ascii="Segoe UI" w:eastAsia="Times New Roman" w:hAnsi="Segoe UI" w:cs="Segoe UI"/>
                <w:color w:val="FF0000"/>
                <w:kern w:val="24"/>
                <w:sz w:val="18"/>
                <w:szCs w:val="18"/>
                <w:lang w:val="it-IT" w:eastAsia="it-IT"/>
              </w:rPr>
              <w:sym w:font="Wingdings 2" w:char="F098"/>
            </w:r>
          </w:p>
        </w:tc>
      </w:tr>
      <w:tr w:rsidR="0041463E" w:rsidRPr="0041463E" w14:paraId="4E914FFF" w14:textId="77777777" w:rsidTr="0041463E">
        <w:trPr>
          <w:trHeight w:val="584"/>
          <w:jc w:val="center"/>
        </w:trPr>
        <w:tc>
          <w:tcPr>
            <w:tcW w:w="2637" w:type="pct"/>
            <w:shd w:val="clear" w:color="auto" w:fill="auto"/>
            <w:tcMar>
              <w:top w:w="72" w:type="dxa"/>
              <w:left w:w="144" w:type="dxa"/>
              <w:bottom w:w="72" w:type="dxa"/>
              <w:right w:w="144" w:type="dxa"/>
            </w:tcMar>
            <w:hideMark/>
          </w:tcPr>
          <w:p w14:paraId="6615F67D" w14:textId="77777777" w:rsidR="0041463E" w:rsidRPr="0041463E" w:rsidRDefault="0041463E" w:rsidP="0041463E">
            <w:pPr>
              <w:widowControl/>
              <w:numPr>
                <w:ilvl w:val="0"/>
                <w:numId w:val="3"/>
              </w:numPr>
              <w:spacing w:after="0" w:line="240" w:lineRule="auto"/>
              <w:contextualSpacing/>
              <w:rPr>
                <w:rFonts w:ascii="Segoe UI" w:eastAsia="Times New Roman" w:hAnsi="Segoe UI" w:cs="Segoe UI"/>
                <w:color w:val="000000"/>
                <w:kern w:val="24"/>
                <w:sz w:val="18"/>
                <w:szCs w:val="18"/>
                <w:lang w:val="it-IT" w:eastAsia="it-IT"/>
              </w:rPr>
            </w:pPr>
            <w:r w:rsidRPr="0041463E">
              <w:rPr>
                <w:rFonts w:ascii="Segoe UI" w:eastAsia="Times New Roman" w:hAnsi="Segoe UI" w:cs="Segoe UI"/>
                <w:color w:val="000000"/>
                <w:kern w:val="24"/>
                <w:sz w:val="18"/>
                <w:szCs w:val="18"/>
                <w:lang w:val="it-IT" w:eastAsia="it-IT"/>
              </w:rPr>
              <w:t>equilibrio strutturale della gestione corrente</w:t>
            </w:r>
          </w:p>
          <w:p w14:paraId="739E0CB9" w14:textId="77777777" w:rsidR="0041463E" w:rsidRPr="0041463E" w:rsidRDefault="0041463E" w:rsidP="0041463E">
            <w:pPr>
              <w:widowControl/>
              <w:numPr>
                <w:ilvl w:val="0"/>
                <w:numId w:val="3"/>
              </w:numPr>
              <w:spacing w:after="0" w:line="240" w:lineRule="auto"/>
              <w:contextualSpacing/>
              <w:rPr>
                <w:rFonts w:ascii="Segoe UI" w:eastAsia="Times New Roman" w:hAnsi="Segoe UI" w:cs="Segoe UI"/>
                <w:color w:val="000000"/>
                <w:kern w:val="24"/>
                <w:sz w:val="18"/>
                <w:szCs w:val="18"/>
                <w:lang w:val="it-IT" w:eastAsia="it-IT"/>
              </w:rPr>
            </w:pPr>
            <w:r w:rsidRPr="0041463E">
              <w:rPr>
                <w:rFonts w:ascii="Segoe UI" w:eastAsia="Times New Roman" w:hAnsi="Segoe UI" w:cs="Segoe UI"/>
                <w:color w:val="000000"/>
                <w:kern w:val="24"/>
                <w:sz w:val="18"/>
                <w:szCs w:val="18"/>
                <w:lang w:val="it-IT" w:eastAsia="it-IT"/>
              </w:rPr>
              <w:t>capacità di fronteggiare i debiti a breve con la liquidità</w:t>
            </w:r>
          </w:p>
          <w:p w14:paraId="115B03F4" w14:textId="77777777" w:rsidR="0041463E" w:rsidRPr="0041463E" w:rsidRDefault="0041463E" w:rsidP="0041463E">
            <w:pPr>
              <w:widowControl/>
              <w:numPr>
                <w:ilvl w:val="0"/>
                <w:numId w:val="3"/>
              </w:numPr>
              <w:spacing w:after="0" w:line="240" w:lineRule="auto"/>
              <w:contextualSpacing/>
              <w:rPr>
                <w:rFonts w:ascii="Segoe UI" w:eastAsia="Times New Roman" w:hAnsi="Segoe UI" w:cs="Segoe UI"/>
                <w:color w:val="000000"/>
                <w:kern w:val="24"/>
                <w:sz w:val="18"/>
                <w:szCs w:val="18"/>
                <w:lang w:val="it-IT" w:eastAsia="it-IT"/>
              </w:rPr>
            </w:pPr>
            <w:r w:rsidRPr="0041463E">
              <w:rPr>
                <w:rFonts w:ascii="Segoe UI" w:eastAsia="Times New Roman" w:hAnsi="Segoe UI" w:cs="Segoe UI"/>
                <w:color w:val="000000"/>
                <w:kern w:val="24"/>
                <w:sz w:val="18"/>
                <w:szCs w:val="18"/>
                <w:lang w:val="it-IT" w:eastAsia="it-IT"/>
              </w:rPr>
              <w:t>incidenza dei costi dei processi di supporto interno</w:t>
            </w:r>
          </w:p>
          <w:p w14:paraId="6BB36D19" w14:textId="77777777" w:rsidR="0041463E" w:rsidRPr="0041463E" w:rsidRDefault="0041463E" w:rsidP="0041463E">
            <w:pPr>
              <w:widowControl/>
              <w:numPr>
                <w:ilvl w:val="0"/>
                <w:numId w:val="3"/>
              </w:numPr>
              <w:spacing w:after="0" w:line="240" w:lineRule="auto"/>
              <w:contextualSpacing/>
              <w:rPr>
                <w:rFonts w:ascii="Segoe UI" w:eastAsia="Times New Roman" w:hAnsi="Segoe UI" w:cs="Segoe UI"/>
                <w:color w:val="000000"/>
                <w:kern w:val="24"/>
                <w:sz w:val="18"/>
                <w:szCs w:val="18"/>
                <w:lang w:val="it-IT" w:eastAsia="it-IT"/>
              </w:rPr>
            </w:pPr>
            <w:r w:rsidRPr="0041463E">
              <w:rPr>
                <w:rFonts w:ascii="Segoe UI" w:eastAsia="Times New Roman" w:hAnsi="Segoe UI" w:cs="Segoe UI"/>
                <w:color w:val="000000"/>
                <w:kern w:val="24"/>
                <w:sz w:val="18"/>
                <w:szCs w:val="18"/>
                <w:lang w:val="it-IT" w:eastAsia="it-IT"/>
              </w:rPr>
              <w:t>rispetto tempi evasione pratiche RI</w:t>
            </w:r>
          </w:p>
          <w:p w14:paraId="2C89ED24" w14:textId="5D6D4088" w:rsidR="0041463E" w:rsidRPr="0041463E" w:rsidRDefault="0041463E" w:rsidP="0041463E">
            <w:pPr>
              <w:widowControl/>
              <w:numPr>
                <w:ilvl w:val="0"/>
                <w:numId w:val="3"/>
              </w:numPr>
              <w:spacing w:after="0" w:line="240" w:lineRule="auto"/>
              <w:contextualSpacing/>
              <w:rPr>
                <w:rFonts w:ascii="Segoe UI" w:eastAsia="Times New Roman" w:hAnsi="Segoe UI" w:cs="Segoe UI"/>
                <w:sz w:val="18"/>
                <w:szCs w:val="18"/>
                <w:lang w:val="it-IT" w:eastAsia="it-IT"/>
              </w:rPr>
            </w:pPr>
            <w:r w:rsidRPr="0041463E">
              <w:rPr>
                <w:rFonts w:ascii="Segoe UI" w:eastAsia="Times New Roman" w:hAnsi="Segoe UI" w:cs="Segoe UI"/>
                <w:color w:val="000000"/>
                <w:kern w:val="24"/>
                <w:sz w:val="18"/>
                <w:szCs w:val="18"/>
                <w:lang w:val="it-IT" w:eastAsia="it-IT"/>
              </w:rPr>
              <w:t>rispetto tempi di pagamento delle fatture</w:t>
            </w:r>
          </w:p>
        </w:tc>
        <w:tc>
          <w:tcPr>
            <w:tcW w:w="2363" w:type="pct"/>
            <w:shd w:val="clear" w:color="auto" w:fill="auto"/>
            <w:tcMar>
              <w:top w:w="72" w:type="dxa"/>
              <w:left w:w="144" w:type="dxa"/>
              <w:bottom w:w="72" w:type="dxa"/>
              <w:right w:w="144" w:type="dxa"/>
            </w:tcMar>
            <w:hideMark/>
          </w:tcPr>
          <w:p w14:paraId="425B3959" w14:textId="77777777" w:rsidR="0041463E" w:rsidRPr="0041463E" w:rsidRDefault="0041463E" w:rsidP="0041463E">
            <w:pPr>
              <w:widowControl/>
              <w:numPr>
                <w:ilvl w:val="0"/>
                <w:numId w:val="3"/>
              </w:numPr>
              <w:spacing w:after="0" w:line="240" w:lineRule="auto"/>
              <w:ind w:left="417"/>
              <w:contextualSpacing/>
              <w:rPr>
                <w:rFonts w:ascii="Segoe UI" w:eastAsia="Times New Roman" w:hAnsi="Segoe UI" w:cs="Segoe UI"/>
                <w:color w:val="000000"/>
                <w:kern w:val="24"/>
                <w:sz w:val="18"/>
                <w:szCs w:val="18"/>
                <w:lang w:val="it-IT" w:eastAsia="it-IT"/>
              </w:rPr>
            </w:pPr>
            <w:r w:rsidRPr="0041463E">
              <w:rPr>
                <w:rFonts w:ascii="Segoe UI" w:eastAsia="Times New Roman" w:hAnsi="Segoe UI" w:cs="Segoe UI"/>
                <w:color w:val="000000"/>
                <w:kern w:val="24"/>
                <w:sz w:val="18"/>
                <w:szCs w:val="18"/>
                <w:lang w:val="it-IT" w:eastAsia="it-IT"/>
              </w:rPr>
              <w:t>…………..</w:t>
            </w:r>
          </w:p>
          <w:p w14:paraId="40B3D8CF" w14:textId="570DBA0F" w:rsidR="0041463E" w:rsidRPr="0041463E" w:rsidRDefault="0041463E" w:rsidP="0041463E">
            <w:pPr>
              <w:widowControl/>
              <w:spacing w:after="0" w:line="240" w:lineRule="auto"/>
              <w:ind w:left="57"/>
              <w:contextualSpacing/>
              <w:rPr>
                <w:rFonts w:ascii="Segoe UI" w:eastAsia="Times New Roman" w:hAnsi="Segoe UI" w:cs="Segoe UI"/>
                <w:sz w:val="18"/>
                <w:szCs w:val="18"/>
                <w:lang w:val="it-IT" w:eastAsia="it-IT"/>
              </w:rPr>
            </w:pPr>
          </w:p>
        </w:tc>
      </w:tr>
    </w:tbl>
    <w:p w14:paraId="72158DA8" w14:textId="77777777" w:rsidR="0041463E" w:rsidRDefault="0041463E" w:rsidP="0041463E">
      <w:pPr>
        <w:shd w:val="clear" w:color="auto" w:fill="D9D9D9" w:themeFill="background1" w:themeFillShade="D9"/>
        <w:spacing w:before="60" w:after="60" w:line="280" w:lineRule="exact"/>
        <w:ind w:left="142" w:right="108"/>
        <w:jc w:val="both"/>
        <w:rPr>
          <w:rFonts w:ascii="Segoe UI" w:eastAsia="Calibri" w:hAnsi="Segoe UI" w:cs="Segoe UI"/>
          <w:lang w:val="it-IT"/>
        </w:rPr>
      </w:pPr>
    </w:p>
    <w:p w14:paraId="39F05B0A" w14:textId="54E15E21" w:rsid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p>
    <w:p w14:paraId="64E50D79" w14:textId="6AB2B5E4" w:rsid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p>
    <w:p w14:paraId="64F8D866" w14:textId="28130C5D" w:rsid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r w:rsidRPr="0041463E">
        <w:rPr>
          <w:rFonts w:ascii="Segoe UI" w:eastAsia="Calibri" w:hAnsi="Segoe UI" w:cs="Segoe UI"/>
          <w:noProof/>
          <w:lang w:val="it-IT" w:eastAsia="it-IT"/>
        </w:rPr>
        <w:drawing>
          <wp:inline distT="0" distB="0" distL="0" distR="0" wp14:anchorId="50D3EC8F" wp14:editId="6D270835">
            <wp:extent cx="4437085" cy="2862509"/>
            <wp:effectExtent l="0" t="0" r="0" b="0"/>
            <wp:docPr id="8"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90F7E5-50E0-45B5-A881-729534F42E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90F7E5-50E0-45B5-A881-729534F42EED}"/>
                        </a:ext>
                      </a:extLs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l="23122" r="22359"/>
                    <a:stretch/>
                  </pic:blipFill>
                  <pic:spPr bwMode="auto">
                    <a:xfrm>
                      <a:off x="0" y="0"/>
                      <a:ext cx="4437085" cy="28625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DCE1CDB" w14:textId="58260647" w:rsid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p>
    <w:p w14:paraId="45CBBA2B" w14:textId="010E0909" w:rsid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r w:rsidRPr="0041463E">
        <w:rPr>
          <w:rFonts w:ascii="Segoe UI" w:eastAsia="Calibri" w:hAnsi="Segoe UI" w:cs="Segoe UI"/>
          <w:noProof/>
          <w:lang w:val="it-IT" w:eastAsia="it-IT"/>
        </w:rPr>
        <w:drawing>
          <wp:inline distT="0" distB="0" distL="0" distR="0" wp14:anchorId="127D4AC8" wp14:editId="6BAA8A16">
            <wp:extent cx="4185401" cy="2862509"/>
            <wp:effectExtent l="0" t="0" r="0" b="0"/>
            <wp:docPr id="47"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D3FDD1-348A-41AE-8ED3-B55062256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D3FDD1-348A-41AE-8ED3-B550622565BC}"/>
                        </a:ext>
                      </a:extLst>
                    </pic:cNvPr>
                    <pic:cNvPicPr>
                      <a:picLocks noChangeAspect="1" noChangeArrowheads="1"/>
                    </pic:cNvPicPr>
                  </pic:nvPicPr>
                  <pic:blipFill rotWithShape="1">
                    <a:blip r:embed="rId29">
                      <a:extLst>
                        <a:ext uri="{28A0092B-C50C-407E-A947-70E740481C1C}">
                          <a14:useLocalDpi xmlns:a14="http://schemas.microsoft.com/office/drawing/2010/main" val="0"/>
                        </a:ext>
                      </a:extLst>
                    </a:blip>
                    <a:srcRect l="22664" r="25909"/>
                    <a:stretch/>
                  </pic:blipFill>
                  <pic:spPr bwMode="auto">
                    <a:xfrm>
                      <a:off x="0" y="0"/>
                      <a:ext cx="4185401" cy="28625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8CA91FC" w14:textId="77777777" w:rsidR="0041463E" w:rsidRPr="0041463E" w:rsidRDefault="0041463E" w:rsidP="0041463E">
      <w:pPr>
        <w:shd w:val="clear" w:color="auto" w:fill="D9D9D9" w:themeFill="background1" w:themeFillShade="D9"/>
        <w:spacing w:before="60" w:after="60"/>
        <w:ind w:left="142" w:right="108"/>
        <w:jc w:val="both"/>
        <w:rPr>
          <w:rFonts w:ascii="Segoe UI" w:eastAsia="Calibri" w:hAnsi="Segoe UI" w:cs="Segoe UI"/>
          <w:lang w:val="it-IT"/>
        </w:rPr>
      </w:pPr>
    </w:p>
    <w:p w14:paraId="02FCC1C9" w14:textId="77777777" w:rsidR="00FA65E9" w:rsidRDefault="00FA65E9" w:rsidP="00FA65E9">
      <w:pPr>
        <w:spacing w:after="0"/>
        <w:ind w:left="142" w:right="110"/>
        <w:jc w:val="both"/>
        <w:rPr>
          <w:rFonts w:ascii="Segoe UI" w:eastAsia="Calibri" w:hAnsi="Segoe UI" w:cs="Segoe UI"/>
          <w:lang w:val="it-IT"/>
        </w:rPr>
      </w:pPr>
    </w:p>
    <w:p w14:paraId="35A2E41B" w14:textId="77777777" w:rsidR="00FA65E9" w:rsidRDefault="00FA65E9" w:rsidP="00FA65E9">
      <w:pPr>
        <w:spacing w:after="0"/>
        <w:ind w:left="142" w:right="110"/>
        <w:jc w:val="both"/>
        <w:rPr>
          <w:rFonts w:ascii="Segoe UI" w:eastAsia="Calibri" w:hAnsi="Segoe UI" w:cs="Segoe UI"/>
          <w:lang w:val="it-IT"/>
        </w:rPr>
      </w:pPr>
    </w:p>
    <w:p w14:paraId="57EA442B" w14:textId="56650F51" w:rsidR="00FA65E9" w:rsidRDefault="00FA65E9" w:rsidP="00672597">
      <w:pPr>
        <w:spacing w:after="0"/>
        <w:ind w:left="142" w:right="110"/>
        <w:jc w:val="both"/>
        <w:rPr>
          <w:rFonts w:ascii="Segoe UI" w:eastAsia="Calibri" w:hAnsi="Segoe UI" w:cs="Segoe UI"/>
          <w:lang w:val="it-IT"/>
        </w:rPr>
      </w:pPr>
    </w:p>
    <w:p w14:paraId="7E0977FB" w14:textId="4C4CC50E" w:rsidR="00FA65E9" w:rsidRDefault="00FA65E9" w:rsidP="00672597">
      <w:pPr>
        <w:spacing w:after="0"/>
        <w:ind w:left="142" w:right="110"/>
        <w:jc w:val="both"/>
        <w:rPr>
          <w:rFonts w:ascii="Segoe UI" w:eastAsia="Calibri" w:hAnsi="Segoe UI" w:cs="Segoe UI"/>
          <w:lang w:val="it-IT"/>
        </w:rPr>
      </w:pPr>
    </w:p>
    <w:p w14:paraId="38308114" w14:textId="37D4B1AF" w:rsidR="00FA65E9" w:rsidRDefault="00FA65E9" w:rsidP="00672597">
      <w:pPr>
        <w:spacing w:after="0"/>
        <w:ind w:left="142" w:right="110"/>
        <w:jc w:val="both"/>
        <w:rPr>
          <w:rFonts w:ascii="Segoe UI" w:eastAsia="Calibri" w:hAnsi="Segoe UI" w:cs="Segoe UI"/>
          <w:lang w:val="it-IT"/>
        </w:rPr>
      </w:pPr>
    </w:p>
    <w:p w14:paraId="75B1631C" w14:textId="35446651" w:rsidR="00FA65E9" w:rsidRDefault="00FA65E9" w:rsidP="00672597">
      <w:pPr>
        <w:spacing w:after="0"/>
        <w:ind w:left="142" w:right="110"/>
        <w:jc w:val="both"/>
        <w:rPr>
          <w:rFonts w:ascii="Segoe UI" w:eastAsia="Calibri" w:hAnsi="Segoe UI" w:cs="Segoe UI"/>
          <w:lang w:val="it-IT"/>
        </w:rPr>
      </w:pPr>
      <w:r>
        <w:rPr>
          <w:rFonts w:ascii="Segoe UI" w:eastAsia="Calibri" w:hAnsi="Segoe UI" w:cs="Segoe UI"/>
          <w:lang w:val="it-IT"/>
        </w:rPr>
        <w:br w:type="page"/>
      </w:r>
    </w:p>
    <w:p w14:paraId="1C15F4B7" w14:textId="10BC8B36" w:rsidR="00FA65E9" w:rsidRDefault="00FA65E9" w:rsidP="00FA65E9">
      <w:pPr>
        <w:pStyle w:val="Titolo1"/>
      </w:pPr>
      <w:bookmarkStart w:id="21" w:name="_Toc71215513"/>
      <w:r w:rsidRPr="00FA65E9">
        <w:lastRenderedPageBreak/>
        <w:t>8. Fattori ostativi e input di miglioramento per il nuovo ciclo di pianificazione</w:t>
      </w:r>
      <w:bookmarkEnd w:id="21"/>
    </w:p>
    <w:p w14:paraId="4515C078" w14:textId="77777777" w:rsidR="00FA65E9" w:rsidRDefault="00FA65E9" w:rsidP="00FA65E9">
      <w:pPr>
        <w:spacing w:after="0"/>
        <w:ind w:left="142" w:right="110"/>
        <w:jc w:val="both"/>
        <w:rPr>
          <w:rFonts w:ascii="Segoe UI" w:eastAsia="Calibri" w:hAnsi="Segoe UI" w:cs="Segoe UI"/>
          <w:lang w:val="it-IT"/>
        </w:rPr>
      </w:pPr>
    </w:p>
    <w:p w14:paraId="6E859235" w14:textId="77777777" w:rsidR="00FA65E9" w:rsidRDefault="00FA65E9" w:rsidP="00FA65E9">
      <w:pPr>
        <w:spacing w:after="0"/>
        <w:ind w:left="142" w:right="110"/>
        <w:jc w:val="both"/>
        <w:rPr>
          <w:rFonts w:ascii="Segoe UI" w:eastAsia="Calibri" w:hAnsi="Segoe UI" w:cs="Segoe UI"/>
          <w:lang w:val="it-IT"/>
        </w:rPr>
      </w:pPr>
    </w:p>
    <w:p w14:paraId="1546FA8F" w14:textId="77777777" w:rsidR="00FA65E9" w:rsidRDefault="00FA65E9" w:rsidP="00FA65E9">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23494151" w14:textId="77777777" w:rsidR="0065513D" w:rsidRDefault="0041463E" w:rsidP="0065513D">
      <w:pPr>
        <w:spacing w:before="240"/>
        <w:jc w:val="both"/>
        <w:rPr>
          <w:rFonts w:ascii="Calibri" w:eastAsia="Times New Roman" w:hAnsi="Calibri" w:cs="Times New Roman"/>
          <w:sz w:val="22"/>
          <w:lang w:val="it-IT"/>
        </w:rPr>
      </w:pPr>
      <w:r w:rsidRPr="0041463E">
        <w:rPr>
          <w:rFonts w:ascii="Segoe UI" w:eastAsia="Calibri" w:hAnsi="Segoe UI" w:cs="Segoe UI"/>
          <w:lang w:val="it-IT"/>
        </w:rPr>
        <w:t xml:space="preserve">In questa sezione si </w:t>
      </w:r>
      <w:r w:rsidR="00F81CB6">
        <w:rPr>
          <w:rFonts w:ascii="Segoe UI" w:eastAsia="Calibri" w:hAnsi="Segoe UI" w:cs="Segoe UI"/>
          <w:lang w:val="it-IT"/>
        </w:rPr>
        <w:t xml:space="preserve">forniscono gli </w:t>
      </w:r>
      <w:r w:rsidR="00F81CB6" w:rsidRPr="00F81CB6">
        <w:rPr>
          <w:rFonts w:ascii="Calibri" w:eastAsia="Times New Roman" w:hAnsi="Calibri" w:cs="Times New Roman"/>
          <w:sz w:val="22"/>
          <w:lang w:val="it-IT"/>
        </w:rPr>
        <w:t>input in chiave futura per lo sviluppo del ciclo di pianificazione</w:t>
      </w:r>
      <w:r w:rsidR="0065513D">
        <w:rPr>
          <w:rFonts w:ascii="Calibri" w:eastAsia="Times New Roman" w:hAnsi="Calibri" w:cs="Times New Roman"/>
          <w:sz w:val="22"/>
          <w:lang w:val="it-IT"/>
        </w:rPr>
        <w:t>, misurazione e rendicontazione.</w:t>
      </w:r>
    </w:p>
    <w:p w14:paraId="222E1C29" w14:textId="0DA64981" w:rsidR="0065513D" w:rsidRDefault="00F81CB6" w:rsidP="0065513D">
      <w:pPr>
        <w:spacing w:before="240"/>
        <w:jc w:val="both"/>
        <w:rPr>
          <w:rFonts w:ascii="Calibri" w:eastAsia="Times New Roman" w:hAnsi="Calibri" w:cs="Times New Roman"/>
          <w:sz w:val="22"/>
          <w:lang w:val="it-IT"/>
        </w:rPr>
      </w:pPr>
      <w:r>
        <w:rPr>
          <w:rFonts w:ascii="Calibri" w:eastAsia="Times New Roman" w:hAnsi="Calibri" w:cs="Times New Roman"/>
          <w:sz w:val="22"/>
          <w:lang w:val="it-IT"/>
        </w:rPr>
        <w:t>Per quanto riguarda le</w:t>
      </w:r>
      <w:r w:rsidRPr="00F81CB6">
        <w:rPr>
          <w:rFonts w:ascii="Calibri" w:eastAsia="Times New Roman" w:hAnsi="Calibri" w:cs="Times New Roman"/>
          <w:sz w:val="22"/>
          <w:lang w:val="it-IT"/>
        </w:rPr>
        <w:t xml:space="preserve"> eventuali criticità rilevate, si possono descrivere </w:t>
      </w:r>
      <w:r>
        <w:rPr>
          <w:rFonts w:ascii="Calibri" w:eastAsia="Times New Roman" w:hAnsi="Calibri" w:cs="Times New Roman"/>
          <w:sz w:val="22"/>
          <w:lang w:val="it-IT"/>
        </w:rPr>
        <w:t>i</w:t>
      </w:r>
      <w:r w:rsidRPr="00F81CB6">
        <w:rPr>
          <w:rFonts w:ascii="Calibri" w:eastAsia="Times New Roman" w:hAnsi="Calibri" w:cs="Times New Roman"/>
          <w:sz w:val="22"/>
          <w:lang w:val="it-IT"/>
        </w:rPr>
        <w:t xml:space="preserve"> </w:t>
      </w:r>
      <w:r w:rsidRPr="00F81CB6">
        <w:rPr>
          <w:rFonts w:ascii="Calibri" w:eastAsia="Times New Roman" w:hAnsi="Calibri" w:cs="Times New Roman"/>
          <w:b/>
          <w:bCs/>
          <w:sz w:val="22"/>
          <w:lang w:val="it-IT"/>
        </w:rPr>
        <w:t>fattori ostativi</w:t>
      </w:r>
      <w:r w:rsidRPr="00F81CB6">
        <w:rPr>
          <w:rFonts w:ascii="Calibri" w:eastAsia="Times New Roman" w:hAnsi="Calibri" w:cs="Times New Roman"/>
          <w:sz w:val="22"/>
          <w:lang w:val="it-IT"/>
        </w:rPr>
        <w:t xml:space="preserve"> che hanno reso difficile o impedito totalmente il raggiungimento degli obiettivi, provando a individuarne le cause e, se possibile, le </w:t>
      </w:r>
      <w:r w:rsidR="0065513D">
        <w:rPr>
          <w:rFonts w:ascii="Calibri" w:eastAsia="Times New Roman" w:hAnsi="Calibri" w:cs="Times New Roman"/>
          <w:sz w:val="22"/>
          <w:lang w:val="it-IT"/>
        </w:rPr>
        <w:t>e</w:t>
      </w:r>
      <w:r w:rsidRPr="00F81CB6">
        <w:rPr>
          <w:rFonts w:ascii="Calibri" w:eastAsia="Times New Roman" w:hAnsi="Calibri" w:cs="Times New Roman"/>
          <w:sz w:val="22"/>
          <w:lang w:val="it-IT"/>
        </w:rPr>
        <w:t>ventuali azioni uti</w:t>
      </w:r>
      <w:r w:rsidR="0065513D">
        <w:rPr>
          <w:rFonts w:ascii="Calibri" w:eastAsia="Times New Roman" w:hAnsi="Calibri" w:cs="Times New Roman"/>
          <w:sz w:val="22"/>
          <w:lang w:val="it-IT"/>
        </w:rPr>
        <w:t>li per rimuovere tali ostacoli.</w:t>
      </w:r>
    </w:p>
    <w:p w14:paraId="08411409" w14:textId="5DFB159A" w:rsidR="00F81CB6" w:rsidRPr="00F81CB6" w:rsidRDefault="0065513D" w:rsidP="00F81CB6">
      <w:pPr>
        <w:widowControl/>
        <w:spacing w:before="60" w:after="60"/>
        <w:jc w:val="both"/>
        <w:rPr>
          <w:rFonts w:ascii="Calibri" w:eastAsia="Times New Roman" w:hAnsi="Calibri" w:cs="Times New Roman"/>
          <w:sz w:val="22"/>
          <w:lang w:val="it-IT"/>
        </w:rPr>
      </w:pPr>
      <w:r>
        <w:rPr>
          <w:rFonts w:ascii="Calibri" w:eastAsia="Times New Roman" w:hAnsi="Calibri" w:cs="Times New Roman"/>
          <w:sz w:val="22"/>
          <w:lang w:val="it-IT"/>
        </w:rPr>
        <w:t>L</w:t>
      </w:r>
      <w:r w:rsidR="00F81CB6" w:rsidRPr="00F81CB6">
        <w:rPr>
          <w:rFonts w:ascii="Calibri" w:eastAsia="Times New Roman" w:hAnsi="Calibri" w:cs="Times New Roman"/>
          <w:sz w:val="22"/>
          <w:lang w:val="it-IT"/>
        </w:rPr>
        <w:t xml:space="preserve">e problematiche evidenziate possono eventualmente tradursi in altrettanti </w:t>
      </w:r>
      <w:r>
        <w:rPr>
          <w:rFonts w:ascii="Calibri" w:eastAsia="Times New Roman" w:hAnsi="Calibri" w:cs="Times New Roman"/>
          <w:b/>
          <w:bCs/>
          <w:sz w:val="22"/>
          <w:lang w:val="it-IT"/>
        </w:rPr>
        <w:t>input di miglioramento</w:t>
      </w:r>
      <w:r w:rsidRPr="0065513D">
        <w:rPr>
          <w:rFonts w:ascii="Calibri" w:eastAsia="Times New Roman" w:hAnsi="Calibri" w:cs="Times New Roman"/>
          <w:bCs/>
          <w:sz w:val="22"/>
          <w:lang w:val="it-IT"/>
        </w:rPr>
        <w:t>;</w:t>
      </w:r>
      <w:r w:rsidR="00F81CB6" w:rsidRPr="0065513D">
        <w:rPr>
          <w:rFonts w:ascii="Calibri" w:eastAsia="Times New Roman" w:hAnsi="Calibri" w:cs="Times New Roman"/>
          <w:bCs/>
          <w:sz w:val="22"/>
          <w:lang w:val="it-IT"/>
        </w:rPr>
        <w:t xml:space="preserve"> </w:t>
      </w:r>
      <w:r>
        <w:rPr>
          <w:rFonts w:ascii="Calibri" w:eastAsia="Times New Roman" w:hAnsi="Calibri" w:cs="Times New Roman"/>
          <w:sz w:val="22"/>
          <w:lang w:val="it-IT"/>
        </w:rPr>
        <w:t>q</w:t>
      </w:r>
      <w:r w:rsidR="00F81CB6" w:rsidRPr="00F81CB6">
        <w:rPr>
          <w:rFonts w:ascii="Calibri" w:eastAsia="Times New Roman" w:hAnsi="Calibri" w:cs="Times New Roman"/>
          <w:sz w:val="22"/>
          <w:lang w:val="it-IT"/>
        </w:rPr>
        <w:t xml:space="preserve">uesto vale per gli obiettivi già presenti nei documenti di pianificazione precedenti; ma, dall’analisi complessiva del Report, possono sorgere anche spunti ulteriori rispetto all’impianto strategico-programmatico precedente, </w:t>
      </w:r>
      <w:r>
        <w:rPr>
          <w:rFonts w:ascii="Calibri" w:eastAsia="Times New Roman" w:hAnsi="Calibri" w:cs="Times New Roman"/>
          <w:sz w:val="22"/>
          <w:lang w:val="it-IT"/>
        </w:rPr>
        <w:t xml:space="preserve">da </w:t>
      </w:r>
      <w:r w:rsidR="00F81CB6" w:rsidRPr="00F81CB6">
        <w:rPr>
          <w:rFonts w:ascii="Calibri" w:eastAsia="Times New Roman" w:hAnsi="Calibri" w:cs="Times New Roman"/>
          <w:sz w:val="22"/>
          <w:lang w:val="it-IT"/>
        </w:rPr>
        <w:t>concretizzare e dettagliare nei successivi</w:t>
      </w:r>
      <w:r>
        <w:rPr>
          <w:rFonts w:ascii="Calibri" w:eastAsia="Times New Roman" w:hAnsi="Calibri" w:cs="Times New Roman"/>
          <w:sz w:val="22"/>
          <w:lang w:val="it-IT"/>
        </w:rPr>
        <w:t xml:space="preserve"> documenti di pianificazione (dalla RPP </w:t>
      </w:r>
      <w:r w:rsidR="00F81CB6" w:rsidRPr="00F81CB6">
        <w:rPr>
          <w:rFonts w:ascii="Calibri" w:eastAsia="Times New Roman" w:hAnsi="Calibri" w:cs="Times New Roman"/>
          <w:sz w:val="22"/>
          <w:lang w:val="it-IT"/>
        </w:rPr>
        <w:t xml:space="preserve">al Piano della performance). </w:t>
      </w:r>
    </w:p>
    <w:p w14:paraId="43AA52FE" w14:textId="4123879D" w:rsidR="00F81CB6" w:rsidRDefault="0065513D" w:rsidP="00F81CB6">
      <w:pPr>
        <w:widowControl/>
        <w:spacing w:before="60" w:after="60"/>
        <w:jc w:val="both"/>
        <w:rPr>
          <w:rFonts w:ascii="Calibri" w:eastAsia="Times New Roman" w:hAnsi="Calibri" w:cs="Times New Roman"/>
          <w:sz w:val="22"/>
          <w:lang w:val="it-IT"/>
        </w:rPr>
      </w:pPr>
      <w:r>
        <w:rPr>
          <w:rFonts w:ascii="Calibri" w:eastAsia="Times New Roman" w:hAnsi="Calibri" w:cs="Times New Roman"/>
          <w:sz w:val="22"/>
          <w:lang w:val="it-IT"/>
        </w:rPr>
        <w:t xml:space="preserve">Infine, </w:t>
      </w:r>
      <w:r w:rsidR="00F81CB6" w:rsidRPr="00F81CB6">
        <w:rPr>
          <w:rFonts w:ascii="Calibri" w:eastAsia="Times New Roman" w:hAnsi="Calibri" w:cs="Times New Roman"/>
          <w:sz w:val="22"/>
          <w:lang w:val="it-IT"/>
        </w:rPr>
        <w:t xml:space="preserve">in questa parte conclusiva si può cogliere l’occasione per suggerire miglioramenti anche nelle modalità e nel metodo di programmazione, riprendendo e ribadendo tracce di lavoro già emerse e prospettate in sede di Relazione sul funzionamento dei controlli. </w:t>
      </w:r>
    </w:p>
    <w:p w14:paraId="48849F09" w14:textId="77BA2BBE" w:rsidR="00F53B82" w:rsidRPr="00F81CB6" w:rsidRDefault="00F53B82" w:rsidP="00F81CB6">
      <w:pPr>
        <w:widowControl/>
        <w:spacing w:before="60" w:after="60"/>
        <w:jc w:val="both"/>
        <w:rPr>
          <w:rFonts w:ascii="Calibri" w:eastAsia="Times New Roman" w:hAnsi="Calibri" w:cs="Times New Roman"/>
          <w:sz w:val="22"/>
          <w:lang w:val="it-IT"/>
        </w:rPr>
      </w:pPr>
      <w:r w:rsidRPr="00F53B82">
        <w:rPr>
          <w:rFonts w:ascii="Calibri" w:eastAsia="Times New Roman" w:hAnsi="Calibri" w:cs="Times New Roman"/>
          <w:sz w:val="22"/>
          <w:lang w:val="it-IT"/>
        </w:rPr>
        <w:t>Si consiglia un approccio sintetico</w:t>
      </w:r>
      <w:r w:rsidR="00E060D2">
        <w:rPr>
          <w:rFonts w:ascii="Calibri" w:eastAsia="Times New Roman" w:hAnsi="Calibri" w:cs="Times New Roman"/>
          <w:sz w:val="22"/>
          <w:lang w:val="it-IT"/>
        </w:rPr>
        <w:t xml:space="preserve"> nella redazione del paragrafo</w:t>
      </w:r>
      <w:r w:rsidRPr="00F53B82">
        <w:rPr>
          <w:rFonts w:ascii="Calibri" w:eastAsia="Times New Roman" w:hAnsi="Calibri" w:cs="Times New Roman"/>
          <w:sz w:val="22"/>
          <w:lang w:val="it-IT"/>
        </w:rPr>
        <w:t>.</w:t>
      </w:r>
    </w:p>
    <w:p w14:paraId="2C3645EC" w14:textId="36001C37" w:rsidR="00FA65E9" w:rsidRDefault="00FA65E9" w:rsidP="00FA65E9">
      <w:pPr>
        <w:spacing w:after="0"/>
        <w:ind w:left="142" w:right="110"/>
        <w:jc w:val="both"/>
        <w:rPr>
          <w:rFonts w:ascii="Segoe UI" w:eastAsia="Calibri" w:hAnsi="Segoe UI" w:cs="Segoe UI"/>
          <w:lang w:val="it-IT"/>
        </w:rPr>
      </w:pPr>
    </w:p>
    <w:p w14:paraId="39253458" w14:textId="2F36ED9A" w:rsidR="00FA65E9" w:rsidRPr="00B0093C" w:rsidRDefault="0065513D" w:rsidP="00FA65E9">
      <w:pPr>
        <w:shd w:val="clear" w:color="auto" w:fill="D9D9D9" w:themeFill="background1" w:themeFillShade="D9"/>
        <w:spacing w:after="0"/>
        <w:ind w:left="142" w:right="110"/>
        <w:jc w:val="both"/>
        <w:rPr>
          <w:rFonts w:ascii="Segoe UI" w:eastAsia="Calibri" w:hAnsi="Segoe UI" w:cs="Segoe UI"/>
          <w:highlight w:val="cyan"/>
          <w:lang w:val="it-IT"/>
        </w:rPr>
      </w:pPr>
      <w:r w:rsidRPr="00B0093C">
        <w:rPr>
          <w:rFonts w:ascii="Segoe UI" w:eastAsia="Calibri" w:hAnsi="Segoe UI" w:cs="Segoe UI"/>
          <w:highlight w:val="cyan"/>
          <w:lang w:val="it-IT"/>
        </w:rPr>
        <w:t>Nell’annualità presa in esame sono state riscontrate delle diffi</w:t>
      </w:r>
      <w:r w:rsidR="002E145E">
        <w:rPr>
          <w:rFonts w:ascii="Segoe UI" w:eastAsia="Calibri" w:hAnsi="Segoe UI" w:cs="Segoe UI"/>
          <w:highlight w:val="cyan"/>
          <w:lang w:val="it-IT"/>
        </w:rPr>
        <w:t>coltà p</w:t>
      </w:r>
      <w:r w:rsidR="00F352D6">
        <w:rPr>
          <w:rFonts w:ascii="Segoe UI" w:eastAsia="Calibri" w:hAnsi="Segoe UI" w:cs="Segoe UI"/>
          <w:highlight w:val="cyan"/>
          <w:lang w:val="it-IT"/>
        </w:rPr>
        <w:t xml:space="preserve">er il raggiungimento degli </w:t>
      </w:r>
      <w:r w:rsidRPr="00B0093C">
        <w:rPr>
          <w:rFonts w:ascii="Segoe UI" w:eastAsia="Calibri" w:hAnsi="Segoe UI" w:cs="Segoe UI"/>
          <w:highlight w:val="cyan"/>
          <w:lang w:val="it-IT"/>
        </w:rPr>
        <w:t>obiettivi</w:t>
      </w:r>
      <w:r w:rsidR="00F352D6">
        <w:rPr>
          <w:rFonts w:ascii="Segoe UI" w:eastAsia="Calibri" w:hAnsi="Segoe UI" w:cs="Segoe UI"/>
          <w:highlight w:val="cyan"/>
          <w:lang w:val="it-IT"/>
        </w:rPr>
        <w:t xml:space="preserve"> relativi principalmente </w:t>
      </w:r>
      <w:r w:rsidR="002E145E">
        <w:rPr>
          <w:rFonts w:ascii="Segoe UI" w:eastAsia="Calibri" w:hAnsi="Segoe UI" w:cs="Segoe UI"/>
          <w:highlight w:val="cyan"/>
          <w:lang w:val="it-IT"/>
        </w:rPr>
        <w:t>al seguente ambito strategico</w:t>
      </w:r>
      <w:r w:rsidRPr="00B0093C">
        <w:rPr>
          <w:rFonts w:ascii="Segoe UI" w:eastAsia="Calibri" w:hAnsi="Segoe UI" w:cs="Segoe UI"/>
          <w:highlight w:val="cyan"/>
          <w:lang w:val="it-IT"/>
        </w:rPr>
        <w:t>:</w:t>
      </w:r>
      <w:r w:rsidR="00F352D6">
        <w:rPr>
          <w:rFonts w:ascii="Segoe UI" w:eastAsia="Calibri" w:hAnsi="Segoe UI" w:cs="Segoe UI"/>
          <w:highlight w:val="cyan"/>
          <w:lang w:val="it-IT"/>
        </w:rPr>
        <w:t xml:space="preserve"> ……………..</w:t>
      </w:r>
    </w:p>
    <w:p w14:paraId="68F6D1A0" w14:textId="432D1E9A" w:rsidR="0065513D" w:rsidRPr="00F352D6" w:rsidRDefault="0065513D" w:rsidP="00FA65E9">
      <w:pPr>
        <w:shd w:val="clear" w:color="auto" w:fill="D9D9D9" w:themeFill="background1" w:themeFillShade="D9"/>
        <w:spacing w:after="0"/>
        <w:ind w:left="142" w:right="110"/>
        <w:jc w:val="both"/>
        <w:rPr>
          <w:rFonts w:ascii="Segoe UI" w:eastAsia="Calibri" w:hAnsi="Segoe UI" w:cs="Segoe UI"/>
          <w:highlight w:val="cyan"/>
          <w:lang w:val="it-IT"/>
        </w:rPr>
      </w:pPr>
      <w:r w:rsidRPr="00B0093C">
        <w:rPr>
          <w:rFonts w:ascii="Segoe UI" w:eastAsia="Calibri" w:hAnsi="Segoe UI" w:cs="Segoe UI"/>
          <w:highlight w:val="cyan"/>
          <w:lang w:val="it-IT"/>
        </w:rPr>
        <w:t xml:space="preserve">Tale difficoltà è scaturita da una situazione di contesto </w:t>
      </w:r>
      <w:r w:rsidR="00B0093C">
        <w:rPr>
          <w:rFonts w:ascii="Segoe UI" w:eastAsia="Calibri" w:hAnsi="Segoe UI" w:cs="Segoe UI"/>
          <w:highlight w:val="cyan"/>
          <w:lang w:val="it-IT"/>
        </w:rPr>
        <w:t>………….</w:t>
      </w:r>
      <w:r w:rsidRPr="00B0093C">
        <w:rPr>
          <w:rFonts w:ascii="Segoe UI" w:eastAsia="Calibri" w:hAnsi="Segoe UI" w:cs="Segoe UI"/>
          <w:highlight w:val="cyan"/>
          <w:lang w:val="it-IT"/>
        </w:rPr>
        <w:t>, dovuta all’attuale crisi economica e allo stallo di alcune attività che inevitabilmente hanno risentito di questo particolare momento storico. L’ente ha</w:t>
      </w:r>
      <w:r w:rsidR="00B0093C" w:rsidRPr="00B0093C">
        <w:rPr>
          <w:rFonts w:ascii="Segoe UI" w:eastAsia="Calibri" w:hAnsi="Segoe UI" w:cs="Segoe UI"/>
          <w:highlight w:val="cyan"/>
          <w:lang w:val="it-IT"/>
        </w:rPr>
        <w:t xml:space="preserve"> optato, per il prossimo anno, di investire </w:t>
      </w:r>
      <w:r w:rsidR="00F352D6">
        <w:rPr>
          <w:rFonts w:ascii="Segoe UI" w:eastAsia="Calibri" w:hAnsi="Segoe UI" w:cs="Segoe UI"/>
          <w:highlight w:val="cyan"/>
          <w:lang w:val="it-IT"/>
        </w:rPr>
        <w:t xml:space="preserve">in maggior misura </w:t>
      </w:r>
      <w:r w:rsidR="00B0093C" w:rsidRPr="00B0093C">
        <w:rPr>
          <w:rFonts w:ascii="Segoe UI" w:eastAsia="Calibri" w:hAnsi="Segoe UI" w:cs="Segoe UI"/>
          <w:highlight w:val="cyan"/>
          <w:lang w:val="it-IT"/>
        </w:rPr>
        <w:t xml:space="preserve">sulle attività che </w:t>
      </w:r>
      <w:r w:rsidR="00B0093C" w:rsidRPr="00F352D6">
        <w:rPr>
          <w:rFonts w:ascii="Segoe UI" w:eastAsia="Calibri" w:hAnsi="Segoe UI" w:cs="Segoe UI"/>
          <w:highlight w:val="cyan"/>
          <w:lang w:val="it-IT"/>
        </w:rPr>
        <w:t xml:space="preserve">riguardano </w:t>
      </w:r>
      <w:r w:rsidR="00F352D6" w:rsidRPr="00F352D6">
        <w:rPr>
          <w:rFonts w:ascii="Segoe UI" w:eastAsia="Calibri" w:hAnsi="Segoe UI" w:cs="Segoe UI"/>
          <w:highlight w:val="cyan"/>
          <w:lang w:val="it-IT"/>
        </w:rPr>
        <w:t>....... che si prevede</w:t>
      </w:r>
      <w:r w:rsidR="00B0093C" w:rsidRPr="00F352D6">
        <w:rPr>
          <w:rFonts w:ascii="Segoe UI" w:eastAsia="Calibri" w:hAnsi="Segoe UI" w:cs="Segoe UI"/>
          <w:highlight w:val="cyan"/>
          <w:lang w:val="it-IT"/>
        </w:rPr>
        <w:t xml:space="preserve"> possano </w:t>
      </w:r>
      <w:r w:rsidR="00F352D6" w:rsidRPr="00F352D6">
        <w:rPr>
          <w:rFonts w:ascii="Segoe UI" w:eastAsia="Calibri" w:hAnsi="Segoe UI" w:cs="Segoe UI"/>
          <w:highlight w:val="cyan"/>
          <w:lang w:val="it-IT"/>
        </w:rPr>
        <w:t>essere ………………………….</w:t>
      </w:r>
    </w:p>
    <w:p w14:paraId="054BACB4" w14:textId="6A0F1E20" w:rsidR="00F352D6" w:rsidRDefault="00F352D6" w:rsidP="00FA65E9">
      <w:pPr>
        <w:shd w:val="clear" w:color="auto" w:fill="D9D9D9" w:themeFill="background1" w:themeFillShade="D9"/>
        <w:spacing w:after="0"/>
        <w:ind w:left="142" w:right="110"/>
        <w:jc w:val="both"/>
        <w:rPr>
          <w:rFonts w:ascii="Segoe UI" w:eastAsia="Calibri" w:hAnsi="Segoe UI" w:cs="Segoe UI"/>
          <w:lang w:val="it-IT"/>
        </w:rPr>
      </w:pPr>
      <w:r w:rsidRPr="00F352D6">
        <w:rPr>
          <w:rFonts w:ascii="Segoe UI" w:eastAsia="Calibri" w:hAnsi="Segoe UI" w:cs="Segoe UI"/>
          <w:highlight w:val="cyan"/>
          <w:lang w:val="it-IT"/>
        </w:rPr>
        <w:t>Nel ciclo di pianificazione successiva, dunque, uno degli ambiti strategici ulteriori su cui l’ente potrebbe puntare è quello definito come …………., all’interno del quale potrebbero confluire gli obiettivi strategici inerenti la …………………………………………………………….</w:t>
      </w:r>
    </w:p>
    <w:p w14:paraId="6946000A" w14:textId="45534383" w:rsidR="002E145E" w:rsidRPr="009D51F2" w:rsidRDefault="002E145E" w:rsidP="00FA65E9">
      <w:pPr>
        <w:shd w:val="clear" w:color="auto" w:fill="D9D9D9" w:themeFill="background1" w:themeFillShade="D9"/>
        <w:spacing w:after="0"/>
        <w:ind w:left="142" w:right="110"/>
        <w:jc w:val="both"/>
        <w:rPr>
          <w:rFonts w:ascii="Segoe UI" w:eastAsia="Calibri" w:hAnsi="Segoe UI" w:cs="Segoe UI"/>
          <w:highlight w:val="cyan"/>
          <w:lang w:val="it-IT"/>
        </w:rPr>
      </w:pPr>
      <w:r w:rsidRPr="009D51F2">
        <w:rPr>
          <w:rFonts w:ascii="Segoe UI" w:eastAsia="Calibri" w:hAnsi="Segoe UI" w:cs="Segoe UI"/>
          <w:highlight w:val="cyan"/>
          <w:lang w:val="it-IT"/>
        </w:rPr>
        <w:t xml:space="preserve">Si coglie l’occasione, infine, per riprendere quanto </w:t>
      </w:r>
      <w:r w:rsidR="00176713">
        <w:rPr>
          <w:rFonts w:ascii="Segoe UI" w:eastAsia="Calibri" w:hAnsi="Segoe UI" w:cs="Segoe UI"/>
          <w:highlight w:val="cyan"/>
          <w:lang w:val="it-IT"/>
        </w:rPr>
        <w:t xml:space="preserve">già </w:t>
      </w:r>
      <w:r w:rsidRPr="009D51F2">
        <w:rPr>
          <w:rFonts w:ascii="Segoe UI" w:eastAsia="Calibri" w:hAnsi="Segoe UI" w:cs="Segoe UI"/>
          <w:highlight w:val="cyan"/>
          <w:lang w:val="it-IT"/>
        </w:rPr>
        <w:t>segnalato nella Relazione sul funzionamento complessivo dei controlli</w:t>
      </w:r>
      <w:r w:rsidR="009D51F2" w:rsidRPr="009D51F2">
        <w:rPr>
          <w:rFonts w:ascii="Segoe UI" w:eastAsia="Calibri" w:hAnsi="Segoe UI" w:cs="Segoe UI"/>
          <w:highlight w:val="cyan"/>
          <w:lang w:val="it-IT"/>
        </w:rPr>
        <w:t xml:space="preserve">, in </w:t>
      </w:r>
      <w:r w:rsidR="00E060D2">
        <w:rPr>
          <w:rFonts w:ascii="Segoe UI" w:eastAsia="Calibri" w:hAnsi="Segoe UI" w:cs="Segoe UI"/>
          <w:highlight w:val="cyan"/>
          <w:lang w:val="it-IT"/>
        </w:rPr>
        <w:t>particolare sulle criticità ris</w:t>
      </w:r>
      <w:r w:rsidR="009D51F2" w:rsidRPr="009D51F2">
        <w:rPr>
          <w:rFonts w:ascii="Segoe UI" w:eastAsia="Calibri" w:hAnsi="Segoe UI" w:cs="Segoe UI"/>
          <w:highlight w:val="cyan"/>
          <w:lang w:val="it-IT"/>
        </w:rPr>
        <w:t>contrate nelle fasi di misurazione e valutazione della performance; in particolare, ……………………………………………………………………………………………………………</w:t>
      </w:r>
    </w:p>
    <w:p w14:paraId="711860CF" w14:textId="4EE472D3" w:rsidR="00FA65E9" w:rsidRDefault="009D51F2" w:rsidP="004D2265">
      <w:pPr>
        <w:shd w:val="clear" w:color="auto" w:fill="D9D9D9" w:themeFill="background1" w:themeFillShade="D9"/>
        <w:spacing w:after="0"/>
        <w:ind w:left="142" w:right="110"/>
        <w:jc w:val="both"/>
        <w:rPr>
          <w:rFonts w:ascii="Segoe UI" w:eastAsia="Calibri" w:hAnsi="Segoe UI" w:cs="Segoe UI"/>
          <w:lang w:val="it-IT"/>
        </w:rPr>
      </w:pPr>
      <w:r w:rsidRPr="009D51F2">
        <w:rPr>
          <w:rFonts w:ascii="Segoe UI" w:eastAsia="Calibri" w:hAnsi="Segoe UI" w:cs="Segoe UI"/>
          <w:highlight w:val="cyan"/>
          <w:lang w:val="it-IT"/>
        </w:rPr>
        <w:t>Ciò premesso, dal prossimo ciclo di pianificazione l’ente opererà ………………………</w:t>
      </w:r>
      <w:bookmarkStart w:id="22" w:name="_GoBack"/>
      <w:bookmarkEnd w:id="22"/>
    </w:p>
    <w:p w14:paraId="4F46E7B9" w14:textId="77777777" w:rsidR="00FA65E9" w:rsidRDefault="00FA65E9" w:rsidP="00FA65E9">
      <w:pPr>
        <w:spacing w:after="0"/>
        <w:ind w:left="142" w:right="110"/>
        <w:jc w:val="both"/>
        <w:rPr>
          <w:rFonts w:ascii="Segoe UI" w:eastAsia="Calibri" w:hAnsi="Segoe UI" w:cs="Segoe UI"/>
          <w:lang w:val="it-IT"/>
        </w:rPr>
      </w:pPr>
    </w:p>
    <w:p w14:paraId="6E348E3A" w14:textId="77777777" w:rsidR="00FA65E9" w:rsidRDefault="00FA65E9" w:rsidP="00FA65E9">
      <w:pPr>
        <w:spacing w:after="0"/>
        <w:ind w:left="142" w:right="110"/>
        <w:jc w:val="both"/>
        <w:rPr>
          <w:rFonts w:ascii="Segoe UI" w:eastAsia="Calibri" w:hAnsi="Segoe UI" w:cs="Segoe UI"/>
          <w:lang w:val="it-IT"/>
        </w:rPr>
      </w:pPr>
    </w:p>
    <w:p w14:paraId="062C7A9F" w14:textId="77777777" w:rsidR="00FA65E9" w:rsidRDefault="00FA65E9" w:rsidP="00672597">
      <w:pPr>
        <w:spacing w:after="0"/>
        <w:ind w:left="142" w:right="110"/>
        <w:jc w:val="both"/>
        <w:rPr>
          <w:rFonts w:ascii="Segoe UI" w:eastAsia="Calibri" w:hAnsi="Segoe UI" w:cs="Segoe UI"/>
          <w:lang w:val="it-IT"/>
        </w:rPr>
      </w:pPr>
    </w:p>
    <w:sectPr w:rsidR="00FA65E9" w:rsidSect="00D93291">
      <w:pgSz w:w="11920" w:h="16840"/>
      <w:pgMar w:top="1559" w:right="958" w:bottom="743" w:left="958" w:header="0"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38318" w14:textId="77777777" w:rsidR="00F81CB6" w:rsidRDefault="00F81CB6">
      <w:pPr>
        <w:spacing w:after="0" w:line="240" w:lineRule="auto"/>
      </w:pPr>
      <w:r>
        <w:separator/>
      </w:r>
    </w:p>
    <w:p w14:paraId="7409237B" w14:textId="77777777" w:rsidR="00F81CB6" w:rsidRDefault="00F81CB6"/>
  </w:endnote>
  <w:endnote w:type="continuationSeparator" w:id="0">
    <w:p w14:paraId="14DA9F45" w14:textId="77777777" w:rsidR="00F81CB6" w:rsidRDefault="00F81CB6">
      <w:pPr>
        <w:spacing w:after="0" w:line="240" w:lineRule="auto"/>
      </w:pPr>
      <w:r>
        <w:continuationSeparator/>
      </w:r>
    </w:p>
    <w:p w14:paraId="221CD350" w14:textId="77777777" w:rsidR="00F81CB6" w:rsidRDefault="00F8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0AD18" w14:textId="77777777" w:rsidR="00F81CB6" w:rsidRDefault="00F81CB6">
    <w:pPr>
      <w:spacing w:after="0" w:line="200" w:lineRule="exact"/>
      <w:rPr>
        <w:szCs w:val="20"/>
      </w:rPr>
    </w:pPr>
    <w:r>
      <w:rPr>
        <w:noProof/>
        <w:lang w:val="it-IT" w:eastAsia="it-IT"/>
      </w:rPr>
      <mc:AlternateContent>
        <mc:Choice Requires="wpg">
          <w:drawing>
            <wp:anchor distT="0" distB="0" distL="114300" distR="114300" simplePos="0" relativeHeight="251660288" behindDoc="1" locked="0" layoutInCell="1" allowOverlap="1" wp14:anchorId="2ECE0CE6" wp14:editId="31D19352">
              <wp:simplePos x="0" y="0"/>
              <wp:positionH relativeFrom="page">
                <wp:posOffset>681355</wp:posOffset>
              </wp:positionH>
              <wp:positionV relativeFrom="page">
                <wp:posOffset>10036175</wp:posOffset>
              </wp:positionV>
              <wp:extent cx="6197600" cy="57785"/>
              <wp:effectExtent l="5080" t="6350" r="7620" b="254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57785"/>
                        <a:chOff x="1073" y="15805"/>
                        <a:chExt cx="9760" cy="91"/>
                      </a:xfrm>
                    </wpg:grpSpPr>
                    <wpg:grpSp>
                      <wpg:cNvPr id="3" name="Group 40"/>
                      <wpg:cNvGrpSpPr>
                        <a:grpSpLocks/>
                      </wpg:cNvGrpSpPr>
                      <wpg:grpSpPr bwMode="auto">
                        <a:xfrm>
                          <a:off x="1104" y="15836"/>
                          <a:ext cx="9698" cy="2"/>
                          <a:chOff x="1104" y="15836"/>
                          <a:chExt cx="9698" cy="2"/>
                        </a:xfrm>
                      </wpg:grpSpPr>
                      <wps:wsp>
                        <wps:cNvPr id="4" name="Freeform 41"/>
                        <wps:cNvSpPr>
                          <a:spLocks/>
                        </wps:cNvSpPr>
                        <wps:spPr bwMode="auto">
                          <a:xfrm>
                            <a:off x="1104" y="15836"/>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8"/>
                      <wpg:cNvGrpSpPr>
                        <a:grpSpLocks/>
                      </wpg:cNvGrpSpPr>
                      <wpg:grpSpPr bwMode="auto">
                        <a:xfrm>
                          <a:off x="1104" y="15888"/>
                          <a:ext cx="9698" cy="2"/>
                          <a:chOff x="1104" y="15888"/>
                          <a:chExt cx="9698" cy="2"/>
                        </a:xfrm>
                      </wpg:grpSpPr>
                      <wps:wsp>
                        <wps:cNvPr id="6" name="Freeform 39"/>
                        <wps:cNvSpPr>
                          <a:spLocks/>
                        </wps:cNvSpPr>
                        <wps:spPr bwMode="auto">
                          <a:xfrm>
                            <a:off x="1104" y="15888"/>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7248B9" id="Group 37" o:spid="_x0000_s1026" style="position:absolute;margin-left:53.65pt;margin-top:790.25pt;width:488pt;height:4.55pt;z-index:-251656192;mso-position-horizontal-relative:page;mso-position-vertical-relative:page" coordorigin="1073,15805" coordsize="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">
              <v:group id="Group 40" o:spid="_x0000_s1027" style="position:absolute;left:1104;top:15836;width:9698;height:2" coordorigin="1104,15836"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28" style="position:absolute;left:1104;top:15836;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" path="m,l9698,e" filled="f" strokecolor="#612322" strokeweight="3.1pt">
                  <v:path arrowok="t" o:connecttype="custom" o:connectlocs="0,0;9698,0" o:connectangles="0,0"/>
                </v:shape>
              </v:group>
              <v:group id="Group 38" o:spid="_x0000_s1029" style="position:absolute;left:1104;top:15888;width:9698;height:2" coordorigin="1104,15888"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 o:spid="_x0000_s1030" style="position:absolute;left:1104;top:15888;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" path="m,l9698,e" filled="f" strokecolor="#612322" strokeweight=".82pt">
                  <v:path arrowok="t" o:connecttype="custom" o:connectlocs="0,0;9698,0" o:connectangles="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225E" w14:textId="77777777" w:rsidR="00F81CB6" w:rsidRDefault="00F81CB6">
    <w:pPr>
      <w:pStyle w:val="Pidipagina"/>
    </w:pPr>
  </w:p>
  <w:p w14:paraId="58B47452" w14:textId="77777777" w:rsidR="00F81CB6" w:rsidRDefault="00F81CB6">
    <w:pPr>
      <w:spacing w:after="0" w:line="200" w:lineRule="exact"/>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7910"/>
      <w:docPartObj>
        <w:docPartGallery w:val="Page Numbers (Bottom of Page)"/>
        <w:docPartUnique/>
      </w:docPartObj>
    </w:sdtPr>
    <w:sdtEndPr/>
    <w:sdtContent>
      <w:p w14:paraId="1C2D21BF" w14:textId="77777777" w:rsidR="00F81CB6" w:rsidRDefault="00F81CB6">
        <w:pPr>
          <w:pStyle w:val="Pidipagina"/>
        </w:pPr>
        <w:r>
          <w:fldChar w:fldCharType="begin"/>
        </w:r>
        <w:r>
          <w:instrText>PAGE   \* MERGEFORMAT</w:instrText>
        </w:r>
        <w:r>
          <w:fldChar w:fldCharType="separate"/>
        </w:r>
        <w:r w:rsidR="004D2265" w:rsidRPr="004D2265">
          <w:rPr>
            <w:noProof/>
            <w:lang w:val="it-IT"/>
          </w:rPr>
          <w:t>1</w:t>
        </w:r>
        <w:r>
          <w:fldChar w:fldCharType="end"/>
        </w:r>
      </w:p>
    </w:sdtContent>
  </w:sdt>
  <w:p w14:paraId="0A74581C" w14:textId="77777777" w:rsidR="00F81CB6" w:rsidRDefault="00F81CB6">
    <w:pPr>
      <w:spacing w:after="0" w:line="200" w:lineRule="exact"/>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284"/>
      <w:docPartObj>
        <w:docPartGallery w:val="Page Numbers (Bottom of Page)"/>
        <w:docPartUnique/>
      </w:docPartObj>
    </w:sdtPr>
    <w:sdtEndPr/>
    <w:sdtContent>
      <w:p w14:paraId="37BC907E" w14:textId="15A1EE03" w:rsidR="00F81CB6" w:rsidRDefault="00F81CB6">
        <w:pPr>
          <w:pStyle w:val="Pidipagina"/>
          <w:jc w:val="center"/>
        </w:pPr>
        <w:r>
          <w:fldChar w:fldCharType="begin"/>
        </w:r>
        <w:r>
          <w:instrText>PAGE   \* MERGEFORMAT</w:instrText>
        </w:r>
        <w:r>
          <w:fldChar w:fldCharType="separate"/>
        </w:r>
        <w:r w:rsidR="004D2265" w:rsidRPr="004D2265">
          <w:rPr>
            <w:noProof/>
            <w:lang w:val="it-IT"/>
          </w:rPr>
          <w:t>22</w:t>
        </w:r>
        <w:r>
          <w:fldChar w:fldCharType="end"/>
        </w:r>
      </w:p>
    </w:sdtContent>
  </w:sdt>
  <w:p w14:paraId="02C8E93A" w14:textId="77777777" w:rsidR="00F81CB6" w:rsidRDefault="00F81CB6">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7BCE8" w14:textId="77777777" w:rsidR="00F81CB6" w:rsidRDefault="00F81CB6">
      <w:pPr>
        <w:spacing w:after="0" w:line="240" w:lineRule="auto"/>
      </w:pPr>
      <w:r>
        <w:separator/>
      </w:r>
    </w:p>
    <w:p w14:paraId="4DC6F103" w14:textId="77777777" w:rsidR="00F81CB6" w:rsidRDefault="00F81CB6"/>
  </w:footnote>
  <w:footnote w:type="continuationSeparator" w:id="0">
    <w:p w14:paraId="2B4A5028" w14:textId="77777777" w:rsidR="00F81CB6" w:rsidRDefault="00F81CB6">
      <w:pPr>
        <w:spacing w:after="0" w:line="240" w:lineRule="auto"/>
      </w:pPr>
      <w:r>
        <w:continuationSeparator/>
      </w:r>
    </w:p>
    <w:p w14:paraId="5CF1D8DC" w14:textId="77777777" w:rsidR="00F81CB6" w:rsidRDefault="00F81C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94E"/>
    <w:multiLevelType w:val="hybridMultilevel"/>
    <w:tmpl w:val="4A726D64"/>
    <w:lvl w:ilvl="0" w:tplc="DDA25514">
      <w:numFmt w:val="bullet"/>
      <w:lvlText w:val="-"/>
      <w:lvlJc w:val="left"/>
      <w:pPr>
        <w:ind w:left="502" w:hanging="360"/>
      </w:pPr>
      <w:rPr>
        <w:rFonts w:ascii="Segoe UI" w:eastAsia="Calibri" w:hAnsi="Segoe UI" w:cs="Segoe U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0F3C1353"/>
    <w:multiLevelType w:val="hybridMultilevel"/>
    <w:tmpl w:val="D218618E"/>
    <w:lvl w:ilvl="0" w:tplc="31B698D4">
      <w:start w:val="1"/>
      <w:numFmt w:val="decimal"/>
      <w:lvlText w:val="%1."/>
      <w:lvlJc w:val="left"/>
      <w:pPr>
        <w:ind w:left="533" w:hanging="360"/>
      </w:pPr>
      <w:rPr>
        <w:rFonts w:hint="default"/>
      </w:rPr>
    </w:lvl>
    <w:lvl w:ilvl="1" w:tplc="04100005">
      <w:start w:val="1"/>
      <w:numFmt w:val="bullet"/>
      <w:lvlText w:val=""/>
      <w:lvlJc w:val="left"/>
      <w:pPr>
        <w:ind w:left="1253" w:hanging="360"/>
      </w:pPr>
      <w:rPr>
        <w:rFonts w:ascii="Wingdings" w:hAnsi="Wingdings" w:hint="default"/>
      </w:rPr>
    </w:lvl>
    <w:lvl w:ilvl="2" w:tplc="0410001B" w:tentative="1">
      <w:start w:val="1"/>
      <w:numFmt w:val="lowerRoman"/>
      <w:lvlText w:val="%3."/>
      <w:lvlJc w:val="right"/>
      <w:pPr>
        <w:ind w:left="1973" w:hanging="180"/>
      </w:pPr>
    </w:lvl>
    <w:lvl w:ilvl="3" w:tplc="0410000F" w:tentative="1">
      <w:start w:val="1"/>
      <w:numFmt w:val="decimal"/>
      <w:lvlText w:val="%4."/>
      <w:lvlJc w:val="left"/>
      <w:pPr>
        <w:ind w:left="2693" w:hanging="360"/>
      </w:pPr>
    </w:lvl>
    <w:lvl w:ilvl="4" w:tplc="04100019" w:tentative="1">
      <w:start w:val="1"/>
      <w:numFmt w:val="lowerLetter"/>
      <w:lvlText w:val="%5."/>
      <w:lvlJc w:val="left"/>
      <w:pPr>
        <w:ind w:left="3413" w:hanging="360"/>
      </w:pPr>
    </w:lvl>
    <w:lvl w:ilvl="5" w:tplc="0410001B" w:tentative="1">
      <w:start w:val="1"/>
      <w:numFmt w:val="lowerRoman"/>
      <w:lvlText w:val="%6."/>
      <w:lvlJc w:val="right"/>
      <w:pPr>
        <w:ind w:left="4133" w:hanging="180"/>
      </w:pPr>
    </w:lvl>
    <w:lvl w:ilvl="6" w:tplc="0410000F" w:tentative="1">
      <w:start w:val="1"/>
      <w:numFmt w:val="decimal"/>
      <w:lvlText w:val="%7."/>
      <w:lvlJc w:val="left"/>
      <w:pPr>
        <w:ind w:left="4853" w:hanging="360"/>
      </w:pPr>
    </w:lvl>
    <w:lvl w:ilvl="7" w:tplc="04100019" w:tentative="1">
      <w:start w:val="1"/>
      <w:numFmt w:val="lowerLetter"/>
      <w:lvlText w:val="%8."/>
      <w:lvlJc w:val="left"/>
      <w:pPr>
        <w:ind w:left="5573" w:hanging="360"/>
      </w:pPr>
    </w:lvl>
    <w:lvl w:ilvl="8" w:tplc="0410001B" w:tentative="1">
      <w:start w:val="1"/>
      <w:numFmt w:val="lowerRoman"/>
      <w:lvlText w:val="%9."/>
      <w:lvlJc w:val="right"/>
      <w:pPr>
        <w:ind w:left="6293" w:hanging="180"/>
      </w:pPr>
    </w:lvl>
  </w:abstractNum>
  <w:abstractNum w:abstractNumId="2">
    <w:nsid w:val="0F8765F6"/>
    <w:multiLevelType w:val="hybridMultilevel"/>
    <w:tmpl w:val="518832D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23DF5575"/>
    <w:multiLevelType w:val="hybridMultilevel"/>
    <w:tmpl w:val="86A6038C"/>
    <w:lvl w:ilvl="0" w:tplc="04100005">
      <w:start w:val="1"/>
      <w:numFmt w:val="bullet"/>
      <w:lvlText w:val=""/>
      <w:lvlJc w:val="left"/>
      <w:pPr>
        <w:ind w:left="893" w:hanging="360"/>
      </w:pPr>
      <w:rPr>
        <w:rFonts w:ascii="Wingdings" w:hAnsi="Wingdings"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4">
    <w:nsid w:val="270A6A98"/>
    <w:multiLevelType w:val="hybridMultilevel"/>
    <w:tmpl w:val="22AEAF3A"/>
    <w:lvl w:ilvl="0" w:tplc="C1F6853C">
      <w:start w:val="1"/>
      <w:numFmt w:val="bullet"/>
      <w:lvlText w:val="•"/>
      <w:lvlJc w:val="left"/>
      <w:pPr>
        <w:tabs>
          <w:tab w:val="num" w:pos="720"/>
        </w:tabs>
        <w:ind w:left="720" w:hanging="360"/>
      </w:pPr>
      <w:rPr>
        <w:rFonts w:ascii="Arial" w:hAnsi="Arial" w:hint="default"/>
      </w:rPr>
    </w:lvl>
    <w:lvl w:ilvl="1" w:tplc="F1107FA2" w:tentative="1">
      <w:start w:val="1"/>
      <w:numFmt w:val="bullet"/>
      <w:lvlText w:val="•"/>
      <w:lvlJc w:val="left"/>
      <w:pPr>
        <w:tabs>
          <w:tab w:val="num" w:pos="1440"/>
        </w:tabs>
        <w:ind w:left="1440" w:hanging="360"/>
      </w:pPr>
      <w:rPr>
        <w:rFonts w:ascii="Arial" w:hAnsi="Arial" w:hint="default"/>
      </w:rPr>
    </w:lvl>
    <w:lvl w:ilvl="2" w:tplc="E39A2444" w:tentative="1">
      <w:start w:val="1"/>
      <w:numFmt w:val="bullet"/>
      <w:lvlText w:val="•"/>
      <w:lvlJc w:val="left"/>
      <w:pPr>
        <w:tabs>
          <w:tab w:val="num" w:pos="2160"/>
        </w:tabs>
        <w:ind w:left="2160" w:hanging="360"/>
      </w:pPr>
      <w:rPr>
        <w:rFonts w:ascii="Arial" w:hAnsi="Arial" w:hint="default"/>
      </w:rPr>
    </w:lvl>
    <w:lvl w:ilvl="3" w:tplc="8D04507C" w:tentative="1">
      <w:start w:val="1"/>
      <w:numFmt w:val="bullet"/>
      <w:lvlText w:val="•"/>
      <w:lvlJc w:val="left"/>
      <w:pPr>
        <w:tabs>
          <w:tab w:val="num" w:pos="2880"/>
        </w:tabs>
        <w:ind w:left="2880" w:hanging="360"/>
      </w:pPr>
      <w:rPr>
        <w:rFonts w:ascii="Arial" w:hAnsi="Arial" w:hint="default"/>
      </w:rPr>
    </w:lvl>
    <w:lvl w:ilvl="4" w:tplc="10D2BB1C" w:tentative="1">
      <w:start w:val="1"/>
      <w:numFmt w:val="bullet"/>
      <w:lvlText w:val="•"/>
      <w:lvlJc w:val="left"/>
      <w:pPr>
        <w:tabs>
          <w:tab w:val="num" w:pos="3600"/>
        </w:tabs>
        <w:ind w:left="3600" w:hanging="360"/>
      </w:pPr>
      <w:rPr>
        <w:rFonts w:ascii="Arial" w:hAnsi="Arial" w:hint="default"/>
      </w:rPr>
    </w:lvl>
    <w:lvl w:ilvl="5" w:tplc="C35E7936" w:tentative="1">
      <w:start w:val="1"/>
      <w:numFmt w:val="bullet"/>
      <w:lvlText w:val="•"/>
      <w:lvlJc w:val="left"/>
      <w:pPr>
        <w:tabs>
          <w:tab w:val="num" w:pos="4320"/>
        </w:tabs>
        <w:ind w:left="4320" w:hanging="360"/>
      </w:pPr>
      <w:rPr>
        <w:rFonts w:ascii="Arial" w:hAnsi="Arial" w:hint="default"/>
      </w:rPr>
    </w:lvl>
    <w:lvl w:ilvl="6" w:tplc="A70C155E" w:tentative="1">
      <w:start w:val="1"/>
      <w:numFmt w:val="bullet"/>
      <w:lvlText w:val="•"/>
      <w:lvlJc w:val="left"/>
      <w:pPr>
        <w:tabs>
          <w:tab w:val="num" w:pos="5040"/>
        </w:tabs>
        <w:ind w:left="5040" w:hanging="360"/>
      </w:pPr>
      <w:rPr>
        <w:rFonts w:ascii="Arial" w:hAnsi="Arial" w:hint="default"/>
      </w:rPr>
    </w:lvl>
    <w:lvl w:ilvl="7" w:tplc="03C60BB6" w:tentative="1">
      <w:start w:val="1"/>
      <w:numFmt w:val="bullet"/>
      <w:lvlText w:val="•"/>
      <w:lvlJc w:val="left"/>
      <w:pPr>
        <w:tabs>
          <w:tab w:val="num" w:pos="5760"/>
        </w:tabs>
        <w:ind w:left="5760" w:hanging="360"/>
      </w:pPr>
      <w:rPr>
        <w:rFonts w:ascii="Arial" w:hAnsi="Arial" w:hint="default"/>
      </w:rPr>
    </w:lvl>
    <w:lvl w:ilvl="8" w:tplc="8694685C" w:tentative="1">
      <w:start w:val="1"/>
      <w:numFmt w:val="bullet"/>
      <w:lvlText w:val="•"/>
      <w:lvlJc w:val="left"/>
      <w:pPr>
        <w:tabs>
          <w:tab w:val="num" w:pos="6480"/>
        </w:tabs>
        <w:ind w:left="6480" w:hanging="360"/>
      </w:pPr>
      <w:rPr>
        <w:rFonts w:ascii="Arial" w:hAnsi="Arial" w:hint="default"/>
      </w:rPr>
    </w:lvl>
  </w:abstractNum>
  <w:abstractNum w:abstractNumId="5">
    <w:nsid w:val="273859CF"/>
    <w:multiLevelType w:val="hybridMultilevel"/>
    <w:tmpl w:val="603A10B2"/>
    <w:lvl w:ilvl="0" w:tplc="C0FE45BA">
      <w:start w:val="1"/>
      <w:numFmt w:val="bullet"/>
      <w:lvlText w:val="•"/>
      <w:lvlJc w:val="left"/>
      <w:pPr>
        <w:tabs>
          <w:tab w:val="num" w:pos="720"/>
        </w:tabs>
        <w:ind w:left="720" w:hanging="360"/>
      </w:pPr>
      <w:rPr>
        <w:rFonts w:ascii="Arial" w:hAnsi="Arial" w:hint="default"/>
      </w:rPr>
    </w:lvl>
    <w:lvl w:ilvl="1" w:tplc="7EE81922" w:tentative="1">
      <w:start w:val="1"/>
      <w:numFmt w:val="bullet"/>
      <w:lvlText w:val="•"/>
      <w:lvlJc w:val="left"/>
      <w:pPr>
        <w:tabs>
          <w:tab w:val="num" w:pos="1440"/>
        </w:tabs>
        <w:ind w:left="1440" w:hanging="360"/>
      </w:pPr>
      <w:rPr>
        <w:rFonts w:ascii="Arial" w:hAnsi="Arial" w:hint="default"/>
      </w:rPr>
    </w:lvl>
    <w:lvl w:ilvl="2" w:tplc="AE44E95E" w:tentative="1">
      <w:start w:val="1"/>
      <w:numFmt w:val="bullet"/>
      <w:lvlText w:val="•"/>
      <w:lvlJc w:val="left"/>
      <w:pPr>
        <w:tabs>
          <w:tab w:val="num" w:pos="2160"/>
        </w:tabs>
        <w:ind w:left="2160" w:hanging="360"/>
      </w:pPr>
      <w:rPr>
        <w:rFonts w:ascii="Arial" w:hAnsi="Arial" w:hint="default"/>
      </w:rPr>
    </w:lvl>
    <w:lvl w:ilvl="3" w:tplc="51DCD930" w:tentative="1">
      <w:start w:val="1"/>
      <w:numFmt w:val="bullet"/>
      <w:lvlText w:val="•"/>
      <w:lvlJc w:val="left"/>
      <w:pPr>
        <w:tabs>
          <w:tab w:val="num" w:pos="2880"/>
        </w:tabs>
        <w:ind w:left="2880" w:hanging="360"/>
      </w:pPr>
      <w:rPr>
        <w:rFonts w:ascii="Arial" w:hAnsi="Arial" w:hint="default"/>
      </w:rPr>
    </w:lvl>
    <w:lvl w:ilvl="4" w:tplc="C720BFD6" w:tentative="1">
      <w:start w:val="1"/>
      <w:numFmt w:val="bullet"/>
      <w:lvlText w:val="•"/>
      <w:lvlJc w:val="left"/>
      <w:pPr>
        <w:tabs>
          <w:tab w:val="num" w:pos="3600"/>
        </w:tabs>
        <w:ind w:left="3600" w:hanging="360"/>
      </w:pPr>
      <w:rPr>
        <w:rFonts w:ascii="Arial" w:hAnsi="Arial" w:hint="default"/>
      </w:rPr>
    </w:lvl>
    <w:lvl w:ilvl="5" w:tplc="F50ECD1A" w:tentative="1">
      <w:start w:val="1"/>
      <w:numFmt w:val="bullet"/>
      <w:lvlText w:val="•"/>
      <w:lvlJc w:val="left"/>
      <w:pPr>
        <w:tabs>
          <w:tab w:val="num" w:pos="4320"/>
        </w:tabs>
        <w:ind w:left="4320" w:hanging="360"/>
      </w:pPr>
      <w:rPr>
        <w:rFonts w:ascii="Arial" w:hAnsi="Arial" w:hint="default"/>
      </w:rPr>
    </w:lvl>
    <w:lvl w:ilvl="6" w:tplc="16D44550" w:tentative="1">
      <w:start w:val="1"/>
      <w:numFmt w:val="bullet"/>
      <w:lvlText w:val="•"/>
      <w:lvlJc w:val="left"/>
      <w:pPr>
        <w:tabs>
          <w:tab w:val="num" w:pos="5040"/>
        </w:tabs>
        <w:ind w:left="5040" w:hanging="360"/>
      </w:pPr>
      <w:rPr>
        <w:rFonts w:ascii="Arial" w:hAnsi="Arial" w:hint="default"/>
      </w:rPr>
    </w:lvl>
    <w:lvl w:ilvl="7" w:tplc="8D1CD816" w:tentative="1">
      <w:start w:val="1"/>
      <w:numFmt w:val="bullet"/>
      <w:lvlText w:val="•"/>
      <w:lvlJc w:val="left"/>
      <w:pPr>
        <w:tabs>
          <w:tab w:val="num" w:pos="5760"/>
        </w:tabs>
        <w:ind w:left="5760" w:hanging="360"/>
      </w:pPr>
      <w:rPr>
        <w:rFonts w:ascii="Arial" w:hAnsi="Arial" w:hint="default"/>
      </w:rPr>
    </w:lvl>
    <w:lvl w:ilvl="8" w:tplc="5ADE77C0" w:tentative="1">
      <w:start w:val="1"/>
      <w:numFmt w:val="bullet"/>
      <w:lvlText w:val="•"/>
      <w:lvlJc w:val="left"/>
      <w:pPr>
        <w:tabs>
          <w:tab w:val="num" w:pos="6480"/>
        </w:tabs>
        <w:ind w:left="6480" w:hanging="360"/>
      </w:pPr>
      <w:rPr>
        <w:rFonts w:ascii="Arial" w:hAnsi="Arial" w:hint="default"/>
      </w:rPr>
    </w:lvl>
  </w:abstractNum>
  <w:abstractNum w:abstractNumId="6">
    <w:nsid w:val="2C8F22AF"/>
    <w:multiLevelType w:val="hybridMultilevel"/>
    <w:tmpl w:val="AD12F98C"/>
    <w:lvl w:ilvl="0" w:tplc="04C8DCDA">
      <w:start w:val="1"/>
      <w:numFmt w:val="bullet"/>
      <w:lvlText w:val=""/>
      <w:lvlJc w:val="left"/>
      <w:pPr>
        <w:tabs>
          <w:tab w:val="num" w:pos="720"/>
        </w:tabs>
        <w:ind w:left="720" w:hanging="360"/>
      </w:pPr>
      <w:rPr>
        <w:rFonts w:ascii="Wingdings 3" w:hAnsi="Wingdings 3" w:hint="default"/>
      </w:rPr>
    </w:lvl>
    <w:lvl w:ilvl="1" w:tplc="1C0AFBD6" w:tentative="1">
      <w:start w:val="1"/>
      <w:numFmt w:val="bullet"/>
      <w:lvlText w:val=""/>
      <w:lvlJc w:val="left"/>
      <w:pPr>
        <w:tabs>
          <w:tab w:val="num" w:pos="1440"/>
        </w:tabs>
        <w:ind w:left="1440" w:hanging="360"/>
      </w:pPr>
      <w:rPr>
        <w:rFonts w:ascii="Wingdings 3" w:hAnsi="Wingdings 3" w:hint="default"/>
      </w:rPr>
    </w:lvl>
    <w:lvl w:ilvl="2" w:tplc="E4D8F590" w:tentative="1">
      <w:start w:val="1"/>
      <w:numFmt w:val="bullet"/>
      <w:lvlText w:val=""/>
      <w:lvlJc w:val="left"/>
      <w:pPr>
        <w:tabs>
          <w:tab w:val="num" w:pos="2160"/>
        </w:tabs>
        <w:ind w:left="2160" w:hanging="360"/>
      </w:pPr>
      <w:rPr>
        <w:rFonts w:ascii="Wingdings 3" w:hAnsi="Wingdings 3" w:hint="default"/>
      </w:rPr>
    </w:lvl>
    <w:lvl w:ilvl="3" w:tplc="2F4E12A4" w:tentative="1">
      <w:start w:val="1"/>
      <w:numFmt w:val="bullet"/>
      <w:lvlText w:val=""/>
      <w:lvlJc w:val="left"/>
      <w:pPr>
        <w:tabs>
          <w:tab w:val="num" w:pos="2880"/>
        </w:tabs>
        <w:ind w:left="2880" w:hanging="360"/>
      </w:pPr>
      <w:rPr>
        <w:rFonts w:ascii="Wingdings 3" w:hAnsi="Wingdings 3" w:hint="default"/>
      </w:rPr>
    </w:lvl>
    <w:lvl w:ilvl="4" w:tplc="9E18782C" w:tentative="1">
      <w:start w:val="1"/>
      <w:numFmt w:val="bullet"/>
      <w:lvlText w:val=""/>
      <w:lvlJc w:val="left"/>
      <w:pPr>
        <w:tabs>
          <w:tab w:val="num" w:pos="3600"/>
        </w:tabs>
        <w:ind w:left="3600" w:hanging="360"/>
      </w:pPr>
      <w:rPr>
        <w:rFonts w:ascii="Wingdings 3" w:hAnsi="Wingdings 3" w:hint="default"/>
      </w:rPr>
    </w:lvl>
    <w:lvl w:ilvl="5" w:tplc="9570923E" w:tentative="1">
      <w:start w:val="1"/>
      <w:numFmt w:val="bullet"/>
      <w:lvlText w:val=""/>
      <w:lvlJc w:val="left"/>
      <w:pPr>
        <w:tabs>
          <w:tab w:val="num" w:pos="4320"/>
        </w:tabs>
        <w:ind w:left="4320" w:hanging="360"/>
      </w:pPr>
      <w:rPr>
        <w:rFonts w:ascii="Wingdings 3" w:hAnsi="Wingdings 3" w:hint="default"/>
      </w:rPr>
    </w:lvl>
    <w:lvl w:ilvl="6" w:tplc="E3444092" w:tentative="1">
      <w:start w:val="1"/>
      <w:numFmt w:val="bullet"/>
      <w:lvlText w:val=""/>
      <w:lvlJc w:val="left"/>
      <w:pPr>
        <w:tabs>
          <w:tab w:val="num" w:pos="5040"/>
        </w:tabs>
        <w:ind w:left="5040" w:hanging="360"/>
      </w:pPr>
      <w:rPr>
        <w:rFonts w:ascii="Wingdings 3" w:hAnsi="Wingdings 3" w:hint="default"/>
      </w:rPr>
    </w:lvl>
    <w:lvl w:ilvl="7" w:tplc="73C4B750" w:tentative="1">
      <w:start w:val="1"/>
      <w:numFmt w:val="bullet"/>
      <w:lvlText w:val=""/>
      <w:lvlJc w:val="left"/>
      <w:pPr>
        <w:tabs>
          <w:tab w:val="num" w:pos="5760"/>
        </w:tabs>
        <w:ind w:left="5760" w:hanging="360"/>
      </w:pPr>
      <w:rPr>
        <w:rFonts w:ascii="Wingdings 3" w:hAnsi="Wingdings 3" w:hint="default"/>
      </w:rPr>
    </w:lvl>
    <w:lvl w:ilvl="8" w:tplc="0F7EBEF4" w:tentative="1">
      <w:start w:val="1"/>
      <w:numFmt w:val="bullet"/>
      <w:lvlText w:val=""/>
      <w:lvlJc w:val="left"/>
      <w:pPr>
        <w:tabs>
          <w:tab w:val="num" w:pos="6480"/>
        </w:tabs>
        <w:ind w:left="6480" w:hanging="360"/>
      </w:pPr>
      <w:rPr>
        <w:rFonts w:ascii="Wingdings 3" w:hAnsi="Wingdings 3" w:hint="default"/>
      </w:rPr>
    </w:lvl>
  </w:abstractNum>
  <w:abstractNum w:abstractNumId="7">
    <w:nsid w:val="2F6041A7"/>
    <w:multiLevelType w:val="hybridMultilevel"/>
    <w:tmpl w:val="A6E2B7BA"/>
    <w:lvl w:ilvl="0" w:tplc="FCBC84D8">
      <w:start w:val="1"/>
      <w:numFmt w:val="bullet"/>
      <w:lvlText w:val="•"/>
      <w:lvlJc w:val="left"/>
      <w:pPr>
        <w:tabs>
          <w:tab w:val="num" w:pos="502"/>
        </w:tabs>
        <w:ind w:left="502" w:hanging="360"/>
      </w:pPr>
      <w:rPr>
        <w:rFonts w:ascii="Arial" w:hAnsi="Arial" w:hint="default"/>
      </w:rPr>
    </w:lvl>
    <w:lvl w:ilvl="1" w:tplc="DFBCBE6C" w:tentative="1">
      <w:start w:val="1"/>
      <w:numFmt w:val="bullet"/>
      <w:lvlText w:val="•"/>
      <w:lvlJc w:val="left"/>
      <w:pPr>
        <w:tabs>
          <w:tab w:val="num" w:pos="1222"/>
        </w:tabs>
        <w:ind w:left="1222" w:hanging="360"/>
      </w:pPr>
      <w:rPr>
        <w:rFonts w:ascii="Arial" w:hAnsi="Arial" w:hint="default"/>
      </w:rPr>
    </w:lvl>
    <w:lvl w:ilvl="2" w:tplc="C5E43D78" w:tentative="1">
      <w:start w:val="1"/>
      <w:numFmt w:val="bullet"/>
      <w:lvlText w:val="•"/>
      <w:lvlJc w:val="left"/>
      <w:pPr>
        <w:tabs>
          <w:tab w:val="num" w:pos="1942"/>
        </w:tabs>
        <w:ind w:left="1942" w:hanging="360"/>
      </w:pPr>
      <w:rPr>
        <w:rFonts w:ascii="Arial" w:hAnsi="Arial" w:hint="default"/>
      </w:rPr>
    </w:lvl>
    <w:lvl w:ilvl="3" w:tplc="9FE0D9B6" w:tentative="1">
      <w:start w:val="1"/>
      <w:numFmt w:val="bullet"/>
      <w:lvlText w:val="•"/>
      <w:lvlJc w:val="left"/>
      <w:pPr>
        <w:tabs>
          <w:tab w:val="num" w:pos="2662"/>
        </w:tabs>
        <w:ind w:left="2662" w:hanging="360"/>
      </w:pPr>
      <w:rPr>
        <w:rFonts w:ascii="Arial" w:hAnsi="Arial" w:hint="default"/>
      </w:rPr>
    </w:lvl>
    <w:lvl w:ilvl="4" w:tplc="95A209B0" w:tentative="1">
      <w:start w:val="1"/>
      <w:numFmt w:val="bullet"/>
      <w:lvlText w:val="•"/>
      <w:lvlJc w:val="left"/>
      <w:pPr>
        <w:tabs>
          <w:tab w:val="num" w:pos="3382"/>
        </w:tabs>
        <w:ind w:left="3382" w:hanging="360"/>
      </w:pPr>
      <w:rPr>
        <w:rFonts w:ascii="Arial" w:hAnsi="Arial" w:hint="default"/>
      </w:rPr>
    </w:lvl>
    <w:lvl w:ilvl="5" w:tplc="E66ED05E" w:tentative="1">
      <w:start w:val="1"/>
      <w:numFmt w:val="bullet"/>
      <w:lvlText w:val="•"/>
      <w:lvlJc w:val="left"/>
      <w:pPr>
        <w:tabs>
          <w:tab w:val="num" w:pos="4102"/>
        </w:tabs>
        <w:ind w:left="4102" w:hanging="360"/>
      </w:pPr>
      <w:rPr>
        <w:rFonts w:ascii="Arial" w:hAnsi="Arial" w:hint="default"/>
      </w:rPr>
    </w:lvl>
    <w:lvl w:ilvl="6" w:tplc="4E964E10" w:tentative="1">
      <w:start w:val="1"/>
      <w:numFmt w:val="bullet"/>
      <w:lvlText w:val="•"/>
      <w:lvlJc w:val="left"/>
      <w:pPr>
        <w:tabs>
          <w:tab w:val="num" w:pos="4822"/>
        </w:tabs>
        <w:ind w:left="4822" w:hanging="360"/>
      </w:pPr>
      <w:rPr>
        <w:rFonts w:ascii="Arial" w:hAnsi="Arial" w:hint="default"/>
      </w:rPr>
    </w:lvl>
    <w:lvl w:ilvl="7" w:tplc="09FA1B74" w:tentative="1">
      <w:start w:val="1"/>
      <w:numFmt w:val="bullet"/>
      <w:lvlText w:val="•"/>
      <w:lvlJc w:val="left"/>
      <w:pPr>
        <w:tabs>
          <w:tab w:val="num" w:pos="5542"/>
        </w:tabs>
        <w:ind w:left="5542" w:hanging="360"/>
      </w:pPr>
      <w:rPr>
        <w:rFonts w:ascii="Arial" w:hAnsi="Arial" w:hint="default"/>
      </w:rPr>
    </w:lvl>
    <w:lvl w:ilvl="8" w:tplc="96442154" w:tentative="1">
      <w:start w:val="1"/>
      <w:numFmt w:val="bullet"/>
      <w:lvlText w:val="•"/>
      <w:lvlJc w:val="left"/>
      <w:pPr>
        <w:tabs>
          <w:tab w:val="num" w:pos="6262"/>
        </w:tabs>
        <w:ind w:left="6262" w:hanging="360"/>
      </w:pPr>
      <w:rPr>
        <w:rFonts w:ascii="Arial" w:hAnsi="Arial" w:hint="default"/>
      </w:rPr>
    </w:lvl>
  </w:abstractNum>
  <w:abstractNum w:abstractNumId="8">
    <w:nsid w:val="335F0280"/>
    <w:multiLevelType w:val="hybridMultilevel"/>
    <w:tmpl w:val="127ED78C"/>
    <w:lvl w:ilvl="0" w:tplc="626C1F72">
      <w:start w:val="1"/>
      <w:numFmt w:val="bullet"/>
      <w:lvlText w:val="w"/>
      <w:lvlJc w:val="left"/>
      <w:pPr>
        <w:ind w:left="360" w:hanging="360"/>
      </w:pPr>
      <w:rPr>
        <w:rFonts w:ascii="Wingdings 3" w:hAnsi="Wingdings 3"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5D032A8"/>
    <w:multiLevelType w:val="hybridMultilevel"/>
    <w:tmpl w:val="350A0DD6"/>
    <w:lvl w:ilvl="0" w:tplc="247C2F28">
      <w:start w:val="1"/>
      <w:numFmt w:val="bullet"/>
      <w:lvlText w:val=""/>
      <w:lvlJc w:val="left"/>
      <w:pPr>
        <w:tabs>
          <w:tab w:val="num" w:pos="720"/>
        </w:tabs>
        <w:ind w:left="720" w:hanging="360"/>
      </w:pPr>
      <w:rPr>
        <w:rFonts w:ascii="Wingdings 3" w:hAnsi="Wingdings 3" w:hint="default"/>
      </w:rPr>
    </w:lvl>
    <w:lvl w:ilvl="1" w:tplc="69F41F5A" w:tentative="1">
      <w:start w:val="1"/>
      <w:numFmt w:val="bullet"/>
      <w:lvlText w:val=""/>
      <w:lvlJc w:val="left"/>
      <w:pPr>
        <w:tabs>
          <w:tab w:val="num" w:pos="1440"/>
        </w:tabs>
        <w:ind w:left="1440" w:hanging="360"/>
      </w:pPr>
      <w:rPr>
        <w:rFonts w:ascii="Wingdings 3" w:hAnsi="Wingdings 3" w:hint="default"/>
      </w:rPr>
    </w:lvl>
    <w:lvl w:ilvl="2" w:tplc="1E6A13A2" w:tentative="1">
      <w:start w:val="1"/>
      <w:numFmt w:val="bullet"/>
      <w:lvlText w:val=""/>
      <w:lvlJc w:val="left"/>
      <w:pPr>
        <w:tabs>
          <w:tab w:val="num" w:pos="2160"/>
        </w:tabs>
        <w:ind w:left="2160" w:hanging="360"/>
      </w:pPr>
      <w:rPr>
        <w:rFonts w:ascii="Wingdings 3" w:hAnsi="Wingdings 3" w:hint="default"/>
      </w:rPr>
    </w:lvl>
    <w:lvl w:ilvl="3" w:tplc="A27E2F72" w:tentative="1">
      <w:start w:val="1"/>
      <w:numFmt w:val="bullet"/>
      <w:lvlText w:val=""/>
      <w:lvlJc w:val="left"/>
      <w:pPr>
        <w:tabs>
          <w:tab w:val="num" w:pos="2880"/>
        </w:tabs>
        <w:ind w:left="2880" w:hanging="360"/>
      </w:pPr>
      <w:rPr>
        <w:rFonts w:ascii="Wingdings 3" w:hAnsi="Wingdings 3" w:hint="default"/>
      </w:rPr>
    </w:lvl>
    <w:lvl w:ilvl="4" w:tplc="85A80D5E" w:tentative="1">
      <w:start w:val="1"/>
      <w:numFmt w:val="bullet"/>
      <w:lvlText w:val=""/>
      <w:lvlJc w:val="left"/>
      <w:pPr>
        <w:tabs>
          <w:tab w:val="num" w:pos="3600"/>
        </w:tabs>
        <w:ind w:left="3600" w:hanging="360"/>
      </w:pPr>
      <w:rPr>
        <w:rFonts w:ascii="Wingdings 3" w:hAnsi="Wingdings 3" w:hint="default"/>
      </w:rPr>
    </w:lvl>
    <w:lvl w:ilvl="5" w:tplc="5180EAD6" w:tentative="1">
      <w:start w:val="1"/>
      <w:numFmt w:val="bullet"/>
      <w:lvlText w:val=""/>
      <w:lvlJc w:val="left"/>
      <w:pPr>
        <w:tabs>
          <w:tab w:val="num" w:pos="4320"/>
        </w:tabs>
        <w:ind w:left="4320" w:hanging="360"/>
      </w:pPr>
      <w:rPr>
        <w:rFonts w:ascii="Wingdings 3" w:hAnsi="Wingdings 3" w:hint="default"/>
      </w:rPr>
    </w:lvl>
    <w:lvl w:ilvl="6" w:tplc="CCB4A7DE" w:tentative="1">
      <w:start w:val="1"/>
      <w:numFmt w:val="bullet"/>
      <w:lvlText w:val=""/>
      <w:lvlJc w:val="left"/>
      <w:pPr>
        <w:tabs>
          <w:tab w:val="num" w:pos="5040"/>
        </w:tabs>
        <w:ind w:left="5040" w:hanging="360"/>
      </w:pPr>
      <w:rPr>
        <w:rFonts w:ascii="Wingdings 3" w:hAnsi="Wingdings 3" w:hint="default"/>
      </w:rPr>
    </w:lvl>
    <w:lvl w:ilvl="7" w:tplc="84C886FA" w:tentative="1">
      <w:start w:val="1"/>
      <w:numFmt w:val="bullet"/>
      <w:lvlText w:val=""/>
      <w:lvlJc w:val="left"/>
      <w:pPr>
        <w:tabs>
          <w:tab w:val="num" w:pos="5760"/>
        </w:tabs>
        <w:ind w:left="5760" w:hanging="360"/>
      </w:pPr>
      <w:rPr>
        <w:rFonts w:ascii="Wingdings 3" w:hAnsi="Wingdings 3" w:hint="default"/>
      </w:rPr>
    </w:lvl>
    <w:lvl w:ilvl="8" w:tplc="A5D0CE30" w:tentative="1">
      <w:start w:val="1"/>
      <w:numFmt w:val="bullet"/>
      <w:lvlText w:val=""/>
      <w:lvlJc w:val="left"/>
      <w:pPr>
        <w:tabs>
          <w:tab w:val="num" w:pos="6480"/>
        </w:tabs>
        <w:ind w:left="6480" w:hanging="360"/>
      </w:pPr>
      <w:rPr>
        <w:rFonts w:ascii="Wingdings 3" w:hAnsi="Wingdings 3" w:hint="default"/>
      </w:rPr>
    </w:lvl>
  </w:abstractNum>
  <w:abstractNum w:abstractNumId="10">
    <w:nsid w:val="37CF3104"/>
    <w:multiLevelType w:val="hybridMultilevel"/>
    <w:tmpl w:val="2376F32E"/>
    <w:lvl w:ilvl="0" w:tplc="ADDE9632">
      <w:start w:val="1"/>
      <w:numFmt w:val="bullet"/>
      <w:lvlText w:val=""/>
      <w:lvlJc w:val="left"/>
      <w:pPr>
        <w:tabs>
          <w:tab w:val="num" w:pos="502"/>
        </w:tabs>
        <w:ind w:left="502" w:hanging="360"/>
      </w:pPr>
      <w:rPr>
        <w:rFonts w:ascii="Wingdings" w:hAnsi="Wingdings" w:hint="default"/>
      </w:rPr>
    </w:lvl>
    <w:lvl w:ilvl="1" w:tplc="9FDC687C" w:tentative="1">
      <w:start w:val="1"/>
      <w:numFmt w:val="bullet"/>
      <w:lvlText w:val=""/>
      <w:lvlJc w:val="left"/>
      <w:pPr>
        <w:tabs>
          <w:tab w:val="num" w:pos="1222"/>
        </w:tabs>
        <w:ind w:left="1222" w:hanging="360"/>
      </w:pPr>
      <w:rPr>
        <w:rFonts w:ascii="Wingdings" w:hAnsi="Wingdings" w:hint="default"/>
      </w:rPr>
    </w:lvl>
    <w:lvl w:ilvl="2" w:tplc="F5F6A9B8" w:tentative="1">
      <w:start w:val="1"/>
      <w:numFmt w:val="bullet"/>
      <w:lvlText w:val=""/>
      <w:lvlJc w:val="left"/>
      <w:pPr>
        <w:tabs>
          <w:tab w:val="num" w:pos="1942"/>
        </w:tabs>
        <w:ind w:left="1942" w:hanging="360"/>
      </w:pPr>
      <w:rPr>
        <w:rFonts w:ascii="Wingdings" w:hAnsi="Wingdings" w:hint="default"/>
      </w:rPr>
    </w:lvl>
    <w:lvl w:ilvl="3" w:tplc="8D3217EA" w:tentative="1">
      <w:start w:val="1"/>
      <w:numFmt w:val="bullet"/>
      <w:lvlText w:val=""/>
      <w:lvlJc w:val="left"/>
      <w:pPr>
        <w:tabs>
          <w:tab w:val="num" w:pos="2662"/>
        </w:tabs>
        <w:ind w:left="2662" w:hanging="360"/>
      </w:pPr>
      <w:rPr>
        <w:rFonts w:ascii="Wingdings" w:hAnsi="Wingdings" w:hint="default"/>
      </w:rPr>
    </w:lvl>
    <w:lvl w:ilvl="4" w:tplc="BA8AE7C0" w:tentative="1">
      <w:start w:val="1"/>
      <w:numFmt w:val="bullet"/>
      <w:lvlText w:val=""/>
      <w:lvlJc w:val="left"/>
      <w:pPr>
        <w:tabs>
          <w:tab w:val="num" w:pos="3382"/>
        </w:tabs>
        <w:ind w:left="3382" w:hanging="360"/>
      </w:pPr>
      <w:rPr>
        <w:rFonts w:ascii="Wingdings" w:hAnsi="Wingdings" w:hint="default"/>
      </w:rPr>
    </w:lvl>
    <w:lvl w:ilvl="5" w:tplc="6346CF1E" w:tentative="1">
      <w:start w:val="1"/>
      <w:numFmt w:val="bullet"/>
      <w:lvlText w:val=""/>
      <w:lvlJc w:val="left"/>
      <w:pPr>
        <w:tabs>
          <w:tab w:val="num" w:pos="4102"/>
        </w:tabs>
        <w:ind w:left="4102" w:hanging="360"/>
      </w:pPr>
      <w:rPr>
        <w:rFonts w:ascii="Wingdings" w:hAnsi="Wingdings" w:hint="default"/>
      </w:rPr>
    </w:lvl>
    <w:lvl w:ilvl="6" w:tplc="3B84B1F2" w:tentative="1">
      <w:start w:val="1"/>
      <w:numFmt w:val="bullet"/>
      <w:lvlText w:val=""/>
      <w:lvlJc w:val="left"/>
      <w:pPr>
        <w:tabs>
          <w:tab w:val="num" w:pos="4822"/>
        </w:tabs>
        <w:ind w:left="4822" w:hanging="360"/>
      </w:pPr>
      <w:rPr>
        <w:rFonts w:ascii="Wingdings" w:hAnsi="Wingdings" w:hint="default"/>
      </w:rPr>
    </w:lvl>
    <w:lvl w:ilvl="7" w:tplc="04404D86" w:tentative="1">
      <w:start w:val="1"/>
      <w:numFmt w:val="bullet"/>
      <w:lvlText w:val=""/>
      <w:lvlJc w:val="left"/>
      <w:pPr>
        <w:tabs>
          <w:tab w:val="num" w:pos="5542"/>
        </w:tabs>
        <w:ind w:left="5542" w:hanging="360"/>
      </w:pPr>
      <w:rPr>
        <w:rFonts w:ascii="Wingdings" w:hAnsi="Wingdings" w:hint="default"/>
      </w:rPr>
    </w:lvl>
    <w:lvl w:ilvl="8" w:tplc="5F9C3764" w:tentative="1">
      <w:start w:val="1"/>
      <w:numFmt w:val="bullet"/>
      <w:lvlText w:val=""/>
      <w:lvlJc w:val="left"/>
      <w:pPr>
        <w:tabs>
          <w:tab w:val="num" w:pos="6262"/>
        </w:tabs>
        <w:ind w:left="6262" w:hanging="360"/>
      </w:pPr>
      <w:rPr>
        <w:rFonts w:ascii="Wingdings" w:hAnsi="Wingdings" w:hint="default"/>
      </w:rPr>
    </w:lvl>
  </w:abstractNum>
  <w:abstractNum w:abstractNumId="11">
    <w:nsid w:val="39110700"/>
    <w:multiLevelType w:val="hybridMultilevel"/>
    <w:tmpl w:val="89D4EC44"/>
    <w:lvl w:ilvl="0" w:tplc="7B76CEF4">
      <w:start w:val="1"/>
      <w:numFmt w:val="bullet"/>
      <w:lvlText w:val="•"/>
      <w:lvlJc w:val="left"/>
      <w:pPr>
        <w:tabs>
          <w:tab w:val="num" w:pos="720"/>
        </w:tabs>
        <w:ind w:left="720" w:hanging="360"/>
      </w:pPr>
      <w:rPr>
        <w:rFonts w:ascii="Arial" w:hAnsi="Arial" w:hint="default"/>
      </w:rPr>
    </w:lvl>
    <w:lvl w:ilvl="1" w:tplc="EE860E26" w:tentative="1">
      <w:start w:val="1"/>
      <w:numFmt w:val="bullet"/>
      <w:lvlText w:val="•"/>
      <w:lvlJc w:val="left"/>
      <w:pPr>
        <w:tabs>
          <w:tab w:val="num" w:pos="1440"/>
        </w:tabs>
        <w:ind w:left="1440" w:hanging="360"/>
      </w:pPr>
      <w:rPr>
        <w:rFonts w:ascii="Arial" w:hAnsi="Arial" w:hint="default"/>
      </w:rPr>
    </w:lvl>
    <w:lvl w:ilvl="2" w:tplc="13448F16" w:tentative="1">
      <w:start w:val="1"/>
      <w:numFmt w:val="bullet"/>
      <w:lvlText w:val="•"/>
      <w:lvlJc w:val="left"/>
      <w:pPr>
        <w:tabs>
          <w:tab w:val="num" w:pos="2160"/>
        </w:tabs>
        <w:ind w:left="2160" w:hanging="360"/>
      </w:pPr>
      <w:rPr>
        <w:rFonts w:ascii="Arial" w:hAnsi="Arial" w:hint="default"/>
      </w:rPr>
    </w:lvl>
    <w:lvl w:ilvl="3" w:tplc="C39478A6" w:tentative="1">
      <w:start w:val="1"/>
      <w:numFmt w:val="bullet"/>
      <w:lvlText w:val="•"/>
      <w:lvlJc w:val="left"/>
      <w:pPr>
        <w:tabs>
          <w:tab w:val="num" w:pos="2880"/>
        </w:tabs>
        <w:ind w:left="2880" w:hanging="360"/>
      </w:pPr>
      <w:rPr>
        <w:rFonts w:ascii="Arial" w:hAnsi="Arial" w:hint="default"/>
      </w:rPr>
    </w:lvl>
    <w:lvl w:ilvl="4" w:tplc="17D21864" w:tentative="1">
      <w:start w:val="1"/>
      <w:numFmt w:val="bullet"/>
      <w:lvlText w:val="•"/>
      <w:lvlJc w:val="left"/>
      <w:pPr>
        <w:tabs>
          <w:tab w:val="num" w:pos="3600"/>
        </w:tabs>
        <w:ind w:left="3600" w:hanging="360"/>
      </w:pPr>
      <w:rPr>
        <w:rFonts w:ascii="Arial" w:hAnsi="Arial" w:hint="default"/>
      </w:rPr>
    </w:lvl>
    <w:lvl w:ilvl="5" w:tplc="1DE070A8" w:tentative="1">
      <w:start w:val="1"/>
      <w:numFmt w:val="bullet"/>
      <w:lvlText w:val="•"/>
      <w:lvlJc w:val="left"/>
      <w:pPr>
        <w:tabs>
          <w:tab w:val="num" w:pos="4320"/>
        </w:tabs>
        <w:ind w:left="4320" w:hanging="360"/>
      </w:pPr>
      <w:rPr>
        <w:rFonts w:ascii="Arial" w:hAnsi="Arial" w:hint="default"/>
      </w:rPr>
    </w:lvl>
    <w:lvl w:ilvl="6" w:tplc="6FF0BBC6" w:tentative="1">
      <w:start w:val="1"/>
      <w:numFmt w:val="bullet"/>
      <w:lvlText w:val="•"/>
      <w:lvlJc w:val="left"/>
      <w:pPr>
        <w:tabs>
          <w:tab w:val="num" w:pos="5040"/>
        </w:tabs>
        <w:ind w:left="5040" w:hanging="360"/>
      </w:pPr>
      <w:rPr>
        <w:rFonts w:ascii="Arial" w:hAnsi="Arial" w:hint="default"/>
      </w:rPr>
    </w:lvl>
    <w:lvl w:ilvl="7" w:tplc="1818B984" w:tentative="1">
      <w:start w:val="1"/>
      <w:numFmt w:val="bullet"/>
      <w:lvlText w:val="•"/>
      <w:lvlJc w:val="left"/>
      <w:pPr>
        <w:tabs>
          <w:tab w:val="num" w:pos="5760"/>
        </w:tabs>
        <w:ind w:left="5760" w:hanging="360"/>
      </w:pPr>
      <w:rPr>
        <w:rFonts w:ascii="Arial" w:hAnsi="Arial" w:hint="default"/>
      </w:rPr>
    </w:lvl>
    <w:lvl w:ilvl="8" w:tplc="983CDD4A" w:tentative="1">
      <w:start w:val="1"/>
      <w:numFmt w:val="bullet"/>
      <w:lvlText w:val="•"/>
      <w:lvlJc w:val="left"/>
      <w:pPr>
        <w:tabs>
          <w:tab w:val="num" w:pos="6480"/>
        </w:tabs>
        <w:ind w:left="6480" w:hanging="360"/>
      </w:pPr>
      <w:rPr>
        <w:rFonts w:ascii="Arial" w:hAnsi="Arial" w:hint="default"/>
      </w:rPr>
    </w:lvl>
  </w:abstractNum>
  <w:abstractNum w:abstractNumId="12">
    <w:nsid w:val="410F1226"/>
    <w:multiLevelType w:val="hybridMultilevel"/>
    <w:tmpl w:val="283255E2"/>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493832A9"/>
    <w:multiLevelType w:val="hybridMultilevel"/>
    <w:tmpl w:val="64125B2C"/>
    <w:lvl w:ilvl="0" w:tplc="114E4344">
      <w:start w:val="1"/>
      <w:numFmt w:val="bullet"/>
      <w:lvlText w:val="•"/>
      <w:lvlJc w:val="left"/>
      <w:pPr>
        <w:tabs>
          <w:tab w:val="num" w:pos="720"/>
        </w:tabs>
        <w:ind w:left="720" w:hanging="360"/>
      </w:pPr>
      <w:rPr>
        <w:rFonts w:ascii="Arial" w:hAnsi="Arial" w:hint="default"/>
      </w:rPr>
    </w:lvl>
    <w:lvl w:ilvl="1" w:tplc="E2F2FC44" w:tentative="1">
      <w:start w:val="1"/>
      <w:numFmt w:val="bullet"/>
      <w:lvlText w:val="•"/>
      <w:lvlJc w:val="left"/>
      <w:pPr>
        <w:tabs>
          <w:tab w:val="num" w:pos="1440"/>
        </w:tabs>
        <w:ind w:left="1440" w:hanging="360"/>
      </w:pPr>
      <w:rPr>
        <w:rFonts w:ascii="Arial" w:hAnsi="Arial" w:hint="default"/>
      </w:rPr>
    </w:lvl>
    <w:lvl w:ilvl="2" w:tplc="49F23FEC" w:tentative="1">
      <w:start w:val="1"/>
      <w:numFmt w:val="bullet"/>
      <w:lvlText w:val="•"/>
      <w:lvlJc w:val="left"/>
      <w:pPr>
        <w:tabs>
          <w:tab w:val="num" w:pos="2160"/>
        </w:tabs>
        <w:ind w:left="2160" w:hanging="360"/>
      </w:pPr>
      <w:rPr>
        <w:rFonts w:ascii="Arial" w:hAnsi="Arial" w:hint="default"/>
      </w:rPr>
    </w:lvl>
    <w:lvl w:ilvl="3" w:tplc="959E45CE" w:tentative="1">
      <w:start w:val="1"/>
      <w:numFmt w:val="bullet"/>
      <w:lvlText w:val="•"/>
      <w:lvlJc w:val="left"/>
      <w:pPr>
        <w:tabs>
          <w:tab w:val="num" w:pos="2880"/>
        </w:tabs>
        <w:ind w:left="2880" w:hanging="360"/>
      </w:pPr>
      <w:rPr>
        <w:rFonts w:ascii="Arial" w:hAnsi="Arial" w:hint="default"/>
      </w:rPr>
    </w:lvl>
    <w:lvl w:ilvl="4" w:tplc="66EE2C64" w:tentative="1">
      <w:start w:val="1"/>
      <w:numFmt w:val="bullet"/>
      <w:lvlText w:val="•"/>
      <w:lvlJc w:val="left"/>
      <w:pPr>
        <w:tabs>
          <w:tab w:val="num" w:pos="3600"/>
        </w:tabs>
        <w:ind w:left="3600" w:hanging="360"/>
      </w:pPr>
      <w:rPr>
        <w:rFonts w:ascii="Arial" w:hAnsi="Arial" w:hint="default"/>
      </w:rPr>
    </w:lvl>
    <w:lvl w:ilvl="5" w:tplc="58008660" w:tentative="1">
      <w:start w:val="1"/>
      <w:numFmt w:val="bullet"/>
      <w:lvlText w:val="•"/>
      <w:lvlJc w:val="left"/>
      <w:pPr>
        <w:tabs>
          <w:tab w:val="num" w:pos="4320"/>
        </w:tabs>
        <w:ind w:left="4320" w:hanging="360"/>
      </w:pPr>
      <w:rPr>
        <w:rFonts w:ascii="Arial" w:hAnsi="Arial" w:hint="default"/>
      </w:rPr>
    </w:lvl>
    <w:lvl w:ilvl="6" w:tplc="A5681A48" w:tentative="1">
      <w:start w:val="1"/>
      <w:numFmt w:val="bullet"/>
      <w:lvlText w:val="•"/>
      <w:lvlJc w:val="left"/>
      <w:pPr>
        <w:tabs>
          <w:tab w:val="num" w:pos="5040"/>
        </w:tabs>
        <w:ind w:left="5040" w:hanging="360"/>
      </w:pPr>
      <w:rPr>
        <w:rFonts w:ascii="Arial" w:hAnsi="Arial" w:hint="default"/>
      </w:rPr>
    </w:lvl>
    <w:lvl w:ilvl="7" w:tplc="AE325C9A" w:tentative="1">
      <w:start w:val="1"/>
      <w:numFmt w:val="bullet"/>
      <w:lvlText w:val="•"/>
      <w:lvlJc w:val="left"/>
      <w:pPr>
        <w:tabs>
          <w:tab w:val="num" w:pos="5760"/>
        </w:tabs>
        <w:ind w:left="5760" w:hanging="360"/>
      </w:pPr>
      <w:rPr>
        <w:rFonts w:ascii="Arial" w:hAnsi="Arial" w:hint="default"/>
      </w:rPr>
    </w:lvl>
    <w:lvl w:ilvl="8" w:tplc="1C0EAB42" w:tentative="1">
      <w:start w:val="1"/>
      <w:numFmt w:val="bullet"/>
      <w:lvlText w:val="•"/>
      <w:lvlJc w:val="left"/>
      <w:pPr>
        <w:tabs>
          <w:tab w:val="num" w:pos="6480"/>
        </w:tabs>
        <w:ind w:left="6480" w:hanging="360"/>
      </w:pPr>
      <w:rPr>
        <w:rFonts w:ascii="Arial" w:hAnsi="Arial" w:hint="default"/>
      </w:rPr>
    </w:lvl>
  </w:abstractNum>
  <w:abstractNum w:abstractNumId="14">
    <w:nsid w:val="4E653ED9"/>
    <w:multiLevelType w:val="hybridMultilevel"/>
    <w:tmpl w:val="ACAE048E"/>
    <w:lvl w:ilvl="0" w:tplc="1F345006">
      <w:start w:val="1"/>
      <w:numFmt w:val="bullet"/>
      <w:lvlText w:val=""/>
      <w:lvlJc w:val="left"/>
      <w:pPr>
        <w:tabs>
          <w:tab w:val="num" w:pos="720"/>
        </w:tabs>
        <w:ind w:left="720" w:hanging="360"/>
      </w:pPr>
      <w:rPr>
        <w:rFonts w:ascii="Wingdings 3" w:hAnsi="Wingdings 3" w:hint="default"/>
      </w:rPr>
    </w:lvl>
    <w:lvl w:ilvl="1" w:tplc="6B12EE90" w:tentative="1">
      <w:start w:val="1"/>
      <w:numFmt w:val="bullet"/>
      <w:lvlText w:val=""/>
      <w:lvlJc w:val="left"/>
      <w:pPr>
        <w:tabs>
          <w:tab w:val="num" w:pos="1440"/>
        </w:tabs>
        <w:ind w:left="1440" w:hanging="360"/>
      </w:pPr>
      <w:rPr>
        <w:rFonts w:ascii="Wingdings 3" w:hAnsi="Wingdings 3" w:hint="default"/>
      </w:rPr>
    </w:lvl>
    <w:lvl w:ilvl="2" w:tplc="ACCCAEEC" w:tentative="1">
      <w:start w:val="1"/>
      <w:numFmt w:val="bullet"/>
      <w:lvlText w:val=""/>
      <w:lvlJc w:val="left"/>
      <w:pPr>
        <w:tabs>
          <w:tab w:val="num" w:pos="2160"/>
        </w:tabs>
        <w:ind w:left="2160" w:hanging="360"/>
      </w:pPr>
      <w:rPr>
        <w:rFonts w:ascii="Wingdings 3" w:hAnsi="Wingdings 3" w:hint="default"/>
      </w:rPr>
    </w:lvl>
    <w:lvl w:ilvl="3" w:tplc="01CEAA3A" w:tentative="1">
      <w:start w:val="1"/>
      <w:numFmt w:val="bullet"/>
      <w:lvlText w:val=""/>
      <w:lvlJc w:val="left"/>
      <w:pPr>
        <w:tabs>
          <w:tab w:val="num" w:pos="2880"/>
        </w:tabs>
        <w:ind w:left="2880" w:hanging="360"/>
      </w:pPr>
      <w:rPr>
        <w:rFonts w:ascii="Wingdings 3" w:hAnsi="Wingdings 3" w:hint="default"/>
      </w:rPr>
    </w:lvl>
    <w:lvl w:ilvl="4" w:tplc="DE3063C2" w:tentative="1">
      <w:start w:val="1"/>
      <w:numFmt w:val="bullet"/>
      <w:lvlText w:val=""/>
      <w:lvlJc w:val="left"/>
      <w:pPr>
        <w:tabs>
          <w:tab w:val="num" w:pos="3600"/>
        </w:tabs>
        <w:ind w:left="3600" w:hanging="360"/>
      </w:pPr>
      <w:rPr>
        <w:rFonts w:ascii="Wingdings 3" w:hAnsi="Wingdings 3" w:hint="default"/>
      </w:rPr>
    </w:lvl>
    <w:lvl w:ilvl="5" w:tplc="9E9C7118" w:tentative="1">
      <w:start w:val="1"/>
      <w:numFmt w:val="bullet"/>
      <w:lvlText w:val=""/>
      <w:lvlJc w:val="left"/>
      <w:pPr>
        <w:tabs>
          <w:tab w:val="num" w:pos="4320"/>
        </w:tabs>
        <w:ind w:left="4320" w:hanging="360"/>
      </w:pPr>
      <w:rPr>
        <w:rFonts w:ascii="Wingdings 3" w:hAnsi="Wingdings 3" w:hint="default"/>
      </w:rPr>
    </w:lvl>
    <w:lvl w:ilvl="6" w:tplc="27B468CE" w:tentative="1">
      <w:start w:val="1"/>
      <w:numFmt w:val="bullet"/>
      <w:lvlText w:val=""/>
      <w:lvlJc w:val="left"/>
      <w:pPr>
        <w:tabs>
          <w:tab w:val="num" w:pos="5040"/>
        </w:tabs>
        <w:ind w:left="5040" w:hanging="360"/>
      </w:pPr>
      <w:rPr>
        <w:rFonts w:ascii="Wingdings 3" w:hAnsi="Wingdings 3" w:hint="default"/>
      </w:rPr>
    </w:lvl>
    <w:lvl w:ilvl="7" w:tplc="FF54CAF6" w:tentative="1">
      <w:start w:val="1"/>
      <w:numFmt w:val="bullet"/>
      <w:lvlText w:val=""/>
      <w:lvlJc w:val="left"/>
      <w:pPr>
        <w:tabs>
          <w:tab w:val="num" w:pos="5760"/>
        </w:tabs>
        <w:ind w:left="5760" w:hanging="360"/>
      </w:pPr>
      <w:rPr>
        <w:rFonts w:ascii="Wingdings 3" w:hAnsi="Wingdings 3" w:hint="default"/>
      </w:rPr>
    </w:lvl>
    <w:lvl w:ilvl="8" w:tplc="D390D3F2" w:tentative="1">
      <w:start w:val="1"/>
      <w:numFmt w:val="bullet"/>
      <w:lvlText w:val=""/>
      <w:lvlJc w:val="left"/>
      <w:pPr>
        <w:tabs>
          <w:tab w:val="num" w:pos="6480"/>
        </w:tabs>
        <w:ind w:left="6480" w:hanging="360"/>
      </w:pPr>
      <w:rPr>
        <w:rFonts w:ascii="Wingdings 3" w:hAnsi="Wingdings 3" w:hint="default"/>
      </w:rPr>
    </w:lvl>
  </w:abstractNum>
  <w:abstractNum w:abstractNumId="15">
    <w:nsid w:val="588E7CBC"/>
    <w:multiLevelType w:val="hybridMultilevel"/>
    <w:tmpl w:val="0436C53E"/>
    <w:lvl w:ilvl="0" w:tplc="9776F3FE">
      <w:start w:val="1"/>
      <w:numFmt w:val="bullet"/>
      <w:lvlText w:val=""/>
      <w:lvlJc w:val="left"/>
      <w:pPr>
        <w:tabs>
          <w:tab w:val="num" w:pos="720"/>
        </w:tabs>
        <w:ind w:left="720" w:hanging="360"/>
      </w:pPr>
      <w:rPr>
        <w:rFonts w:ascii="Wingdings 3" w:hAnsi="Wingdings 3" w:hint="default"/>
      </w:rPr>
    </w:lvl>
    <w:lvl w:ilvl="1" w:tplc="0A8CE79C" w:tentative="1">
      <w:start w:val="1"/>
      <w:numFmt w:val="bullet"/>
      <w:lvlText w:val=""/>
      <w:lvlJc w:val="left"/>
      <w:pPr>
        <w:tabs>
          <w:tab w:val="num" w:pos="1440"/>
        </w:tabs>
        <w:ind w:left="1440" w:hanging="360"/>
      </w:pPr>
      <w:rPr>
        <w:rFonts w:ascii="Wingdings 3" w:hAnsi="Wingdings 3" w:hint="default"/>
      </w:rPr>
    </w:lvl>
    <w:lvl w:ilvl="2" w:tplc="E1CA907E" w:tentative="1">
      <w:start w:val="1"/>
      <w:numFmt w:val="bullet"/>
      <w:lvlText w:val=""/>
      <w:lvlJc w:val="left"/>
      <w:pPr>
        <w:tabs>
          <w:tab w:val="num" w:pos="2160"/>
        </w:tabs>
        <w:ind w:left="2160" w:hanging="360"/>
      </w:pPr>
      <w:rPr>
        <w:rFonts w:ascii="Wingdings 3" w:hAnsi="Wingdings 3" w:hint="default"/>
      </w:rPr>
    </w:lvl>
    <w:lvl w:ilvl="3" w:tplc="C9C63964" w:tentative="1">
      <w:start w:val="1"/>
      <w:numFmt w:val="bullet"/>
      <w:lvlText w:val=""/>
      <w:lvlJc w:val="left"/>
      <w:pPr>
        <w:tabs>
          <w:tab w:val="num" w:pos="2880"/>
        </w:tabs>
        <w:ind w:left="2880" w:hanging="360"/>
      </w:pPr>
      <w:rPr>
        <w:rFonts w:ascii="Wingdings 3" w:hAnsi="Wingdings 3" w:hint="default"/>
      </w:rPr>
    </w:lvl>
    <w:lvl w:ilvl="4" w:tplc="25C8E43A" w:tentative="1">
      <w:start w:val="1"/>
      <w:numFmt w:val="bullet"/>
      <w:lvlText w:val=""/>
      <w:lvlJc w:val="left"/>
      <w:pPr>
        <w:tabs>
          <w:tab w:val="num" w:pos="3600"/>
        </w:tabs>
        <w:ind w:left="3600" w:hanging="360"/>
      </w:pPr>
      <w:rPr>
        <w:rFonts w:ascii="Wingdings 3" w:hAnsi="Wingdings 3" w:hint="default"/>
      </w:rPr>
    </w:lvl>
    <w:lvl w:ilvl="5" w:tplc="13B20CC6" w:tentative="1">
      <w:start w:val="1"/>
      <w:numFmt w:val="bullet"/>
      <w:lvlText w:val=""/>
      <w:lvlJc w:val="left"/>
      <w:pPr>
        <w:tabs>
          <w:tab w:val="num" w:pos="4320"/>
        </w:tabs>
        <w:ind w:left="4320" w:hanging="360"/>
      </w:pPr>
      <w:rPr>
        <w:rFonts w:ascii="Wingdings 3" w:hAnsi="Wingdings 3" w:hint="default"/>
      </w:rPr>
    </w:lvl>
    <w:lvl w:ilvl="6" w:tplc="7F74F704" w:tentative="1">
      <w:start w:val="1"/>
      <w:numFmt w:val="bullet"/>
      <w:lvlText w:val=""/>
      <w:lvlJc w:val="left"/>
      <w:pPr>
        <w:tabs>
          <w:tab w:val="num" w:pos="5040"/>
        </w:tabs>
        <w:ind w:left="5040" w:hanging="360"/>
      </w:pPr>
      <w:rPr>
        <w:rFonts w:ascii="Wingdings 3" w:hAnsi="Wingdings 3" w:hint="default"/>
      </w:rPr>
    </w:lvl>
    <w:lvl w:ilvl="7" w:tplc="1CF43DE0" w:tentative="1">
      <w:start w:val="1"/>
      <w:numFmt w:val="bullet"/>
      <w:lvlText w:val=""/>
      <w:lvlJc w:val="left"/>
      <w:pPr>
        <w:tabs>
          <w:tab w:val="num" w:pos="5760"/>
        </w:tabs>
        <w:ind w:left="5760" w:hanging="360"/>
      </w:pPr>
      <w:rPr>
        <w:rFonts w:ascii="Wingdings 3" w:hAnsi="Wingdings 3" w:hint="default"/>
      </w:rPr>
    </w:lvl>
    <w:lvl w:ilvl="8" w:tplc="0CFA0EA8" w:tentative="1">
      <w:start w:val="1"/>
      <w:numFmt w:val="bullet"/>
      <w:lvlText w:val=""/>
      <w:lvlJc w:val="left"/>
      <w:pPr>
        <w:tabs>
          <w:tab w:val="num" w:pos="6480"/>
        </w:tabs>
        <w:ind w:left="6480" w:hanging="360"/>
      </w:pPr>
      <w:rPr>
        <w:rFonts w:ascii="Wingdings 3" w:hAnsi="Wingdings 3" w:hint="default"/>
      </w:rPr>
    </w:lvl>
  </w:abstractNum>
  <w:abstractNum w:abstractNumId="16">
    <w:nsid w:val="6173313E"/>
    <w:multiLevelType w:val="hybridMultilevel"/>
    <w:tmpl w:val="9E6E614A"/>
    <w:lvl w:ilvl="0" w:tplc="ADE0FAB6">
      <w:start w:val="1"/>
      <w:numFmt w:val="bullet"/>
      <w:lvlText w:val=""/>
      <w:lvlJc w:val="left"/>
      <w:pPr>
        <w:tabs>
          <w:tab w:val="num" w:pos="720"/>
        </w:tabs>
        <w:ind w:left="720" w:hanging="360"/>
      </w:pPr>
      <w:rPr>
        <w:rFonts w:ascii="Wingdings 3" w:hAnsi="Wingdings 3" w:hint="default"/>
      </w:rPr>
    </w:lvl>
    <w:lvl w:ilvl="1" w:tplc="C9C2BDCC" w:tentative="1">
      <w:start w:val="1"/>
      <w:numFmt w:val="bullet"/>
      <w:lvlText w:val=""/>
      <w:lvlJc w:val="left"/>
      <w:pPr>
        <w:tabs>
          <w:tab w:val="num" w:pos="1440"/>
        </w:tabs>
        <w:ind w:left="1440" w:hanging="360"/>
      </w:pPr>
      <w:rPr>
        <w:rFonts w:ascii="Wingdings 3" w:hAnsi="Wingdings 3" w:hint="default"/>
      </w:rPr>
    </w:lvl>
    <w:lvl w:ilvl="2" w:tplc="B8262532" w:tentative="1">
      <w:start w:val="1"/>
      <w:numFmt w:val="bullet"/>
      <w:lvlText w:val=""/>
      <w:lvlJc w:val="left"/>
      <w:pPr>
        <w:tabs>
          <w:tab w:val="num" w:pos="2160"/>
        </w:tabs>
        <w:ind w:left="2160" w:hanging="360"/>
      </w:pPr>
      <w:rPr>
        <w:rFonts w:ascii="Wingdings 3" w:hAnsi="Wingdings 3" w:hint="default"/>
      </w:rPr>
    </w:lvl>
    <w:lvl w:ilvl="3" w:tplc="45A06FAE" w:tentative="1">
      <w:start w:val="1"/>
      <w:numFmt w:val="bullet"/>
      <w:lvlText w:val=""/>
      <w:lvlJc w:val="left"/>
      <w:pPr>
        <w:tabs>
          <w:tab w:val="num" w:pos="2880"/>
        </w:tabs>
        <w:ind w:left="2880" w:hanging="360"/>
      </w:pPr>
      <w:rPr>
        <w:rFonts w:ascii="Wingdings 3" w:hAnsi="Wingdings 3" w:hint="default"/>
      </w:rPr>
    </w:lvl>
    <w:lvl w:ilvl="4" w:tplc="056EA7E2" w:tentative="1">
      <w:start w:val="1"/>
      <w:numFmt w:val="bullet"/>
      <w:lvlText w:val=""/>
      <w:lvlJc w:val="left"/>
      <w:pPr>
        <w:tabs>
          <w:tab w:val="num" w:pos="3600"/>
        </w:tabs>
        <w:ind w:left="3600" w:hanging="360"/>
      </w:pPr>
      <w:rPr>
        <w:rFonts w:ascii="Wingdings 3" w:hAnsi="Wingdings 3" w:hint="default"/>
      </w:rPr>
    </w:lvl>
    <w:lvl w:ilvl="5" w:tplc="16DA1AC4" w:tentative="1">
      <w:start w:val="1"/>
      <w:numFmt w:val="bullet"/>
      <w:lvlText w:val=""/>
      <w:lvlJc w:val="left"/>
      <w:pPr>
        <w:tabs>
          <w:tab w:val="num" w:pos="4320"/>
        </w:tabs>
        <w:ind w:left="4320" w:hanging="360"/>
      </w:pPr>
      <w:rPr>
        <w:rFonts w:ascii="Wingdings 3" w:hAnsi="Wingdings 3" w:hint="default"/>
      </w:rPr>
    </w:lvl>
    <w:lvl w:ilvl="6" w:tplc="448E84D0" w:tentative="1">
      <w:start w:val="1"/>
      <w:numFmt w:val="bullet"/>
      <w:lvlText w:val=""/>
      <w:lvlJc w:val="left"/>
      <w:pPr>
        <w:tabs>
          <w:tab w:val="num" w:pos="5040"/>
        </w:tabs>
        <w:ind w:left="5040" w:hanging="360"/>
      </w:pPr>
      <w:rPr>
        <w:rFonts w:ascii="Wingdings 3" w:hAnsi="Wingdings 3" w:hint="default"/>
      </w:rPr>
    </w:lvl>
    <w:lvl w:ilvl="7" w:tplc="B0ECC4A4" w:tentative="1">
      <w:start w:val="1"/>
      <w:numFmt w:val="bullet"/>
      <w:lvlText w:val=""/>
      <w:lvlJc w:val="left"/>
      <w:pPr>
        <w:tabs>
          <w:tab w:val="num" w:pos="5760"/>
        </w:tabs>
        <w:ind w:left="5760" w:hanging="360"/>
      </w:pPr>
      <w:rPr>
        <w:rFonts w:ascii="Wingdings 3" w:hAnsi="Wingdings 3" w:hint="default"/>
      </w:rPr>
    </w:lvl>
    <w:lvl w:ilvl="8" w:tplc="3B56BF8C" w:tentative="1">
      <w:start w:val="1"/>
      <w:numFmt w:val="bullet"/>
      <w:lvlText w:val=""/>
      <w:lvlJc w:val="left"/>
      <w:pPr>
        <w:tabs>
          <w:tab w:val="num" w:pos="6480"/>
        </w:tabs>
        <w:ind w:left="6480" w:hanging="360"/>
      </w:pPr>
      <w:rPr>
        <w:rFonts w:ascii="Wingdings 3" w:hAnsi="Wingdings 3" w:hint="default"/>
      </w:rPr>
    </w:lvl>
  </w:abstractNum>
  <w:abstractNum w:abstractNumId="17">
    <w:nsid w:val="6AC43312"/>
    <w:multiLevelType w:val="hybridMultilevel"/>
    <w:tmpl w:val="11AA293E"/>
    <w:lvl w:ilvl="0" w:tplc="AD3678E6">
      <w:start w:val="1"/>
      <w:numFmt w:val="bullet"/>
      <w:lvlText w:val=""/>
      <w:lvlJc w:val="left"/>
      <w:pPr>
        <w:tabs>
          <w:tab w:val="num" w:pos="502"/>
        </w:tabs>
        <w:ind w:left="502" w:hanging="360"/>
      </w:pPr>
      <w:rPr>
        <w:rFonts w:ascii="Wingdings" w:hAnsi="Wingdings" w:hint="default"/>
      </w:rPr>
    </w:lvl>
    <w:lvl w:ilvl="1" w:tplc="7CD2E0E8" w:tentative="1">
      <w:start w:val="1"/>
      <w:numFmt w:val="bullet"/>
      <w:lvlText w:val=""/>
      <w:lvlJc w:val="left"/>
      <w:pPr>
        <w:tabs>
          <w:tab w:val="num" w:pos="1222"/>
        </w:tabs>
        <w:ind w:left="1222" w:hanging="360"/>
      </w:pPr>
      <w:rPr>
        <w:rFonts w:ascii="Wingdings" w:hAnsi="Wingdings" w:hint="default"/>
      </w:rPr>
    </w:lvl>
    <w:lvl w:ilvl="2" w:tplc="CCF20960" w:tentative="1">
      <w:start w:val="1"/>
      <w:numFmt w:val="bullet"/>
      <w:lvlText w:val=""/>
      <w:lvlJc w:val="left"/>
      <w:pPr>
        <w:tabs>
          <w:tab w:val="num" w:pos="1942"/>
        </w:tabs>
        <w:ind w:left="1942" w:hanging="360"/>
      </w:pPr>
      <w:rPr>
        <w:rFonts w:ascii="Wingdings" w:hAnsi="Wingdings" w:hint="default"/>
      </w:rPr>
    </w:lvl>
    <w:lvl w:ilvl="3" w:tplc="19425416" w:tentative="1">
      <w:start w:val="1"/>
      <w:numFmt w:val="bullet"/>
      <w:lvlText w:val=""/>
      <w:lvlJc w:val="left"/>
      <w:pPr>
        <w:tabs>
          <w:tab w:val="num" w:pos="2662"/>
        </w:tabs>
        <w:ind w:left="2662" w:hanging="360"/>
      </w:pPr>
      <w:rPr>
        <w:rFonts w:ascii="Wingdings" w:hAnsi="Wingdings" w:hint="default"/>
      </w:rPr>
    </w:lvl>
    <w:lvl w:ilvl="4" w:tplc="43AEFB6A" w:tentative="1">
      <w:start w:val="1"/>
      <w:numFmt w:val="bullet"/>
      <w:lvlText w:val=""/>
      <w:lvlJc w:val="left"/>
      <w:pPr>
        <w:tabs>
          <w:tab w:val="num" w:pos="3382"/>
        </w:tabs>
        <w:ind w:left="3382" w:hanging="360"/>
      </w:pPr>
      <w:rPr>
        <w:rFonts w:ascii="Wingdings" w:hAnsi="Wingdings" w:hint="default"/>
      </w:rPr>
    </w:lvl>
    <w:lvl w:ilvl="5" w:tplc="A1282602" w:tentative="1">
      <w:start w:val="1"/>
      <w:numFmt w:val="bullet"/>
      <w:lvlText w:val=""/>
      <w:lvlJc w:val="left"/>
      <w:pPr>
        <w:tabs>
          <w:tab w:val="num" w:pos="4102"/>
        </w:tabs>
        <w:ind w:left="4102" w:hanging="360"/>
      </w:pPr>
      <w:rPr>
        <w:rFonts w:ascii="Wingdings" w:hAnsi="Wingdings" w:hint="default"/>
      </w:rPr>
    </w:lvl>
    <w:lvl w:ilvl="6" w:tplc="9E6E603E" w:tentative="1">
      <w:start w:val="1"/>
      <w:numFmt w:val="bullet"/>
      <w:lvlText w:val=""/>
      <w:lvlJc w:val="left"/>
      <w:pPr>
        <w:tabs>
          <w:tab w:val="num" w:pos="4822"/>
        </w:tabs>
        <w:ind w:left="4822" w:hanging="360"/>
      </w:pPr>
      <w:rPr>
        <w:rFonts w:ascii="Wingdings" w:hAnsi="Wingdings" w:hint="default"/>
      </w:rPr>
    </w:lvl>
    <w:lvl w:ilvl="7" w:tplc="9E326784" w:tentative="1">
      <w:start w:val="1"/>
      <w:numFmt w:val="bullet"/>
      <w:lvlText w:val=""/>
      <w:lvlJc w:val="left"/>
      <w:pPr>
        <w:tabs>
          <w:tab w:val="num" w:pos="5542"/>
        </w:tabs>
        <w:ind w:left="5542" w:hanging="360"/>
      </w:pPr>
      <w:rPr>
        <w:rFonts w:ascii="Wingdings" w:hAnsi="Wingdings" w:hint="default"/>
      </w:rPr>
    </w:lvl>
    <w:lvl w:ilvl="8" w:tplc="C3A634FE" w:tentative="1">
      <w:start w:val="1"/>
      <w:numFmt w:val="bullet"/>
      <w:lvlText w:val=""/>
      <w:lvlJc w:val="left"/>
      <w:pPr>
        <w:tabs>
          <w:tab w:val="num" w:pos="6262"/>
        </w:tabs>
        <w:ind w:left="6262" w:hanging="360"/>
      </w:pPr>
      <w:rPr>
        <w:rFonts w:ascii="Wingdings" w:hAnsi="Wingdings" w:hint="default"/>
      </w:rPr>
    </w:lvl>
  </w:abstractNum>
  <w:abstractNum w:abstractNumId="18">
    <w:nsid w:val="71A638DE"/>
    <w:multiLevelType w:val="hybridMultilevel"/>
    <w:tmpl w:val="DCEE4A44"/>
    <w:lvl w:ilvl="0" w:tplc="88884F4E">
      <w:start w:val="1"/>
      <w:numFmt w:val="bullet"/>
      <w:lvlText w:val=""/>
      <w:lvlJc w:val="left"/>
      <w:pPr>
        <w:tabs>
          <w:tab w:val="num" w:pos="720"/>
        </w:tabs>
        <w:ind w:left="720" w:hanging="360"/>
      </w:pPr>
      <w:rPr>
        <w:rFonts w:ascii="Wingdings 3" w:hAnsi="Wingdings 3" w:hint="default"/>
      </w:rPr>
    </w:lvl>
    <w:lvl w:ilvl="1" w:tplc="DC7AD6DC" w:tentative="1">
      <w:start w:val="1"/>
      <w:numFmt w:val="bullet"/>
      <w:lvlText w:val=""/>
      <w:lvlJc w:val="left"/>
      <w:pPr>
        <w:tabs>
          <w:tab w:val="num" w:pos="1440"/>
        </w:tabs>
        <w:ind w:left="1440" w:hanging="360"/>
      </w:pPr>
      <w:rPr>
        <w:rFonts w:ascii="Wingdings 3" w:hAnsi="Wingdings 3" w:hint="default"/>
      </w:rPr>
    </w:lvl>
    <w:lvl w:ilvl="2" w:tplc="44D40944" w:tentative="1">
      <w:start w:val="1"/>
      <w:numFmt w:val="bullet"/>
      <w:lvlText w:val=""/>
      <w:lvlJc w:val="left"/>
      <w:pPr>
        <w:tabs>
          <w:tab w:val="num" w:pos="2160"/>
        </w:tabs>
        <w:ind w:left="2160" w:hanging="360"/>
      </w:pPr>
      <w:rPr>
        <w:rFonts w:ascii="Wingdings 3" w:hAnsi="Wingdings 3" w:hint="default"/>
      </w:rPr>
    </w:lvl>
    <w:lvl w:ilvl="3" w:tplc="E13AFC78" w:tentative="1">
      <w:start w:val="1"/>
      <w:numFmt w:val="bullet"/>
      <w:lvlText w:val=""/>
      <w:lvlJc w:val="left"/>
      <w:pPr>
        <w:tabs>
          <w:tab w:val="num" w:pos="2880"/>
        </w:tabs>
        <w:ind w:left="2880" w:hanging="360"/>
      </w:pPr>
      <w:rPr>
        <w:rFonts w:ascii="Wingdings 3" w:hAnsi="Wingdings 3" w:hint="default"/>
      </w:rPr>
    </w:lvl>
    <w:lvl w:ilvl="4" w:tplc="4F1C5FC4" w:tentative="1">
      <w:start w:val="1"/>
      <w:numFmt w:val="bullet"/>
      <w:lvlText w:val=""/>
      <w:lvlJc w:val="left"/>
      <w:pPr>
        <w:tabs>
          <w:tab w:val="num" w:pos="3600"/>
        </w:tabs>
        <w:ind w:left="3600" w:hanging="360"/>
      </w:pPr>
      <w:rPr>
        <w:rFonts w:ascii="Wingdings 3" w:hAnsi="Wingdings 3" w:hint="default"/>
      </w:rPr>
    </w:lvl>
    <w:lvl w:ilvl="5" w:tplc="818436BC" w:tentative="1">
      <w:start w:val="1"/>
      <w:numFmt w:val="bullet"/>
      <w:lvlText w:val=""/>
      <w:lvlJc w:val="left"/>
      <w:pPr>
        <w:tabs>
          <w:tab w:val="num" w:pos="4320"/>
        </w:tabs>
        <w:ind w:left="4320" w:hanging="360"/>
      </w:pPr>
      <w:rPr>
        <w:rFonts w:ascii="Wingdings 3" w:hAnsi="Wingdings 3" w:hint="default"/>
      </w:rPr>
    </w:lvl>
    <w:lvl w:ilvl="6" w:tplc="49024EBE" w:tentative="1">
      <w:start w:val="1"/>
      <w:numFmt w:val="bullet"/>
      <w:lvlText w:val=""/>
      <w:lvlJc w:val="left"/>
      <w:pPr>
        <w:tabs>
          <w:tab w:val="num" w:pos="5040"/>
        </w:tabs>
        <w:ind w:left="5040" w:hanging="360"/>
      </w:pPr>
      <w:rPr>
        <w:rFonts w:ascii="Wingdings 3" w:hAnsi="Wingdings 3" w:hint="default"/>
      </w:rPr>
    </w:lvl>
    <w:lvl w:ilvl="7" w:tplc="3E0E0CA0" w:tentative="1">
      <w:start w:val="1"/>
      <w:numFmt w:val="bullet"/>
      <w:lvlText w:val=""/>
      <w:lvlJc w:val="left"/>
      <w:pPr>
        <w:tabs>
          <w:tab w:val="num" w:pos="5760"/>
        </w:tabs>
        <w:ind w:left="5760" w:hanging="360"/>
      </w:pPr>
      <w:rPr>
        <w:rFonts w:ascii="Wingdings 3" w:hAnsi="Wingdings 3" w:hint="default"/>
      </w:rPr>
    </w:lvl>
    <w:lvl w:ilvl="8" w:tplc="D24080D2" w:tentative="1">
      <w:start w:val="1"/>
      <w:numFmt w:val="bullet"/>
      <w:lvlText w:val=""/>
      <w:lvlJc w:val="left"/>
      <w:pPr>
        <w:tabs>
          <w:tab w:val="num" w:pos="6480"/>
        </w:tabs>
        <w:ind w:left="6480" w:hanging="360"/>
      </w:pPr>
      <w:rPr>
        <w:rFonts w:ascii="Wingdings 3" w:hAnsi="Wingdings 3" w:hint="default"/>
      </w:rPr>
    </w:lvl>
  </w:abstractNum>
  <w:abstractNum w:abstractNumId="19">
    <w:nsid w:val="75EC2E52"/>
    <w:multiLevelType w:val="hybridMultilevel"/>
    <w:tmpl w:val="86FE35FE"/>
    <w:lvl w:ilvl="0" w:tplc="D25C8FD2">
      <w:start w:val="1"/>
      <w:numFmt w:val="bullet"/>
      <w:lvlText w:val=""/>
      <w:lvlJc w:val="left"/>
      <w:pPr>
        <w:tabs>
          <w:tab w:val="num" w:pos="720"/>
        </w:tabs>
        <w:ind w:left="720" w:hanging="360"/>
      </w:pPr>
      <w:rPr>
        <w:rFonts w:ascii="Wingdings 3" w:hAnsi="Wingdings 3" w:hint="default"/>
      </w:rPr>
    </w:lvl>
    <w:lvl w:ilvl="1" w:tplc="D56E77A8" w:tentative="1">
      <w:start w:val="1"/>
      <w:numFmt w:val="bullet"/>
      <w:lvlText w:val=""/>
      <w:lvlJc w:val="left"/>
      <w:pPr>
        <w:tabs>
          <w:tab w:val="num" w:pos="1440"/>
        </w:tabs>
        <w:ind w:left="1440" w:hanging="360"/>
      </w:pPr>
      <w:rPr>
        <w:rFonts w:ascii="Wingdings 3" w:hAnsi="Wingdings 3" w:hint="default"/>
      </w:rPr>
    </w:lvl>
    <w:lvl w:ilvl="2" w:tplc="EA788874" w:tentative="1">
      <w:start w:val="1"/>
      <w:numFmt w:val="bullet"/>
      <w:lvlText w:val=""/>
      <w:lvlJc w:val="left"/>
      <w:pPr>
        <w:tabs>
          <w:tab w:val="num" w:pos="2160"/>
        </w:tabs>
        <w:ind w:left="2160" w:hanging="360"/>
      </w:pPr>
      <w:rPr>
        <w:rFonts w:ascii="Wingdings 3" w:hAnsi="Wingdings 3" w:hint="default"/>
      </w:rPr>
    </w:lvl>
    <w:lvl w:ilvl="3" w:tplc="6096DD1A" w:tentative="1">
      <w:start w:val="1"/>
      <w:numFmt w:val="bullet"/>
      <w:lvlText w:val=""/>
      <w:lvlJc w:val="left"/>
      <w:pPr>
        <w:tabs>
          <w:tab w:val="num" w:pos="2880"/>
        </w:tabs>
        <w:ind w:left="2880" w:hanging="360"/>
      </w:pPr>
      <w:rPr>
        <w:rFonts w:ascii="Wingdings 3" w:hAnsi="Wingdings 3" w:hint="default"/>
      </w:rPr>
    </w:lvl>
    <w:lvl w:ilvl="4" w:tplc="AAEEEDEC" w:tentative="1">
      <w:start w:val="1"/>
      <w:numFmt w:val="bullet"/>
      <w:lvlText w:val=""/>
      <w:lvlJc w:val="left"/>
      <w:pPr>
        <w:tabs>
          <w:tab w:val="num" w:pos="3600"/>
        </w:tabs>
        <w:ind w:left="3600" w:hanging="360"/>
      </w:pPr>
      <w:rPr>
        <w:rFonts w:ascii="Wingdings 3" w:hAnsi="Wingdings 3" w:hint="default"/>
      </w:rPr>
    </w:lvl>
    <w:lvl w:ilvl="5" w:tplc="070E1DE4" w:tentative="1">
      <w:start w:val="1"/>
      <w:numFmt w:val="bullet"/>
      <w:lvlText w:val=""/>
      <w:lvlJc w:val="left"/>
      <w:pPr>
        <w:tabs>
          <w:tab w:val="num" w:pos="4320"/>
        </w:tabs>
        <w:ind w:left="4320" w:hanging="360"/>
      </w:pPr>
      <w:rPr>
        <w:rFonts w:ascii="Wingdings 3" w:hAnsi="Wingdings 3" w:hint="default"/>
      </w:rPr>
    </w:lvl>
    <w:lvl w:ilvl="6" w:tplc="F708B15C" w:tentative="1">
      <w:start w:val="1"/>
      <w:numFmt w:val="bullet"/>
      <w:lvlText w:val=""/>
      <w:lvlJc w:val="left"/>
      <w:pPr>
        <w:tabs>
          <w:tab w:val="num" w:pos="5040"/>
        </w:tabs>
        <w:ind w:left="5040" w:hanging="360"/>
      </w:pPr>
      <w:rPr>
        <w:rFonts w:ascii="Wingdings 3" w:hAnsi="Wingdings 3" w:hint="default"/>
      </w:rPr>
    </w:lvl>
    <w:lvl w:ilvl="7" w:tplc="C47EAA50" w:tentative="1">
      <w:start w:val="1"/>
      <w:numFmt w:val="bullet"/>
      <w:lvlText w:val=""/>
      <w:lvlJc w:val="left"/>
      <w:pPr>
        <w:tabs>
          <w:tab w:val="num" w:pos="5760"/>
        </w:tabs>
        <w:ind w:left="5760" w:hanging="360"/>
      </w:pPr>
      <w:rPr>
        <w:rFonts w:ascii="Wingdings 3" w:hAnsi="Wingdings 3" w:hint="default"/>
      </w:rPr>
    </w:lvl>
    <w:lvl w:ilvl="8" w:tplc="5D0E7D66"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4"/>
  </w:num>
  <w:num w:numId="4">
    <w:abstractNumId w:val="11"/>
  </w:num>
  <w:num w:numId="5">
    <w:abstractNumId w:val="13"/>
  </w:num>
  <w:num w:numId="6">
    <w:abstractNumId w:val="5"/>
  </w:num>
  <w:num w:numId="7">
    <w:abstractNumId w:val="2"/>
  </w:num>
  <w:num w:numId="8">
    <w:abstractNumId w:val="12"/>
  </w:num>
  <w:num w:numId="9">
    <w:abstractNumId w:val="9"/>
  </w:num>
  <w:num w:numId="10">
    <w:abstractNumId w:val="16"/>
  </w:num>
  <w:num w:numId="11">
    <w:abstractNumId w:val="14"/>
  </w:num>
  <w:num w:numId="12">
    <w:abstractNumId w:val="6"/>
  </w:num>
  <w:num w:numId="13">
    <w:abstractNumId w:val="19"/>
  </w:num>
  <w:num w:numId="14">
    <w:abstractNumId w:val="15"/>
  </w:num>
  <w:num w:numId="15">
    <w:abstractNumId w:val="18"/>
  </w:num>
  <w:num w:numId="16">
    <w:abstractNumId w:val="8"/>
  </w:num>
  <w:num w:numId="17">
    <w:abstractNumId w:val="17"/>
  </w:num>
  <w:num w:numId="18">
    <w:abstractNumId w:val="10"/>
  </w:num>
  <w:num w:numId="19">
    <w:abstractNumId w:val="7"/>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2"/>
    <w:rsid w:val="000020CD"/>
    <w:rsid w:val="00006339"/>
    <w:rsid w:val="000145E1"/>
    <w:rsid w:val="00015535"/>
    <w:rsid w:val="000165FF"/>
    <w:rsid w:val="0002299C"/>
    <w:rsid w:val="00025A41"/>
    <w:rsid w:val="00026D16"/>
    <w:rsid w:val="00030C44"/>
    <w:rsid w:val="0003455A"/>
    <w:rsid w:val="0003564F"/>
    <w:rsid w:val="000359DB"/>
    <w:rsid w:val="00036955"/>
    <w:rsid w:val="000405CA"/>
    <w:rsid w:val="00041F49"/>
    <w:rsid w:val="00047FD0"/>
    <w:rsid w:val="00051A0C"/>
    <w:rsid w:val="000528EF"/>
    <w:rsid w:val="00061172"/>
    <w:rsid w:val="00071DAF"/>
    <w:rsid w:val="00073E67"/>
    <w:rsid w:val="00074316"/>
    <w:rsid w:val="0007460F"/>
    <w:rsid w:val="00075627"/>
    <w:rsid w:val="00077A1D"/>
    <w:rsid w:val="00077D20"/>
    <w:rsid w:val="00084DCC"/>
    <w:rsid w:val="00091710"/>
    <w:rsid w:val="000A0C3F"/>
    <w:rsid w:val="000A2906"/>
    <w:rsid w:val="000B68B1"/>
    <w:rsid w:val="000C2BB5"/>
    <w:rsid w:val="000C3186"/>
    <w:rsid w:val="000C633E"/>
    <w:rsid w:val="000D3823"/>
    <w:rsid w:val="000E3F2F"/>
    <w:rsid w:val="000E4B71"/>
    <w:rsid w:val="000E59CB"/>
    <w:rsid w:val="000E5B96"/>
    <w:rsid w:val="000F0F48"/>
    <w:rsid w:val="000F3D3F"/>
    <w:rsid w:val="000F6FF3"/>
    <w:rsid w:val="00106014"/>
    <w:rsid w:val="00107D7E"/>
    <w:rsid w:val="00113AA9"/>
    <w:rsid w:val="00114FAC"/>
    <w:rsid w:val="00115CA1"/>
    <w:rsid w:val="001259F1"/>
    <w:rsid w:val="0013307C"/>
    <w:rsid w:val="00145161"/>
    <w:rsid w:val="00151BCC"/>
    <w:rsid w:val="001669C0"/>
    <w:rsid w:val="00167404"/>
    <w:rsid w:val="00174DFF"/>
    <w:rsid w:val="0017667E"/>
    <w:rsid w:val="00176713"/>
    <w:rsid w:val="00181F68"/>
    <w:rsid w:val="00192A9B"/>
    <w:rsid w:val="00195B32"/>
    <w:rsid w:val="001A0F6E"/>
    <w:rsid w:val="001A3DDA"/>
    <w:rsid w:val="001A5782"/>
    <w:rsid w:val="001A7967"/>
    <w:rsid w:val="001B226F"/>
    <w:rsid w:val="001B7F01"/>
    <w:rsid w:val="001C6B34"/>
    <w:rsid w:val="001C7A32"/>
    <w:rsid w:val="001D5D11"/>
    <w:rsid w:val="001E1C3C"/>
    <w:rsid w:val="001E65ED"/>
    <w:rsid w:val="001F0696"/>
    <w:rsid w:val="001F1473"/>
    <w:rsid w:val="001F33AA"/>
    <w:rsid w:val="001F36B2"/>
    <w:rsid w:val="001F591B"/>
    <w:rsid w:val="00202152"/>
    <w:rsid w:val="00204CDF"/>
    <w:rsid w:val="002055B3"/>
    <w:rsid w:val="00206373"/>
    <w:rsid w:val="00212E72"/>
    <w:rsid w:val="002138DA"/>
    <w:rsid w:val="00215ED8"/>
    <w:rsid w:val="00227E13"/>
    <w:rsid w:val="00233B2C"/>
    <w:rsid w:val="002340F2"/>
    <w:rsid w:val="00242327"/>
    <w:rsid w:val="00243194"/>
    <w:rsid w:val="002439F3"/>
    <w:rsid w:val="00245E11"/>
    <w:rsid w:val="00245FF2"/>
    <w:rsid w:val="0025128E"/>
    <w:rsid w:val="002550B6"/>
    <w:rsid w:val="00255C89"/>
    <w:rsid w:val="002574FD"/>
    <w:rsid w:val="002604F9"/>
    <w:rsid w:val="00261E27"/>
    <w:rsid w:val="00266822"/>
    <w:rsid w:val="002808FE"/>
    <w:rsid w:val="0028114B"/>
    <w:rsid w:val="002836DB"/>
    <w:rsid w:val="00286D8E"/>
    <w:rsid w:val="002872B5"/>
    <w:rsid w:val="00292BF6"/>
    <w:rsid w:val="00295665"/>
    <w:rsid w:val="00296EB0"/>
    <w:rsid w:val="002A3A04"/>
    <w:rsid w:val="002A43AE"/>
    <w:rsid w:val="002A45BB"/>
    <w:rsid w:val="002B22E7"/>
    <w:rsid w:val="002B32F5"/>
    <w:rsid w:val="002B45BD"/>
    <w:rsid w:val="002C1C6B"/>
    <w:rsid w:val="002C2465"/>
    <w:rsid w:val="002C4AFA"/>
    <w:rsid w:val="002C5693"/>
    <w:rsid w:val="002D0666"/>
    <w:rsid w:val="002D2E0A"/>
    <w:rsid w:val="002D5DF2"/>
    <w:rsid w:val="002E145E"/>
    <w:rsid w:val="002E1E92"/>
    <w:rsid w:val="002E4D19"/>
    <w:rsid w:val="002F2FE0"/>
    <w:rsid w:val="00304ABA"/>
    <w:rsid w:val="00306275"/>
    <w:rsid w:val="00312AAD"/>
    <w:rsid w:val="00312F49"/>
    <w:rsid w:val="00317459"/>
    <w:rsid w:val="00317D77"/>
    <w:rsid w:val="00321A9D"/>
    <w:rsid w:val="00323F77"/>
    <w:rsid w:val="00327F7C"/>
    <w:rsid w:val="003356ED"/>
    <w:rsid w:val="00343A41"/>
    <w:rsid w:val="0034672E"/>
    <w:rsid w:val="003473E1"/>
    <w:rsid w:val="003515FD"/>
    <w:rsid w:val="003558AC"/>
    <w:rsid w:val="00355C2B"/>
    <w:rsid w:val="003601B8"/>
    <w:rsid w:val="00362C9F"/>
    <w:rsid w:val="00374E3B"/>
    <w:rsid w:val="0037567E"/>
    <w:rsid w:val="00377BFA"/>
    <w:rsid w:val="00377C32"/>
    <w:rsid w:val="00381CFD"/>
    <w:rsid w:val="00382F56"/>
    <w:rsid w:val="0039030B"/>
    <w:rsid w:val="003A1947"/>
    <w:rsid w:val="003A5892"/>
    <w:rsid w:val="003B4798"/>
    <w:rsid w:val="003B544E"/>
    <w:rsid w:val="003C1C00"/>
    <w:rsid w:val="003C3B8E"/>
    <w:rsid w:val="003C5992"/>
    <w:rsid w:val="003C5B86"/>
    <w:rsid w:val="003C7403"/>
    <w:rsid w:val="003E0E08"/>
    <w:rsid w:val="003E5221"/>
    <w:rsid w:val="003E7478"/>
    <w:rsid w:val="003F46D6"/>
    <w:rsid w:val="003F5125"/>
    <w:rsid w:val="0041463E"/>
    <w:rsid w:val="004153BF"/>
    <w:rsid w:val="004172B2"/>
    <w:rsid w:val="00427974"/>
    <w:rsid w:val="00434677"/>
    <w:rsid w:val="00436429"/>
    <w:rsid w:val="00445292"/>
    <w:rsid w:val="0044565E"/>
    <w:rsid w:val="00445E64"/>
    <w:rsid w:val="00446BDA"/>
    <w:rsid w:val="004479C1"/>
    <w:rsid w:val="0045456A"/>
    <w:rsid w:val="00454DF8"/>
    <w:rsid w:val="004551A9"/>
    <w:rsid w:val="0045542C"/>
    <w:rsid w:val="00456E28"/>
    <w:rsid w:val="0046103A"/>
    <w:rsid w:val="0047063B"/>
    <w:rsid w:val="00476551"/>
    <w:rsid w:val="004768DF"/>
    <w:rsid w:val="00480134"/>
    <w:rsid w:val="0048071B"/>
    <w:rsid w:val="004808BF"/>
    <w:rsid w:val="00482B59"/>
    <w:rsid w:val="00490C3C"/>
    <w:rsid w:val="00494DE5"/>
    <w:rsid w:val="004A14AB"/>
    <w:rsid w:val="004A38EC"/>
    <w:rsid w:val="004B3ED6"/>
    <w:rsid w:val="004B6327"/>
    <w:rsid w:val="004C08B7"/>
    <w:rsid w:val="004C4651"/>
    <w:rsid w:val="004D2265"/>
    <w:rsid w:val="004E3A64"/>
    <w:rsid w:val="004E452A"/>
    <w:rsid w:val="004F0F3B"/>
    <w:rsid w:val="004F4509"/>
    <w:rsid w:val="00500E7A"/>
    <w:rsid w:val="00503285"/>
    <w:rsid w:val="0050505E"/>
    <w:rsid w:val="00510056"/>
    <w:rsid w:val="005112E8"/>
    <w:rsid w:val="00514243"/>
    <w:rsid w:val="005207B9"/>
    <w:rsid w:val="0052329D"/>
    <w:rsid w:val="00531D2B"/>
    <w:rsid w:val="005372CA"/>
    <w:rsid w:val="00537D85"/>
    <w:rsid w:val="00544586"/>
    <w:rsid w:val="00554C67"/>
    <w:rsid w:val="00555C1A"/>
    <w:rsid w:val="005567ED"/>
    <w:rsid w:val="00557FBC"/>
    <w:rsid w:val="00561FEF"/>
    <w:rsid w:val="00562838"/>
    <w:rsid w:val="00567678"/>
    <w:rsid w:val="00571DC3"/>
    <w:rsid w:val="00591405"/>
    <w:rsid w:val="00592295"/>
    <w:rsid w:val="00593689"/>
    <w:rsid w:val="005958A2"/>
    <w:rsid w:val="005A26D0"/>
    <w:rsid w:val="005A48ED"/>
    <w:rsid w:val="005A4C3F"/>
    <w:rsid w:val="005C1957"/>
    <w:rsid w:val="005C4ED0"/>
    <w:rsid w:val="005D147F"/>
    <w:rsid w:val="005D195F"/>
    <w:rsid w:val="005D4363"/>
    <w:rsid w:val="005D6F12"/>
    <w:rsid w:val="005E1257"/>
    <w:rsid w:val="005E387D"/>
    <w:rsid w:val="005E42DF"/>
    <w:rsid w:val="005F61B7"/>
    <w:rsid w:val="005F7DB3"/>
    <w:rsid w:val="0060088C"/>
    <w:rsid w:val="00601701"/>
    <w:rsid w:val="00610A5B"/>
    <w:rsid w:val="00611F4A"/>
    <w:rsid w:val="006203B0"/>
    <w:rsid w:val="00633173"/>
    <w:rsid w:val="00634C1A"/>
    <w:rsid w:val="006360BA"/>
    <w:rsid w:val="00637F23"/>
    <w:rsid w:val="0064248F"/>
    <w:rsid w:val="006453AD"/>
    <w:rsid w:val="0064630E"/>
    <w:rsid w:val="00651C8E"/>
    <w:rsid w:val="0065513D"/>
    <w:rsid w:val="006565D3"/>
    <w:rsid w:val="00656DF7"/>
    <w:rsid w:val="0067179B"/>
    <w:rsid w:val="00672597"/>
    <w:rsid w:val="00675F9E"/>
    <w:rsid w:val="00681126"/>
    <w:rsid w:val="00684344"/>
    <w:rsid w:val="0068767C"/>
    <w:rsid w:val="0068784A"/>
    <w:rsid w:val="00690168"/>
    <w:rsid w:val="006A6512"/>
    <w:rsid w:val="006A7985"/>
    <w:rsid w:val="006B24F9"/>
    <w:rsid w:val="006B4161"/>
    <w:rsid w:val="006B4A30"/>
    <w:rsid w:val="006B591B"/>
    <w:rsid w:val="006B7A22"/>
    <w:rsid w:val="006C3303"/>
    <w:rsid w:val="006C552A"/>
    <w:rsid w:val="006C6D0D"/>
    <w:rsid w:val="006D3A24"/>
    <w:rsid w:val="006D49B3"/>
    <w:rsid w:val="006D55C5"/>
    <w:rsid w:val="006E7687"/>
    <w:rsid w:val="006F1804"/>
    <w:rsid w:val="006F2A79"/>
    <w:rsid w:val="006F6068"/>
    <w:rsid w:val="006F6FA9"/>
    <w:rsid w:val="00702B82"/>
    <w:rsid w:val="00705379"/>
    <w:rsid w:val="007062AA"/>
    <w:rsid w:val="00710C8D"/>
    <w:rsid w:val="007137AB"/>
    <w:rsid w:val="007211B6"/>
    <w:rsid w:val="00722B88"/>
    <w:rsid w:val="00725C5F"/>
    <w:rsid w:val="00735A20"/>
    <w:rsid w:val="00737048"/>
    <w:rsid w:val="00741513"/>
    <w:rsid w:val="007424E9"/>
    <w:rsid w:val="007437D6"/>
    <w:rsid w:val="00744BEB"/>
    <w:rsid w:val="007511D5"/>
    <w:rsid w:val="00756749"/>
    <w:rsid w:val="007605C2"/>
    <w:rsid w:val="00763B00"/>
    <w:rsid w:val="0078170C"/>
    <w:rsid w:val="00795791"/>
    <w:rsid w:val="007A5C4A"/>
    <w:rsid w:val="007A68D1"/>
    <w:rsid w:val="007A6E5A"/>
    <w:rsid w:val="007B2405"/>
    <w:rsid w:val="007B784E"/>
    <w:rsid w:val="007C6C71"/>
    <w:rsid w:val="007D0974"/>
    <w:rsid w:val="007D1E15"/>
    <w:rsid w:val="007D5101"/>
    <w:rsid w:val="007D5392"/>
    <w:rsid w:val="007E708F"/>
    <w:rsid w:val="007F037D"/>
    <w:rsid w:val="007F5E6F"/>
    <w:rsid w:val="007F6A7F"/>
    <w:rsid w:val="00814342"/>
    <w:rsid w:val="008144C1"/>
    <w:rsid w:val="008217D1"/>
    <w:rsid w:val="0082309A"/>
    <w:rsid w:val="00825D33"/>
    <w:rsid w:val="0083010F"/>
    <w:rsid w:val="00830802"/>
    <w:rsid w:val="00832163"/>
    <w:rsid w:val="008331A4"/>
    <w:rsid w:val="008335FA"/>
    <w:rsid w:val="008417C3"/>
    <w:rsid w:val="00843A42"/>
    <w:rsid w:val="00847BED"/>
    <w:rsid w:val="00850377"/>
    <w:rsid w:val="00852A20"/>
    <w:rsid w:val="00856764"/>
    <w:rsid w:val="00862567"/>
    <w:rsid w:val="00864F44"/>
    <w:rsid w:val="0087527E"/>
    <w:rsid w:val="00890D33"/>
    <w:rsid w:val="00890E47"/>
    <w:rsid w:val="008911EC"/>
    <w:rsid w:val="0089295B"/>
    <w:rsid w:val="008942B4"/>
    <w:rsid w:val="008946BF"/>
    <w:rsid w:val="008A2198"/>
    <w:rsid w:val="008A5743"/>
    <w:rsid w:val="008B110B"/>
    <w:rsid w:val="008B6469"/>
    <w:rsid w:val="008B68B6"/>
    <w:rsid w:val="008C22DA"/>
    <w:rsid w:val="008D707D"/>
    <w:rsid w:val="008E067B"/>
    <w:rsid w:val="008E2F3A"/>
    <w:rsid w:val="008E3F2C"/>
    <w:rsid w:val="008E400A"/>
    <w:rsid w:val="008E489A"/>
    <w:rsid w:val="008F301B"/>
    <w:rsid w:val="008F4103"/>
    <w:rsid w:val="008F78D3"/>
    <w:rsid w:val="00900427"/>
    <w:rsid w:val="00901E3C"/>
    <w:rsid w:val="00901F9B"/>
    <w:rsid w:val="00903331"/>
    <w:rsid w:val="00903C4D"/>
    <w:rsid w:val="009065D8"/>
    <w:rsid w:val="009133F9"/>
    <w:rsid w:val="0091673A"/>
    <w:rsid w:val="00921198"/>
    <w:rsid w:val="0092148F"/>
    <w:rsid w:val="00931634"/>
    <w:rsid w:val="0093545A"/>
    <w:rsid w:val="009453FC"/>
    <w:rsid w:val="00946124"/>
    <w:rsid w:val="0094707E"/>
    <w:rsid w:val="009517B6"/>
    <w:rsid w:val="00962FF9"/>
    <w:rsid w:val="00964D8D"/>
    <w:rsid w:val="009655C0"/>
    <w:rsid w:val="009754CA"/>
    <w:rsid w:val="00976FC9"/>
    <w:rsid w:val="00983FAB"/>
    <w:rsid w:val="0098497F"/>
    <w:rsid w:val="00994D4C"/>
    <w:rsid w:val="00997B0F"/>
    <w:rsid w:val="009A00DD"/>
    <w:rsid w:val="009A71BF"/>
    <w:rsid w:val="009B367C"/>
    <w:rsid w:val="009C3808"/>
    <w:rsid w:val="009C3E1E"/>
    <w:rsid w:val="009C7C14"/>
    <w:rsid w:val="009D51F2"/>
    <w:rsid w:val="009D6852"/>
    <w:rsid w:val="009E1666"/>
    <w:rsid w:val="009E7CA2"/>
    <w:rsid w:val="009F2787"/>
    <w:rsid w:val="009F5A83"/>
    <w:rsid w:val="00A10A10"/>
    <w:rsid w:val="00A1411E"/>
    <w:rsid w:val="00A1723A"/>
    <w:rsid w:val="00A30486"/>
    <w:rsid w:val="00A37F2E"/>
    <w:rsid w:val="00A46E3C"/>
    <w:rsid w:val="00A51318"/>
    <w:rsid w:val="00A56A67"/>
    <w:rsid w:val="00A60761"/>
    <w:rsid w:val="00A62A87"/>
    <w:rsid w:val="00A63931"/>
    <w:rsid w:val="00A76D58"/>
    <w:rsid w:val="00A901F4"/>
    <w:rsid w:val="00A91B04"/>
    <w:rsid w:val="00AA0A5F"/>
    <w:rsid w:val="00AA2875"/>
    <w:rsid w:val="00AA577D"/>
    <w:rsid w:val="00AB6791"/>
    <w:rsid w:val="00AC23FD"/>
    <w:rsid w:val="00AC4827"/>
    <w:rsid w:val="00AC4864"/>
    <w:rsid w:val="00AD31EA"/>
    <w:rsid w:val="00AD7F48"/>
    <w:rsid w:val="00AE42F4"/>
    <w:rsid w:val="00AE5718"/>
    <w:rsid w:val="00AE6C68"/>
    <w:rsid w:val="00AE70F4"/>
    <w:rsid w:val="00AF452B"/>
    <w:rsid w:val="00AF57B6"/>
    <w:rsid w:val="00AF6908"/>
    <w:rsid w:val="00AF7CA3"/>
    <w:rsid w:val="00B0093C"/>
    <w:rsid w:val="00B02226"/>
    <w:rsid w:val="00B03D16"/>
    <w:rsid w:val="00B12F18"/>
    <w:rsid w:val="00B16B64"/>
    <w:rsid w:val="00B331CD"/>
    <w:rsid w:val="00B338AA"/>
    <w:rsid w:val="00B33F86"/>
    <w:rsid w:val="00B377BD"/>
    <w:rsid w:val="00B467E0"/>
    <w:rsid w:val="00B57110"/>
    <w:rsid w:val="00B573D2"/>
    <w:rsid w:val="00B61E05"/>
    <w:rsid w:val="00B64119"/>
    <w:rsid w:val="00B65279"/>
    <w:rsid w:val="00B66427"/>
    <w:rsid w:val="00B66C4E"/>
    <w:rsid w:val="00B66EBE"/>
    <w:rsid w:val="00B700A6"/>
    <w:rsid w:val="00B70628"/>
    <w:rsid w:val="00B7160C"/>
    <w:rsid w:val="00B71C1C"/>
    <w:rsid w:val="00B91D13"/>
    <w:rsid w:val="00B92E0D"/>
    <w:rsid w:val="00B93A18"/>
    <w:rsid w:val="00B95F33"/>
    <w:rsid w:val="00B96DF8"/>
    <w:rsid w:val="00BA262C"/>
    <w:rsid w:val="00BA64C6"/>
    <w:rsid w:val="00BB0AC6"/>
    <w:rsid w:val="00BB4210"/>
    <w:rsid w:val="00BB6741"/>
    <w:rsid w:val="00BB74E1"/>
    <w:rsid w:val="00BB74E3"/>
    <w:rsid w:val="00BC4499"/>
    <w:rsid w:val="00BC6802"/>
    <w:rsid w:val="00BC786D"/>
    <w:rsid w:val="00BD28C5"/>
    <w:rsid w:val="00BD47F3"/>
    <w:rsid w:val="00BE2970"/>
    <w:rsid w:val="00BE70B2"/>
    <w:rsid w:val="00BF0E80"/>
    <w:rsid w:val="00BF59FD"/>
    <w:rsid w:val="00C01DFE"/>
    <w:rsid w:val="00C03802"/>
    <w:rsid w:val="00C044EF"/>
    <w:rsid w:val="00C055A1"/>
    <w:rsid w:val="00C06CEF"/>
    <w:rsid w:val="00C06DA6"/>
    <w:rsid w:val="00C07CFD"/>
    <w:rsid w:val="00C12545"/>
    <w:rsid w:val="00C15F9F"/>
    <w:rsid w:val="00C17C5B"/>
    <w:rsid w:val="00C2101B"/>
    <w:rsid w:val="00C210CA"/>
    <w:rsid w:val="00C2643B"/>
    <w:rsid w:val="00C27DAE"/>
    <w:rsid w:val="00C3655E"/>
    <w:rsid w:val="00C42AB7"/>
    <w:rsid w:val="00C4772E"/>
    <w:rsid w:val="00C5214B"/>
    <w:rsid w:val="00C61695"/>
    <w:rsid w:val="00C62AAC"/>
    <w:rsid w:val="00C64FB3"/>
    <w:rsid w:val="00C6747B"/>
    <w:rsid w:val="00C7209B"/>
    <w:rsid w:val="00C77B31"/>
    <w:rsid w:val="00C8255B"/>
    <w:rsid w:val="00C83635"/>
    <w:rsid w:val="00C8370F"/>
    <w:rsid w:val="00C87CBD"/>
    <w:rsid w:val="00C936C7"/>
    <w:rsid w:val="00CA0202"/>
    <w:rsid w:val="00CA3950"/>
    <w:rsid w:val="00CA4597"/>
    <w:rsid w:val="00CA5B44"/>
    <w:rsid w:val="00CB65C4"/>
    <w:rsid w:val="00CD1556"/>
    <w:rsid w:val="00CD7039"/>
    <w:rsid w:val="00CE01C0"/>
    <w:rsid w:val="00CE0D90"/>
    <w:rsid w:val="00CE1AAB"/>
    <w:rsid w:val="00CE2A69"/>
    <w:rsid w:val="00CE68EB"/>
    <w:rsid w:val="00CF20C0"/>
    <w:rsid w:val="00CF4BE8"/>
    <w:rsid w:val="00D01419"/>
    <w:rsid w:val="00D02CFE"/>
    <w:rsid w:val="00D030C7"/>
    <w:rsid w:val="00D0551C"/>
    <w:rsid w:val="00D12858"/>
    <w:rsid w:val="00D23040"/>
    <w:rsid w:val="00D35003"/>
    <w:rsid w:val="00D3545E"/>
    <w:rsid w:val="00D36415"/>
    <w:rsid w:val="00D42AD1"/>
    <w:rsid w:val="00D43A2C"/>
    <w:rsid w:val="00D518CD"/>
    <w:rsid w:val="00D54F39"/>
    <w:rsid w:val="00D56FB6"/>
    <w:rsid w:val="00D60BCC"/>
    <w:rsid w:val="00D613B3"/>
    <w:rsid w:val="00D67D23"/>
    <w:rsid w:val="00D72EC2"/>
    <w:rsid w:val="00D74CC5"/>
    <w:rsid w:val="00D75BD6"/>
    <w:rsid w:val="00D82B65"/>
    <w:rsid w:val="00D83EBD"/>
    <w:rsid w:val="00D869FA"/>
    <w:rsid w:val="00D93291"/>
    <w:rsid w:val="00D9742C"/>
    <w:rsid w:val="00DA3823"/>
    <w:rsid w:val="00DA7F2F"/>
    <w:rsid w:val="00DB08B2"/>
    <w:rsid w:val="00DB338D"/>
    <w:rsid w:val="00DC092A"/>
    <w:rsid w:val="00DC1FDD"/>
    <w:rsid w:val="00DE581B"/>
    <w:rsid w:val="00DF0568"/>
    <w:rsid w:val="00DF0724"/>
    <w:rsid w:val="00DF0D55"/>
    <w:rsid w:val="00DF0ECD"/>
    <w:rsid w:val="00DF3410"/>
    <w:rsid w:val="00DF534F"/>
    <w:rsid w:val="00DF6F9D"/>
    <w:rsid w:val="00DF7D1B"/>
    <w:rsid w:val="00E005E6"/>
    <w:rsid w:val="00E02F73"/>
    <w:rsid w:val="00E03170"/>
    <w:rsid w:val="00E060D2"/>
    <w:rsid w:val="00E06919"/>
    <w:rsid w:val="00E13F92"/>
    <w:rsid w:val="00E230EF"/>
    <w:rsid w:val="00E25B9F"/>
    <w:rsid w:val="00E25F5F"/>
    <w:rsid w:val="00E30355"/>
    <w:rsid w:val="00E31946"/>
    <w:rsid w:val="00E31AB1"/>
    <w:rsid w:val="00E3200E"/>
    <w:rsid w:val="00E32E69"/>
    <w:rsid w:val="00E334BF"/>
    <w:rsid w:val="00E34284"/>
    <w:rsid w:val="00E365A4"/>
    <w:rsid w:val="00E36DD9"/>
    <w:rsid w:val="00E37713"/>
    <w:rsid w:val="00E44488"/>
    <w:rsid w:val="00E502BE"/>
    <w:rsid w:val="00E521B3"/>
    <w:rsid w:val="00E56053"/>
    <w:rsid w:val="00E57538"/>
    <w:rsid w:val="00E62223"/>
    <w:rsid w:val="00E63684"/>
    <w:rsid w:val="00E6753C"/>
    <w:rsid w:val="00E737AB"/>
    <w:rsid w:val="00E80587"/>
    <w:rsid w:val="00E85A20"/>
    <w:rsid w:val="00E91DFB"/>
    <w:rsid w:val="00E92DD1"/>
    <w:rsid w:val="00E94C46"/>
    <w:rsid w:val="00E94E7F"/>
    <w:rsid w:val="00EA0CD5"/>
    <w:rsid w:val="00EA1FD6"/>
    <w:rsid w:val="00EA3532"/>
    <w:rsid w:val="00EA56FC"/>
    <w:rsid w:val="00EB27E0"/>
    <w:rsid w:val="00EB2FBA"/>
    <w:rsid w:val="00EC72A8"/>
    <w:rsid w:val="00EC7615"/>
    <w:rsid w:val="00ED166D"/>
    <w:rsid w:val="00ED65D3"/>
    <w:rsid w:val="00EE1E05"/>
    <w:rsid w:val="00EE3ABD"/>
    <w:rsid w:val="00EF47C7"/>
    <w:rsid w:val="00EF5B46"/>
    <w:rsid w:val="00F01F5B"/>
    <w:rsid w:val="00F04BF8"/>
    <w:rsid w:val="00F04E53"/>
    <w:rsid w:val="00F06A7C"/>
    <w:rsid w:val="00F13C38"/>
    <w:rsid w:val="00F15AC6"/>
    <w:rsid w:val="00F15C08"/>
    <w:rsid w:val="00F21C34"/>
    <w:rsid w:val="00F22C62"/>
    <w:rsid w:val="00F33CAE"/>
    <w:rsid w:val="00F3457E"/>
    <w:rsid w:val="00F352D6"/>
    <w:rsid w:val="00F4488C"/>
    <w:rsid w:val="00F52D47"/>
    <w:rsid w:val="00F53B82"/>
    <w:rsid w:val="00F57B60"/>
    <w:rsid w:val="00F62DAD"/>
    <w:rsid w:val="00F77DD1"/>
    <w:rsid w:val="00F81CB6"/>
    <w:rsid w:val="00F825A1"/>
    <w:rsid w:val="00F8281F"/>
    <w:rsid w:val="00F828C3"/>
    <w:rsid w:val="00F92593"/>
    <w:rsid w:val="00F953C5"/>
    <w:rsid w:val="00FA5826"/>
    <w:rsid w:val="00FA65E9"/>
    <w:rsid w:val="00FA6E09"/>
    <w:rsid w:val="00FB6122"/>
    <w:rsid w:val="00FD1B72"/>
    <w:rsid w:val="00FD3BF8"/>
    <w:rsid w:val="00FE0E34"/>
    <w:rsid w:val="00FE4F6F"/>
    <w:rsid w:val="00FE6AC4"/>
    <w:rsid w:val="00FF07E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5E9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4CA"/>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4CA"/>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619">
      <w:bodyDiv w:val="1"/>
      <w:marLeft w:val="0"/>
      <w:marRight w:val="0"/>
      <w:marTop w:val="0"/>
      <w:marBottom w:val="0"/>
      <w:divBdr>
        <w:top w:val="none" w:sz="0" w:space="0" w:color="auto"/>
        <w:left w:val="none" w:sz="0" w:space="0" w:color="auto"/>
        <w:bottom w:val="none" w:sz="0" w:space="0" w:color="auto"/>
        <w:right w:val="none" w:sz="0" w:space="0" w:color="auto"/>
      </w:divBdr>
    </w:div>
    <w:div w:id="90391932">
      <w:bodyDiv w:val="1"/>
      <w:marLeft w:val="0"/>
      <w:marRight w:val="0"/>
      <w:marTop w:val="0"/>
      <w:marBottom w:val="0"/>
      <w:divBdr>
        <w:top w:val="none" w:sz="0" w:space="0" w:color="auto"/>
        <w:left w:val="none" w:sz="0" w:space="0" w:color="auto"/>
        <w:bottom w:val="none" w:sz="0" w:space="0" w:color="auto"/>
        <w:right w:val="none" w:sz="0" w:space="0" w:color="auto"/>
      </w:divBdr>
    </w:div>
    <w:div w:id="111217382">
      <w:bodyDiv w:val="1"/>
      <w:marLeft w:val="0"/>
      <w:marRight w:val="0"/>
      <w:marTop w:val="0"/>
      <w:marBottom w:val="0"/>
      <w:divBdr>
        <w:top w:val="none" w:sz="0" w:space="0" w:color="auto"/>
        <w:left w:val="none" w:sz="0" w:space="0" w:color="auto"/>
        <w:bottom w:val="none" w:sz="0" w:space="0" w:color="auto"/>
        <w:right w:val="none" w:sz="0" w:space="0" w:color="auto"/>
      </w:divBdr>
    </w:div>
    <w:div w:id="171379609">
      <w:bodyDiv w:val="1"/>
      <w:marLeft w:val="0"/>
      <w:marRight w:val="0"/>
      <w:marTop w:val="0"/>
      <w:marBottom w:val="0"/>
      <w:divBdr>
        <w:top w:val="none" w:sz="0" w:space="0" w:color="auto"/>
        <w:left w:val="none" w:sz="0" w:space="0" w:color="auto"/>
        <w:bottom w:val="none" w:sz="0" w:space="0" w:color="auto"/>
        <w:right w:val="none" w:sz="0" w:space="0" w:color="auto"/>
      </w:divBdr>
      <w:divsChild>
        <w:div w:id="2636321">
          <w:marLeft w:val="446"/>
          <w:marRight w:val="0"/>
          <w:marTop w:val="0"/>
          <w:marBottom w:val="120"/>
          <w:divBdr>
            <w:top w:val="none" w:sz="0" w:space="0" w:color="auto"/>
            <w:left w:val="none" w:sz="0" w:space="0" w:color="auto"/>
            <w:bottom w:val="none" w:sz="0" w:space="0" w:color="auto"/>
            <w:right w:val="none" w:sz="0" w:space="0" w:color="auto"/>
          </w:divBdr>
        </w:div>
      </w:divsChild>
    </w:div>
    <w:div w:id="435714699">
      <w:bodyDiv w:val="1"/>
      <w:marLeft w:val="0"/>
      <w:marRight w:val="0"/>
      <w:marTop w:val="0"/>
      <w:marBottom w:val="0"/>
      <w:divBdr>
        <w:top w:val="none" w:sz="0" w:space="0" w:color="auto"/>
        <w:left w:val="none" w:sz="0" w:space="0" w:color="auto"/>
        <w:bottom w:val="none" w:sz="0" w:space="0" w:color="auto"/>
        <w:right w:val="none" w:sz="0" w:space="0" w:color="auto"/>
      </w:divBdr>
      <w:divsChild>
        <w:div w:id="351297127">
          <w:marLeft w:val="446"/>
          <w:marRight w:val="0"/>
          <w:marTop w:val="0"/>
          <w:marBottom w:val="0"/>
          <w:divBdr>
            <w:top w:val="none" w:sz="0" w:space="0" w:color="auto"/>
            <w:left w:val="none" w:sz="0" w:space="0" w:color="auto"/>
            <w:bottom w:val="none" w:sz="0" w:space="0" w:color="auto"/>
            <w:right w:val="none" w:sz="0" w:space="0" w:color="auto"/>
          </w:divBdr>
        </w:div>
        <w:div w:id="1926693944">
          <w:marLeft w:val="446"/>
          <w:marRight w:val="0"/>
          <w:marTop w:val="0"/>
          <w:marBottom w:val="0"/>
          <w:divBdr>
            <w:top w:val="none" w:sz="0" w:space="0" w:color="auto"/>
            <w:left w:val="none" w:sz="0" w:space="0" w:color="auto"/>
            <w:bottom w:val="none" w:sz="0" w:space="0" w:color="auto"/>
            <w:right w:val="none" w:sz="0" w:space="0" w:color="auto"/>
          </w:divBdr>
        </w:div>
        <w:div w:id="499737165">
          <w:marLeft w:val="446"/>
          <w:marRight w:val="0"/>
          <w:marTop w:val="0"/>
          <w:marBottom w:val="0"/>
          <w:divBdr>
            <w:top w:val="none" w:sz="0" w:space="0" w:color="auto"/>
            <w:left w:val="none" w:sz="0" w:space="0" w:color="auto"/>
            <w:bottom w:val="none" w:sz="0" w:space="0" w:color="auto"/>
            <w:right w:val="none" w:sz="0" w:space="0" w:color="auto"/>
          </w:divBdr>
        </w:div>
        <w:div w:id="2130078655">
          <w:marLeft w:val="446"/>
          <w:marRight w:val="0"/>
          <w:marTop w:val="0"/>
          <w:marBottom w:val="0"/>
          <w:divBdr>
            <w:top w:val="none" w:sz="0" w:space="0" w:color="auto"/>
            <w:left w:val="none" w:sz="0" w:space="0" w:color="auto"/>
            <w:bottom w:val="none" w:sz="0" w:space="0" w:color="auto"/>
            <w:right w:val="none" w:sz="0" w:space="0" w:color="auto"/>
          </w:divBdr>
        </w:div>
        <w:div w:id="958877094">
          <w:marLeft w:val="446"/>
          <w:marRight w:val="0"/>
          <w:marTop w:val="0"/>
          <w:marBottom w:val="0"/>
          <w:divBdr>
            <w:top w:val="none" w:sz="0" w:space="0" w:color="auto"/>
            <w:left w:val="none" w:sz="0" w:space="0" w:color="auto"/>
            <w:bottom w:val="none" w:sz="0" w:space="0" w:color="auto"/>
            <w:right w:val="none" w:sz="0" w:space="0" w:color="auto"/>
          </w:divBdr>
        </w:div>
        <w:div w:id="47461625">
          <w:marLeft w:val="446"/>
          <w:marRight w:val="0"/>
          <w:marTop w:val="0"/>
          <w:marBottom w:val="0"/>
          <w:divBdr>
            <w:top w:val="none" w:sz="0" w:space="0" w:color="auto"/>
            <w:left w:val="none" w:sz="0" w:space="0" w:color="auto"/>
            <w:bottom w:val="none" w:sz="0" w:space="0" w:color="auto"/>
            <w:right w:val="none" w:sz="0" w:space="0" w:color="auto"/>
          </w:divBdr>
        </w:div>
        <w:div w:id="810900665">
          <w:marLeft w:val="446"/>
          <w:marRight w:val="0"/>
          <w:marTop w:val="0"/>
          <w:marBottom w:val="0"/>
          <w:divBdr>
            <w:top w:val="none" w:sz="0" w:space="0" w:color="auto"/>
            <w:left w:val="none" w:sz="0" w:space="0" w:color="auto"/>
            <w:bottom w:val="none" w:sz="0" w:space="0" w:color="auto"/>
            <w:right w:val="none" w:sz="0" w:space="0" w:color="auto"/>
          </w:divBdr>
        </w:div>
        <w:div w:id="1989360706">
          <w:marLeft w:val="446"/>
          <w:marRight w:val="0"/>
          <w:marTop w:val="0"/>
          <w:marBottom w:val="0"/>
          <w:divBdr>
            <w:top w:val="none" w:sz="0" w:space="0" w:color="auto"/>
            <w:left w:val="none" w:sz="0" w:space="0" w:color="auto"/>
            <w:bottom w:val="none" w:sz="0" w:space="0" w:color="auto"/>
            <w:right w:val="none" w:sz="0" w:space="0" w:color="auto"/>
          </w:divBdr>
        </w:div>
        <w:div w:id="457577037">
          <w:marLeft w:val="446"/>
          <w:marRight w:val="0"/>
          <w:marTop w:val="0"/>
          <w:marBottom w:val="0"/>
          <w:divBdr>
            <w:top w:val="none" w:sz="0" w:space="0" w:color="auto"/>
            <w:left w:val="none" w:sz="0" w:space="0" w:color="auto"/>
            <w:bottom w:val="none" w:sz="0" w:space="0" w:color="auto"/>
            <w:right w:val="none" w:sz="0" w:space="0" w:color="auto"/>
          </w:divBdr>
        </w:div>
        <w:div w:id="938683925">
          <w:marLeft w:val="446"/>
          <w:marRight w:val="0"/>
          <w:marTop w:val="0"/>
          <w:marBottom w:val="0"/>
          <w:divBdr>
            <w:top w:val="none" w:sz="0" w:space="0" w:color="auto"/>
            <w:left w:val="none" w:sz="0" w:space="0" w:color="auto"/>
            <w:bottom w:val="none" w:sz="0" w:space="0" w:color="auto"/>
            <w:right w:val="none" w:sz="0" w:space="0" w:color="auto"/>
          </w:divBdr>
        </w:div>
        <w:div w:id="1063524889">
          <w:marLeft w:val="446"/>
          <w:marRight w:val="0"/>
          <w:marTop w:val="0"/>
          <w:marBottom w:val="0"/>
          <w:divBdr>
            <w:top w:val="none" w:sz="0" w:space="0" w:color="auto"/>
            <w:left w:val="none" w:sz="0" w:space="0" w:color="auto"/>
            <w:bottom w:val="none" w:sz="0" w:space="0" w:color="auto"/>
            <w:right w:val="none" w:sz="0" w:space="0" w:color="auto"/>
          </w:divBdr>
        </w:div>
        <w:div w:id="2105567854">
          <w:marLeft w:val="446"/>
          <w:marRight w:val="0"/>
          <w:marTop w:val="0"/>
          <w:marBottom w:val="0"/>
          <w:divBdr>
            <w:top w:val="none" w:sz="0" w:space="0" w:color="auto"/>
            <w:left w:val="none" w:sz="0" w:space="0" w:color="auto"/>
            <w:bottom w:val="none" w:sz="0" w:space="0" w:color="auto"/>
            <w:right w:val="none" w:sz="0" w:space="0" w:color="auto"/>
          </w:divBdr>
        </w:div>
        <w:div w:id="660545539">
          <w:marLeft w:val="446"/>
          <w:marRight w:val="0"/>
          <w:marTop w:val="0"/>
          <w:marBottom w:val="0"/>
          <w:divBdr>
            <w:top w:val="none" w:sz="0" w:space="0" w:color="auto"/>
            <w:left w:val="none" w:sz="0" w:space="0" w:color="auto"/>
            <w:bottom w:val="none" w:sz="0" w:space="0" w:color="auto"/>
            <w:right w:val="none" w:sz="0" w:space="0" w:color="auto"/>
          </w:divBdr>
        </w:div>
        <w:div w:id="617831411">
          <w:marLeft w:val="446"/>
          <w:marRight w:val="0"/>
          <w:marTop w:val="0"/>
          <w:marBottom w:val="0"/>
          <w:divBdr>
            <w:top w:val="none" w:sz="0" w:space="0" w:color="auto"/>
            <w:left w:val="none" w:sz="0" w:space="0" w:color="auto"/>
            <w:bottom w:val="none" w:sz="0" w:space="0" w:color="auto"/>
            <w:right w:val="none" w:sz="0" w:space="0" w:color="auto"/>
          </w:divBdr>
        </w:div>
        <w:div w:id="569728168">
          <w:marLeft w:val="446"/>
          <w:marRight w:val="0"/>
          <w:marTop w:val="0"/>
          <w:marBottom w:val="0"/>
          <w:divBdr>
            <w:top w:val="none" w:sz="0" w:space="0" w:color="auto"/>
            <w:left w:val="none" w:sz="0" w:space="0" w:color="auto"/>
            <w:bottom w:val="none" w:sz="0" w:space="0" w:color="auto"/>
            <w:right w:val="none" w:sz="0" w:space="0" w:color="auto"/>
          </w:divBdr>
        </w:div>
        <w:div w:id="972246343">
          <w:marLeft w:val="446"/>
          <w:marRight w:val="0"/>
          <w:marTop w:val="0"/>
          <w:marBottom w:val="0"/>
          <w:divBdr>
            <w:top w:val="none" w:sz="0" w:space="0" w:color="auto"/>
            <w:left w:val="none" w:sz="0" w:space="0" w:color="auto"/>
            <w:bottom w:val="none" w:sz="0" w:space="0" w:color="auto"/>
            <w:right w:val="none" w:sz="0" w:space="0" w:color="auto"/>
          </w:divBdr>
        </w:div>
      </w:divsChild>
    </w:div>
    <w:div w:id="480275475">
      <w:bodyDiv w:val="1"/>
      <w:marLeft w:val="0"/>
      <w:marRight w:val="0"/>
      <w:marTop w:val="0"/>
      <w:marBottom w:val="0"/>
      <w:divBdr>
        <w:top w:val="none" w:sz="0" w:space="0" w:color="auto"/>
        <w:left w:val="none" w:sz="0" w:space="0" w:color="auto"/>
        <w:bottom w:val="none" w:sz="0" w:space="0" w:color="auto"/>
        <w:right w:val="none" w:sz="0" w:space="0" w:color="auto"/>
      </w:divBdr>
    </w:div>
    <w:div w:id="566037837">
      <w:bodyDiv w:val="1"/>
      <w:marLeft w:val="0"/>
      <w:marRight w:val="0"/>
      <w:marTop w:val="0"/>
      <w:marBottom w:val="0"/>
      <w:divBdr>
        <w:top w:val="none" w:sz="0" w:space="0" w:color="auto"/>
        <w:left w:val="none" w:sz="0" w:space="0" w:color="auto"/>
        <w:bottom w:val="none" w:sz="0" w:space="0" w:color="auto"/>
        <w:right w:val="none" w:sz="0" w:space="0" w:color="auto"/>
      </w:divBdr>
    </w:div>
    <w:div w:id="576134406">
      <w:bodyDiv w:val="1"/>
      <w:marLeft w:val="0"/>
      <w:marRight w:val="0"/>
      <w:marTop w:val="0"/>
      <w:marBottom w:val="0"/>
      <w:divBdr>
        <w:top w:val="none" w:sz="0" w:space="0" w:color="auto"/>
        <w:left w:val="none" w:sz="0" w:space="0" w:color="auto"/>
        <w:bottom w:val="none" w:sz="0" w:space="0" w:color="auto"/>
        <w:right w:val="none" w:sz="0" w:space="0" w:color="auto"/>
      </w:divBdr>
    </w:div>
    <w:div w:id="595941583">
      <w:bodyDiv w:val="1"/>
      <w:marLeft w:val="0"/>
      <w:marRight w:val="0"/>
      <w:marTop w:val="0"/>
      <w:marBottom w:val="0"/>
      <w:divBdr>
        <w:top w:val="none" w:sz="0" w:space="0" w:color="auto"/>
        <w:left w:val="none" w:sz="0" w:space="0" w:color="auto"/>
        <w:bottom w:val="none" w:sz="0" w:space="0" w:color="auto"/>
        <w:right w:val="none" w:sz="0" w:space="0" w:color="auto"/>
      </w:divBdr>
    </w:div>
    <w:div w:id="605966270">
      <w:bodyDiv w:val="1"/>
      <w:marLeft w:val="0"/>
      <w:marRight w:val="0"/>
      <w:marTop w:val="0"/>
      <w:marBottom w:val="0"/>
      <w:divBdr>
        <w:top w:val="none" w:sz="0" w:space="0" w:color="auto"/>
        <w:left w:val="none" w:sz="0" w:space="0" w:color="auto"/>
        <w:bottom w:val="none" w:sz="0" w:space="0" w:color="auto"/>
        <w:right w:val="none" w:sz="0" w:space="0" w:color="auto"/>
      </w:divBdr>
    </w:div>
    <w:div w:id="707753659">
      <w:bodyDiv w:val="1"/>
      <w:marLeft w:val="0"/>
      <w:marRight w:val="0"/>
      <w:marTop w:val="0"/>
      <w:marBottom w:val="0"/>
      <w:divBdr>
        <w:top w:val="none" w:sz="0" w:space="0" w:color="auto"/>
        <w:left w:val="none" w:sz="0" w:space="0" w:color="auto"/>
        <w:bottom w:val="none" w:sz="0" w:space="0" w:color="auto"/>
        <w:right w:val="none" w:sz="0" w:space="0" w:color="auto"/>
      </w:divBdr>
      <w:divsChild>
        <w:div w:id="1023827727">
          <w:marLeft w:val="446"/>
          <w:marRight w:val="0"/>
          <w:marTop w:val="0"/>
          <w:marBottom w:val="0"/>
          <w:divBdr>
            <w:top w:val="none" w:sz="0" w:space="0" w:color="auto"/>
            <w:left w:val="none" w:sz="0" w:space="0" w:color="auto"/>
            <w:bottom w:val="none" w:sz="0" w:space="0" w:color="auto"/>
            <w:right w:val="none" w:sz="0" w:space="0" w:color="auto"/>
          </w:divBdr>
        </w:div>
        <w:div w:id="984310258">
          <w:marLeft w:val="446"/>
          <w:marRight w:val="0"/>
          <w:marTop w:val="0"/>
          <w:marBottom w:val="0"/>
          <w:divBdr>
            <w:top w:val="none" w:sz="0" w:space="0" w:color="auto"/>
            <w:left w:val="none" w:sz="0" w:space="0" w:color="auto"/>
            <w:bottom w:val="none" w:sz="0" w:space="0" w:color="auto"/>
            <w:right w:val="none" w:sz="0" w:space="0" w:color="auto"/>
          </w:divBdr>
        </w:div>
        <w:div w:id="2126926460">
          <w:marLeft w:val="446"/>
          <w:marRight w:val="0"/>
          <w:marTop w:val="0"/>
          <w:marBottom w:val="0"/>
          <w:divBdr>
            <w:top w:val="none" w:sz="0" w:space="0" w:color="auto"/>
            <w:left w:val="none" w:sz="0" w:space="0" w:color="auto"/>
            <w:bottom w:val="none" w:sz="0" w:space="0" w:color="auto"/>
            <w:right w:val="none" w:sz="0" w:space="0" w:color="auto"/>
          </w:divBdr>
        </w:div>
        <w:div w:id="568883326">
          <w:marLeft w:val="446"/>
          <w:marRight w:val="0"/>
          <w:marTop w:val="0"/>
          <w:marBottom w:val="0"/>
          <w:divBdr>
            <w:top w:val="none" w:sz="0" w:space="0" w:color="auto"/>
            <w:left w:val="none" w:sz="0" w:space="0" w:color="auto"/>
            <w:bottom w:val="none" w:sz="0" w:space="0" w:color="auto"/>
            <w:right w:val="none" w:sz="0" w:space="0" w:color="auto"/>
          </w:divBdr>
        </w:div>
        <w:div w:id="956064275">
          <w:marLeft w:val="446"/>
          <w:marRight w:val="0"/>
          <w:marTop w:val="0"/>
          <w:marBottom w:val="0"/>
          <w:divBdr>
            <w:top w:val="none" w:sz="0" w:space="0" w:color="auto"/>
            <w:left w:val="none" w:sz="0" w:space="0" w:color="auto"/>
            <w:bottom w:val="none" w:sz="0" w:space="0" w:color="auto"/>
            <w:right w:val="none" w:sz="0" w:space="0" w:color="auto"/>
          </w:divBdr>
        </w:div>
        <w:div w:id="793673274">
          <w:marLeft w:val="446"/>
          <w:marRight w:val="0"/>
          <w:marTop w:val="0"/>
          <w:marBottom w:val="0"/>
          <w:divBdr>
            <w:top w:val="none" w:sz="0" w:space="0" w:color="auto"/>
            <w:left w:val="none" w:sz="0" w:space="0" w:color="auto"/>
            <w:bottom w:val="none" w:sz="0" w:space="0" w:color="auto"/>
            <w:right w:val="none" w:sz="0" w:space="0" w:color="auto"/>
          </w:divBdr>
        </w:div>
        <w:div w:id="1299647750">
          <w:marLeft w:val="446"/>
          <w:marRight w:val="0"/>
          <w:marTop w:val="0"/>
          <w:marBottom w:val="0"/>
          <w:divBdr>
            <w:top w:val="none" w:sz="0" w:space="0" w:color="auto"/>
            <w:left w:val="none" w:sz="0" w:space="0" w:color="auto"/>
            <w:bottom w:val="none" w:sz="0" w:space="0" w:color="auto"/>
            <w:right w:val="none" w:sz="0" w:space="0" w:color="auto"/>
          </w:divBdr>
        </w:div>
        <w:div w:id="1479105259">
          <w:marLeft w:val="446"/>
          <w:marRight w:val="0"/>
          <w:marTop w:val="0"/>
          <w:marBottom w:val="0"/>
          <w:divBdr>
            <w:top w:val="none" w:sz="0" w:space="0" w:color="auto"/>
            <w:left w:val="none" w:sz="0" w:space="0" w:color="auto"/>
            <w:bottom w:val="none" w:sz="0" w:space="0" w:color="auto"/>
            <w:right w:val="none" w:sz="0" w:space="0" w:color="auto"/>
          </w:divBdr>
        </w:div>
        <w:div w:id="152182268">
          <w:marLeft w:val="446"/>
          <w:marRight w:val="0"/>
          <w:marTop w:val="0"/>
          <w:marBottom w:val="0"/>
          <w:divBdr>
            <w:top w:val="none" w:sz="0" w:space="0" w:color="auto"/>
            <w:left w:val="none" w:sz="0" w:space="0" w:color="auto"/>
            <w:bottom w:val="none" w:sz="0" w:space="0" w:color="auto"/>
            <w:right w:val="none" w:sz="0" w:space="0" w:color="auto"/>
          </w:divBdr>
        </w:div>
        <w:div w:id="96098602">
          <w:marLeft w:val="446"/>
          <w:marRight w:val="0"/>
          <w:marTop w:val="0"/>
          <w:marBottom w:val="0"/>
          <w:divBdr>
            <w:top w:val="none" w:sz="0" w:space="0" w:color="auto"/>
            <w:left w:val="none" w:sz="0" w:space="0" w:color="auto"/>
            <w:bottom w:val="none" w:sz="0" w:space="0" w:color="auto"/>
            <w:right w:val="none" w:sz="0" w:space="0" w:color="auto"/>
          </w:divBdr>
        </w:div>
        <w:div w:id="1722709315">
          <w:marLeft w:val="446"/>
          <w:marRight w:val="0"/>
          <w:marTop w:val="0"/>
          <w:marBottom w:val="0"/>
          <w:divBdr>
            <w:top w:val="none" w:sz="0" w:space="0" w:color="auto"/>
            <w:left w:val="none" w:sz="0" w:space="0" w:color="auto"/>
            <w:bottom w:val="none" w:sz="0" w:space="0" w:color="auto"/>
            <w:right w:val="none" w:sz="0" w:space="0" w:color="auto"/>
          </w:divBdr>
        </w:div>
        <w:div w:id="636297083">
          <w:marLeft w:val="446"/>
          <w:marRight w:val="0"/>
          <w:marTop w:val="0"/>
          <w:marBottom w:val="0"/>
          <w:divBdr>
            <w:top w:val="none" w:sz="0" w:space="0" w:color="auto"/>
            <w:left w:val="none" w:sz="0" w:space="0" w:color="auto"/>
            <w:bottom w:val="none" w:sz="0" w:space="0" w:color="auto"/>
            <w:right w:val="none" w:sz="0" w:space="0" w:color="auto"/>
          </w:divBdr>
        </w:div>
        <w:div w:id="704138812">
          <w:marLeft w:val="446"/>
          <w:marRight w:val="0"/>
          <w:marTop w:val="0"/>
          <w:marBottom w:val="0"/>
          <w:divBdr>
            <w:top w:val="none" w:sz="0" w:space="0" w:color="auto"/>
            <w:left w:val="none" w:sz="0" w:space="0" w:color="auto"/>
            <w:bottom w:val="none" w:sz="0" w:space="0" w:color="auto"/>
            <w:right w:val="none" w:sz="0" w:space="0" w:color="auto"/>
          </w:divBdr>
        </w:div>
        <w:div w:id="158547405">
          <w:marLeft w:val="446"/>
          <w:marRight w:val="0"/>
          <w:marTop w:val="0"/>
          <w:marBottom w:val="0"/>
          <w:divBdr>
            <w:top w:val="none" w:sz="0" w:space="0" w:color="auto"/>
            <w:left w:val="none" w:sz="0" w:space="0" w:color="auto"/>
            <w:bottom w:val="none" w:sz="0" w:space="0" w:color="auto"/>
            <w:right w:val="none" w:sz="0" w:space="0" w:color="auto"/>
          </w:divBdr>
        </w:div>
        <w:div w:id="1694379101">
          <w:marLeft w:val="446"/>
          <w:marRight w:val="0"/>
          <w:marTop w:val="0"/>
          <w:marBottom w:val="0"/>
          <w:divBdr>
            <w:top w:val="none" w:sz="0" w:space="0" w:color="auto"/>
            <w:left w:val="none" w:sz="0" w:space="0" w:color="auto"/>
            <w:bottom w:val="none" w:sz="0" w:space="0" w:color="auto"/>
            <w:right w:val="none" w:sz="0" w:space="0" w:color="auto"/>
          </w:divBdr>
        </w:div>
        <w:div w:id="71633793">
          <w:marLeft w:val="446"/>
          <w:marRight w:val="0"/>
          <w:marTop w:val="0"/>
          <w:marBottom w:val="0"/>
          <w:divBdr>
            <w:top w:val="none" w:sz="0" w:space="0" w:color="auto"/>
            <w:left w:val="none" w:sz="0" w:space="0" w:color="auto"/>
            <w:bottom w:val="none" w:sz="0" w:space="0" w:color="auto"/>
            <w:right w:val="none" w:sz="0" w:space="0" w:color="auto"/>
          </w:divBdr>
        </w:div>
      </w:divsChild>
    </w:div>
    <w:div w:id="734665990">
      <w:bodyDiv w:val="1"/>
      <w:marLeft w:val="0"/>
      <w:marRight w:val="0"/>
      <w:marTop w:val="0"/>
      <w:marBottom w:val="0"/>
      <w:divBdr>
        <w:top w:val="none" w:sz="0" w:space="0" w:color="auto"/>
        <w:left w:val="none" w:sz="0" w:space="0" w:color="auto"/>
        <w:bottom w:val="none" w:sz="0" w:space="0" w:color="auto"/>
        <w:right w:val="none" w:sz="0" w:space="0" w:color="auto"/>
      </w:divBdr>
    </w:div>
    <w:div w:id="795953914">
      <w:bodyDiv w:val="1"/>
      <w:marLeft w:val="0"/>
      <w:marRight w:val="0"/>
      <w:marTop w:val="0"/>
      <w:marBottom w:val="0"/>
      <w:divBdr>
        <w:top w:val="none" w:sz="0" w:space="0" w:color="auto"/>
        <w:left w:val="none" w:sz="0" w:space="0" w:color="auto"/>
        <w:bottom w:val="none" w:sz="0" w:space="0" w:color="auto"/>
        <w:right w:val="none" w:sz="0" w:space="0" w:color="auto"/>
      </w:divBdr>
    </w:div>
    <w:div w:id="825046373">
      <w:bodyDiv w:val="1"/>
      <w:marLeft w:val="0"/>
      <w:marRight w:val="0"/>
      <w:marTop w:val="0"/>
      <w:marBottom w:val="0"/>
      <w:divBdr>
        <w:top w:val="none" w:sz="0" w:space="0" w:color="auto"/>
        <w:left w:val="none" w:sz="0" w:space="0" w:color="auto"/>
        <w:bottom w:val="none" w:sz="0" w:space="0" w:color="auto"/>
        <w:right w:val="none" w:sz="0" w:space="0" w:color="auto"/>
      </w:divBdr>
      <w:divsChild>
        <w:div w:id="1077365097">
          <w:marLeft w:val="274"/>
          <w:marRight w:val="0"/>
          <w:marTop w:val="0"/>
          <w:marBottom w:val="0"/>
          <w:divBdr>
            <w:top w:val="none" w:sz="0" w:space="0" w:color="auto"/>
            <w:left w:val="none" w:sz="0" w:space="0" w:color="auto"/>
            <w:bottom w:val="none" w:sz="0" w:space="0" w:color="auto"/>
            <w:right w:val="none" w:sz="0" w:space="0" w:color="auto"/>
          </w:divBdr>
        </w:div>
        <w:div w:id="1957827211">
          <w:marLeft w:val="274"/>
          <w:marRight w:val="0"/>
          <w:marTop w:val="0"/>
          <w:marBottom w:val="0"/>
          <w:divBdr>
            <w:top w:val="none" w:sz="0" w:space="0" w:color="auto"/>
            <w:left w:val="none" w:sz="0" w:space="0" w:color="auto"/>
            <w:bottom w:val="none" w:sz="0" w:space="0" w:color="auto"/>
            <w:right w:val="none" w:sz="0" w:space="0" w:color="auto"/>
          </w:divBdr>
        </w:div>
        <w:div w:id="976912058">
          <w:marLeft w:val="274"/>
          <w:marRight w:val="0"/>
          <w:marTop w:val="0"/>
          <w:marBottom w:val="0"/>
          <w:divBdr>
            <w:top w:val="none" w:sz="0" w:space="0" w:color="auto"/>
            <w:left w:val="none" w:sz="0" w:space="0" w:color="auto"/>
            <w:bottom w:val="none" w:sz="0" w:space="0" w:color="auto"/>
            <w:right w:val="none" w:sz="0" w:space="0" w:color="auto"/>
          </w:divBdr>
        </w:div>
      </w:divsChild>
    </w:div>
    <w:div w:id="880752549">
      <w:bodyDiv w:val="1"/>
      <w:marLeft w:val="0"/>
      <w:marRight w:val="0"/>
      <w:marTop w:val="0"/>
      <w:marBottom w:val="0"/>
      <w:divBdr>
        <w:top w:val="none" w:sz="0" w:space="0" w:color="auto"/>
        <w:left w:val="none" w:sz="0" w:space="0" w:color="auto"/>
        <w:bottom w:val="none" w:sz="0" w:space="0" w:color="auto"/>
        <w:right w:val="none" w:sz="0" w:space="0" w:color="auto"/>
      </w:divBdr>
    </w:div>
    <w:div w:id="940797945">
      <w:bodyDiv w:val="1"/>
      <w:marLeft w:val="0"/>
      <w:marRight w:val="0"/>
      <w:marTop w:val="0"/>
      <w:marBottom w:val="0"/>
      <w:divBdr>
        <w:top w:val="none" w:sz="0" w:space="0" w:color="auto"/>
        <w:left w:val="none" w:sz="0" w:space="0" w:color="auto"/>
        <w:bottom w:val="none" w:sz="0" w:space="0" w:color="auto"/>
        <w:right w:val="none" w:sz="0" w:space="0" w:color="auto"/>
      </w:divBdr>
      <w:divsChild>
        <w:div w:id="859128988">
          <w:marLeft w:val="619"/>
          <w:marRight w:val="0"/>
          <w:marTop w:val="0"/>
          <w:marBottom w:val="120"/>
          <w:divBdr>
            <w:top w:val="none" w:sz="0" w:space="0" w:color="auto"/>
            <w:left w:val="none" w:sz="0" w:space="0" w:color="auto"/>
            <w:bottom w:val="none" w:sz="0" w:space="0" w:color="auto"/>
            <w:right w:val="none" w:sz="0" w:space="0" w:color="auto"/>
          </w:divBdr>
        </w:div>
      </w:divsChild>
    </w:div>
    <w:div w:id="983239195">
      <w:bodyDiv w:val="1"/>
      <w:marLeft w:val="0"/>
      <w:marRight w:val="0"/>
      <w:marTop w:val="0"/>
      <w:marBottom w:val="0"/>
      <w:divBdr>
        <w:top w:val="none" w:sz="0" w:space="0" w:color="auto"/>
        <w:left w:val="none" w:sz="0" w:space="0" w:color="auto"/>
        <w:bottom w:val="none" w:sz="0" w:space="0" w:color="auto"/>
        <w:right w:val="none" w:sz="0" w:space="0" w:color="auto"/>
      </w:divBdr>
      <w:divsChild>
        <w:div w:id="1775903355">
          <w:marLeft w:val="274"/>
          <w:marRight w:val="0"/>
          <w:marTop w:val="0"/>
          <w:marBottom w:val="0"/>
          <w:divBdr>
            <w:top w:val="none" w:sz="0" w:space="0" w:color="auto"/>
            <w:left w:val="none" w:sz="0" w:space="0" w:color="auto"/>
            <w:bottom w:val="none" w:sz="0" w:space="0" w:color="auto"/>
            <w:right w:val="none" w:sz="0" w:space="0" w:color="auto"/>
          </w:divBdr>
        </w:div>
        <w:div w:id="329987538">
          <w:marLeft w:val="274"/>
          <w:marRight w:val="0"/>
          <w:marTop w:val="0"/>
          <w:marBottom w:val="0"/>
          <w:divBdr>
            <w:top w:val="none" w:sz="0" w:space="0" w:color="auto"/>
            <w:left w:val="none" w:sz="0" w:space="0" w:color="auto"/>
            <w:bottom w:val="none" w:sz="0" w:space="0" w:color="auto"/>
            <w:right w:val="none" w:sz="0" w:space="0" w:color="auto"/>
          </w:divBdr>
        </w:div>
        <w:div w:id="342243963">
          <w:marLeft w:val="274"/>
          <w:marRight w:val="0"/>
          <w:marTop w:val="0"/>
          <w:marBottom w:val="0"/>
          <w:divBdr>
            <w:top w:val="none" w:sz="0" w:space="0" w:color="auto"/>
            <w:left w:val="none" w:sz="0" w:space="0" w:color="auto"/>
            <w:bottom w:val="none" w:sz="0" w:space="0" w:color="auto"/>
            <w:right w:val="none" w:sz="0" w:space="0" w:color="auto"/>
          </w:divBdr>
        </w:div>
        <w:div w:id="863174779">
          <w:marLeft w:val="274"/>
          <w:marRight w:val="0"/>
          <w:marTop w:val="0"/>
          <w:marBottom w:val="0"/>
          <w:divBdr>
            <w:top w:val="none" w:sz="0" w:space="0" w:color="auto"/>
            <w:left w:val="none" w:sz="0" w:space="0" w:color="auto"/>
            <w:bottom w:val="none" w:sz="0" w:space="0" w:color="auto"/>
            <w:right w:val="none" w:sz="0" w:space="0" w:color="auto"/>
          </w:divBdr>
        </w:div>
        <w:div w:id="1379666560">
          <w:marLeft w:val="274"/>
          <w:marRight w:val="0"/>
          <w:marTop w:val="0"/>
          <w:marBottom w:val="0"/>
          <w:divBdr>
            <w:top w:val="none" w:sz="0" w:space="0" w:color="auto"/>
            <w:left w:val="none" w:sz="0" w:space="0" w:color="auto"/>
            <w:bottom w:val="none" w:sz="0" w:space="0" w:color="auto"/>
            <w:right w:val="none" w:sz="0" w:space="0" w:color="auto"/>
          </w:divBdr>
        </w:div>
        <w:div w:id="257639899">
          <w:marLeft w:val="274"/>
          <w:marRight w:val="0"/>
          <w:marTop w:val="0"/>
          <w:marBottom w:val="0"/>
          <w:divBdr>
            <w:top w:val="none" w:sz="0" w:space="0" w:color="auto"/>
            <w:left w:val="none" w:sz="0" w:space="0" w:color="auto"/>
            <w:bottom w:val="none" w:sz="0" w:space="0" w:color="auto"/>
            <w:right w:val="none" w:sz="0" w:space="0" w:color="auto"/>
          </w:divBdr>
        </w:div>
        <w:div w:id="927616593">
          <w:marLeft w:val="274"/>
          <w:marRight w:val="0"/>
          <w:marTop w:val="0"/>
          <w:marBottom w:val="0"/>
          <w:divBdr>
            <w:top w:val="none" w:sz="0" w:space="0" w:color="auto"/>
            <w:left w:val="none" w:sz="0" w:space="0" w:color="auto"/>
            <w:bottom w:val="none" w:sz="0" w:space="0" w:color="auto"/>
            <w:right w:val="none" w:sz="0" w:space="0" w:color="auto"/>
          </w:divBdr>
        </w:div>
      </w:divsChild>
    </w:div>
    <w:div w:id="990712701">
      <w:bodyDiv w:val="1"/>
      <w:marLeft w:val="0"/>
      <w:marRight w:val="0"/>
      <w:marTop w:val="0"/>
      <w:marBottom w:val="0"/>
      <w:divBdr>
        <w:top w:val="none" w:sz="0" w:space="0" w:color="auto"/>
        <w:left w:val="none" w:sz="0" w:space="0" w:color="auto"/>
        <w:bottom w:val="none" w:sz="0" w:space="0" w:color="auto"/>
        <w:right w:val="none" w:sz="0" w:space="0" w:color="auto"/>
      </w:divBdr>
    </w:div>
    <w:div w:id="1147160318">
      <w:bodyDiv w:val="1"/>
      <w:marLeft w:val="0"/>
      <w:marRight w:val="0"/>
      <w:marTop w:val="0"/>
      <w:marBottom w:val="0"/>
      <w:divBdr>
        <w:top w:val="none" w:sz="0" w:space="0" w:color="auto"/>
        <w:left w:val="none" w:sz="0" w:space="0" w:color="auto"/>
        <w:bottom w:val="none" w:sz="0" w:space="0" w:color="auto"/>
        <w:right w:val="none" w:sz="0" w:space="0" w:color="auto"/>
      </w:divBdr>
    </w:div>
    <w:div w:id="1157261058">
      <w:bodyDiv w:val="1"/>
      <w:marLeft w:val="0"/>
      <w:marRight w:val="0"/>
      <w:marTop w:val="0"/>
      <w:marBottom w:val="0"/>
      <w:divBdr>
        <w:top w:val="none" w:sz="0" w:space="0" w:color="auto"/>
        <w:left w:val="none" w:sz="0" w:space="0" w:color="auto"/>
        <w:bottom w:val="none" w:sz="0" w:space="0" w:color="auto"/>
        <w:right w:val="none" w:sz="0" w:space="0" w:color="auto"/>
      </w:divBdr>
      <w:divsChild>
        <w:div w:id="707222014">
          <w:marLeft w:val="446"/>
          <w:marRight w:val="0"/>
          <w:marTop w:val="0"/>
          <w:marBottom w:val="0"/>
          <w:divBdr>
            <w:top w:val="none" w:sz="0" w:space="0" w:color="auto"/>
            <w:left w:val="none" w:sz="0" w:space="0" w:color="auto"/>
            <w:bottom w:val="none" w:sz="0" w:space="0" w:color="auto"/>
            <w:right w:val="none" w:sz="0" w:space="0" w:color="auto"/>
          </w:divBdr>
        </w:div>
        <w:div w:id="442042382">
          <w:marLeft w:val="446"/>
          <w:marRight w:val="0"/>
          <w:marTop w:val="0"/>
          <w:marBottom w:val="0"/>
          <w:divBdr>
            <w:top w:val="none" w:sz="0" w:space="0" w:color="auto"/>
            <w:left w:val="none" w:sz="0" w:space="0" w:color="auto"/>
            <w:bottom w:val="none" w:sz="0" w:space="0" w:color="auto"/>
            <w:right w:val="none" w:sz="0" w:space="0" w:color="auto"/>
          </w:divBdr>
        </w:div>
        <w:div w:id="1497575820">
          <w:marLeft w:val="446"/>
          <w:marRight w:val="0"/>
          <w:marTop w:val="0"/>
          <w:marBottom w:val="0"/>
          <w:divBdr>
            <w:top w:val="none" w:sz="0" w:space="0" w:color="auto"/>
            <w:left w:val="none" w:sz="0" w:space="0" w:color="auto"/>
            <w:bottom w:val="none" w:sz="0" w:space="0" w:color="auto"/>
            <w:right w:val="none" w:sz="0" w:space="0" w:color="auto"/>
          </w:divBdr>
        </w:div>
        <w:div w:id="1841851422">
          <w:marLeft w:val="446"/>
          <w:marRight w:val="0"/>
          <w:marTop w:val="0"/>
          <w:marBottom w:val="0"/>
          <w:divBdr>
            <w:top w:val="none" w:sz="0" w:space="0" w:color="auto"/>
            <w:left w:val="none" w:sz="0" w:space="0" w:color="auto"/>
            <w:bottom w:val="none" w:sz="0" w:space="0" w:color="auto"/>
            <w:right w:val="none" w:sz="0" w:space="0" w:color="auto"/>
          </w:divBdr>
        </w:div>
        <w:div w:id="691417983">
          <w:marLeft w:val="446"/>
          <w:marRight w:val="0"/>
          <w:marTop w:val="0"/>
          <w:marBottom w:val="0"/>
          <w:divBdr>
            <w:top w:val="none" w:sz="0" w:space="0" w:color="auto"/>
            <w:left w:val="none" w:sz="0" w:space="0" w:color="auto"/>
            <w:bottom w:val="none" w:sz="0" w:space="0" w:color="auto"/>
            <w:right w:val="none" w:sz="0" w:space="0" w:color="auto"/>
          </w:divBdr>
        </w:div>
        <w:div w:id="1933079099">
          <w:marLeft w:val="446"/>
          <w:marRight w:val="0"/>
          <w:marTop w:val="0"/>
          <w:marBottom w:val="0"/>
          <w:divBdr>
            <w:top w:val="none" w:sz="0" w:space="0" w:color="auto"/>
            <w:left w:val="none" w:sz="0" w:space="0" w:color="auto"/>
            <w:bottom w:val="none" w:sz="0" w:space="0" w:color="auto"/>
            <w:right w:val="none" w:sz="0" w:space="0" w:color="auto"/>
          </w:divBdr>
        </w:div>
        <w:div w:id="835727821">
          <w:marLeft w:val="446"/>
          <w:marRight w:val="0"/>
          <w:marTop w:val="0"/>
          <w:marBottom w:val="0"/>
          <w:divBdr>
            <w:top w:val="none" w:sz="0" w:space="0" w:color="auto"/>
            <w:left w:val="none" w:sz="0" w:space="0" w:color="auto"/>
            <w:bottom w:val="none" w:sz="0" w:space="0" w:color="auto"/>
            <w:right w:val="none" w:sz="0" w:space="0" w:color="auto"/>
          </w:divBdr>
        </w:div>
        <w:div w:id="1316838906">
          <w:marLeft w:val="446"/>
          <w:marRight w:val="0"/>
          <w:marTop w:val="0"/>
          <w:marBottom w:val="0"/>
          <w:divBdr>
            <w:top w:val="none" w:sz="0" w:space="0" w:color="auto"/>
            <w:left w:val="none" w:sz="0" w:space="0" w:color="auto"/>
            <w:bottom w:val="none" w:sz="0" w:space="0" w:color="auto"/>
            <w:right w:val="none" w:sz="0" w:space="0" w:color="auto"/>
          </w:divBdr>
        </w:div>
        <w:div w:id="332224020">
          <w:marLeft w:val="446"/>
          <w:marRight w:val="0"/>
          <w:marTop w:val="0"/>
          <w:marBottom w:val="0"/>
          <w:divBdr>
            <w:top w:val="none" w:sz="0" w:space="0" w:color="auto"/>
            <w:left w:val="none" w:sz="0" w:space="0" w:color="auto"/>
            <w:bottom w:val="none" w:sz="0" w:space="0" w:color="auto"/>
            <w:right w:val="none" w:sz="0" w:space="0" w:color="auto"/>
          </w:divBdr>
        </w:div>
        <w:div w:id="1669600178">
          <w:marLeft w:val="446"/>
          <w:marRight w:val="0"/>
          <w:marTop w:val="0"/>
          <w:marBottom w:val="0"/>
          <w:divBdr>
            <w:top w:val="none" w:sz="0" w:space="0" w:color="auto"/>
            <w:left w:val="none" w:sz="0" w:space="0" w:color="auto"/>
            <w:bottom w:val="none" w:sz="0" w:space="0" w:color="auto"/>
            <w:right w:val="none" w:sz="0" w:space="0" w:color="auto"/>
          </w:divBdr>
        </w:div>
        <w:div w:id="989599199">
          <w:marLeft w:val="446"/>
          <w:marRight w:val="0"/>
          <w:marTop w:val="0"/>
          <w:marBottom w:val="0"/>
          <w:divBdr>
            <w:top w:val="none" w:sz="0" w:space="0" w:color="auto"/>
            <w:left w:val="none" w:sz="0" w:space="0" w:color="auto"/>
            <w:bottom w:val="none" w:sz="0" w:space="0" w:color="auto"/>
            <w:right w:val="none" w:sz="0" w:space="0" w:color="auto"/>
          </w:divBdr>
        </w:div>
        <w:div w:id="132480600">
          <w:marLeft w:val="446"/>
          <w:marRight w:val="0"/>
          <w:marTop w:val="0"/>
          <w:marBottom w:val="0"/>
          <w:divBdr>
            <w:top w:val="none" w:sz="0" w:space="0" w:color="auto"/>
            <w:left w:val="none" w:sz="0" w:space="0" w:color="auto"/>
            <w:bottom w:val="none" w:sz="0" w:space="0" w:color="auto"/>
            <w:right w:val="none" w:sz="0" w:space="0" w:color="auto"/>
          </w:divBdr>
        </w:div>
        <w:div w:id="2067140113">
          <w:marLeft w:val="446"/>
          <w:marRight w:val="0"/>
          <w:marTop w:val="0"/>
          <w:marBottom w:val="0"/>
          <w:divBdr>
            <w:top w:val="none" w:sz="0" w:space="0" w:color="auto"/>
            <w:left w:val="none" w:sz="0" w:space="0" w:color="auto"/>
            <w:bottom w:val="none" w:sz="0" w:space="0" w:color="auto"/>
            <w:right w:val="none" w:sz="0" w:space="0" w:color="auto"/>
          </w:divBdr>
        </w:div>
        <w:div w:id="1914587751">
          <w:marLeft w:val="446"/>
          <w:marRight w:val="0"/>
          <w:marTop w:val="0"/>
          <w:marBottom w:val="0"/>
          <w:divBdr>
            <w:top w:val="none" w:sz="0" w:space="0" w:color="auto"/>
            <w:left w:val="none" w:sz="0" w:space="0" w:color="auto"/>
            <w:bottom w:val="none" w:sz="0" w:space="0" w:color="auto"/>
            <w:right w:val="none" w:sz="0" w:space="0" w:color="auto"/>
          </w:divBdr>
        </w:div>
        <w:div w:id="1081565984">
          <w:marLeft w:val="446"/>
          <w:marRight w:val="0"/>
          <w:marTop w:val="0"/>
          <w:marBottom w:val="0"/>
          <w:divBdr>
            <w:top w:val="none" w:sz="0" w:space="0" w:color="auto"/>
            <w:left w:val="none" w:sz="0" w:space="0" w:color="auto"/>
            <w:bottom w:val="none" w:sz="0" w:space="0" w:color="auto"/>
            <w:right w:val="none" w:sz="0" w:space="0" w:color="auto"/>
          </w:divBdr>
        </w:div>
        <w:div w:id="334453289">
          <w:marLeft w:val="446"/>
          <w:marRight w:val="0"/>
          <w:marTop w:val="0"/>
          <w:marBottom w:val="0"/>
          <w:divBdr>
            <w:top w:val="none" w:sz="0" w:space="0" w:color="auto"/>
            <w:left w:val="none" w:sz="0" w:space="0" w:color="auto"/>
            <w:bottom w:val="none" w:sz="0" w:space="0" w:color="auto"/>
            <w:right w:val="none" w:sz="0" w:space="0" w:color="auto"/>
          </w:divBdr>
        </w:div>
      </w:divsChild>
    </w:div>
    <w:div w:id="1258169841">
      <w:bodyDiv w:val="1"/>
      <w:marLeft w:val="0"/>
      <w:marRight w:val="0"/>
      <w:marTop w:val="0"/>
      <w:marBottom w:val="0"/>
      <w:divBdr>
        <w:top w:val="none" w:sz="0" w:space="0" w:color="auto"/>
        <w:left w:val="none" w:sz="0" w:space="0" w:color="auto"/>
        <w:bottom w:val="none" w:sz="0" w:space="0" w:color="auto"/>
        <w:right w:val="none" w:sz="0" w:space="0" w:color="auto"/>
      </w:divBdr>
    </w:div>
    <w:div w:id="13024208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04">
          <w:marLeft w:val="274"/>
          <w:marRight w:val="0"/>
          <w:marTop w:val="0"/>
          <w:marBottom w:val="0"/>
          <w:divBdr>
            <w:top w:val="none" w:sz="0" w:space="0" w:color="auto"/>
            <w:left w:val="none" w:sz="0" w:space="0" w:color="auto"/>
            <w:bottom w:val="none" w:sz="0" w:space="0" w:color="auto"/>
            <w:right w:val="none" w:sz="0" w:space="0" w:color="auto"/>
          </w:divBdr>
        </w:div>
        <w:div w:id="718896665">
          <w:marLeft w:val="274"/>
          <w:marRight w:val="0"/>
          <w:marTop w:val="0"/>
          <w:marBottom w:val="0"/>
          <w:divBdr>
            <w:top w:val="none" w:sz="0" w:space="0" w:color="auto"/>
            <w:left w:val="none" w:sz="0" w:space="0" w:color="auto"/>
            <w:bottom w:val="none" w:sz="0" w:space="0" w:color="auto"/>
            <w:right w:val="none" w:sz="0" w:space="0" w:color="auto"/>
          </w:divBdr>
        </w:div>
        <w:div w:id="1248804904">
          <w:marLeft w:val="274"/>
          <w:marRight w:val="0"/>
          <w:marTop w:val="0"/>
          <w:marBottom w:val="0"/>
          <w:divBdr>
            <w:top w:val="none" w:sz="0" w:space="0" w:color="auto"/>
            <w:left w:val="none" w:sz="0" w:space="0" w:color="auto"/>
            <w:bottom w:val="none" w:sz="0" w:space="0" w:color="auto"/>
            <w:right w:val="none" w:sz="0" w:space="0" w:color="auto"/>
          </w:divBdr>
        </w:div>
      </w:divsChild>
    </w:div>
    <w:div w:id="1333727224">
      <w:bodyDiv w:val="1"/>
      <w:marLeft w:val="0"/>
      <w:marRight w:val="0"/>
      <w:marTop w:val="0"/>
      <w:marBottom w:val="0"/>
      <w:divBdr>
        <w:top w:val="none" w:sz="0" w:space="0" w:color="auto"/>
        <w:left w:val="none" w:sz="0" w:space="0" w:color="auto"/>
        <w:bottom w:val="none" w:sz="0" w:space="0" w:color="auto"/>
        <w:right w:val="none" w:sz="0" w:space="0" w:color="auto"/>
      </w:divBdr>
    </w:div>
    <w:div w:id="1348411320">
      <w:bodyDiv w:val="1"/>
      <w:marLeft w:val="0"/>
      <w:marRight w:val="0"/>
      <w:marTop w:val="0"/>
      <w:marBottom w:val="0"/>
      <w:divBdr>
        <w:top w:val="none" w:sz="0" w:space="0" w:color="auto"/>
        <w:left w:val="none" w:sz="0" w:space="0" w:color="auto"/>
        <w:bottom w:val="none" w:sz="0" w:space="0" w:color="auto"/>
        <w:right w:val="none" w:sz="0" w:space="0" w:color="auto"/>
      </w:divBdr>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411076486">
      <w:bodyDiv w:val="1"/>
      <w:marLeft w:val="0"/>
      <w:marRight w:val="0"/>
      <w:marTop w:val="0"/>
      <w:marBottom w:val="0"/>
      <w:divBdr>
        <w:top w:val="none" w:sz="0" w:space="0" w:color="auto"/>
        <w:left w:val="none" w:sz="0" w:space="0" w:color="auto"/>
        <w:bottom w:val="none" w:sz="0" w:space="0" w:color="auto"/>
        <w:right w:val="none" w:sz="0" w:space="0" w:color="auto"/>
      </w:divBdr>
    </w:div>
    <w:div w:id="1432817505">
      <w:bodyDiv w:val="1"/>
      <w:marLeft w:val="0"/>
      <w:marRight w:val="0"/>
      <w:marTop w:val="0"/>
      <w:marBottom w:val="0"/>
      <w:divBdr>
        <w:top w:val="none" w:sz="0" w:space="0" w:color="auto"/>
        <w:left w:val="none" w:sz="0" w:space="0" w:color="auto"/>
        <w:bottom w:val="none" w:sz="0" w:space="0" w:color="auto"/>
        <w:right w:val="none" w:sz="0" w:space="0" w:color="auto"/>
      </w:divBdr>
    </w:div>
    <w:div w:id="1515074000">
      <w:bodyDiv w:val="1"/>
      <w:marLeft w:val="0"/>
      <w:marRight w:val="0"/>
      <w:marTop w:val="0"/>
      <w:marBottom w:val="0"/>
      <w:divBdr>
        <w:top w:val="none" w:sz="0" w:space="0" w:color="auto"/>
        <w:left w:val="none" w:sz="0" w:space="0" w:color="auto"/>
        <w:bottom w:val="none" w:sz="0" w:space="0" w:color="auto"/>
        <w:right w:val="none" w:sz="0" w:space="0" w:color="auto"/>
      </w:divBdr>
    </w:div>
    <w:div w:id="1518153594">
      <w:bodyDiv w:val="1"/>
      <w:marLeft w:val="0"/>
      <w:marRight w:val="0"/>
      <w:marTop w:val="0"/>
      <w:marBottom w:val="0"/>
      <w:divBdr>
        <w:top w:val="none" w:sz="0" w:space="0" w:color="auto"/>
        <w:left w:val="none" w:sz="0" w:space="0" w:color="auto"/>
        <w:bottom w:val="none" w:sz="0" w:space="0" w:color="auto"/>
        <w:right w:val="none" w:sz="0" w:space="0" w:color="auto"/>
      </w:divBdr>
    </w:div>
    <w:div w:id="1519005406">
      <w:bodyDiv w:val="1"/>
      <w:marLeft w:val="0"/>
      <w:marRight w:val="0"/>
      <w:marTop w:val="0"/>
      <w:marBottom w:val="0"/>
      <w:divBdr>
        <w:top w:val="none" w:sz="0" w:space="0" w:color="auto"/>
        <w:left w:val="none" w:sz="0" w:space="0" w:color="auto"/>
        <w:bottom w:val="none" w:sz="0" w:space="0" w:color="auto"/>
        <w:right w:val="none" w:sz="0" w:space="0" w:color="auto"/>
      </w:divBdr>
      <w:divsChild>
        <w:div w:id="1411000662">
          <w:marLeft w:val="446"/>
          <w:marRight w:val="0"/>
          <w:marTop w:val="0"/>
          <w:marBottom w:val="0"/>
          <w:divBdr>
            <w:top w:val="none" w:sz="0" w:space="0" w:color="auto"/>
            <w:left w:val="none" w:sz="0" w:space="0" w:color="auto"/>
            <w:bottom w:val="none" w:sz="0" w:space="0" w:color="auto"/>
            <w:right w:val="none" w:sz="0" w:space="0" w:color="auto"/>
          </w:divBdr>
        </w:div>
        <w:div w:id="399448198">
          <w:marLeft w:val="446"/>
          <w:marRight w:val="0"/>
          <w:marTop w:val="0"/>
          <w:marBottom w:val="0"/>
          <w:divBdr>
            <w:top w:val="none" w:sz="0" w:space="0" w:color="auto"/>
            <w:left w:val="none" w:sz="0" w:space="0" w:color="auto"/>
            <w:bottom w:val="none" w:sz="0" w:space="0" w:color="auto"/>
            <w:right w:val="none" w:sz="0" w:space="0" w:color="auto"/>
          </w:divBdr>
        </w:div>
      </w:divsChild>
    </w:div>
    <w:div w:id="1647975842">
      <w:bodyDiv w:val="1"/>
      <w:marLeft w:val="0"/>
      <w:marRight w:val="0"/>
      <w:marTop w:val="0"/>
      <w:marBottom w:val="0"/>
      <w:divBdr>
        <w:top w:val="none" w:sz="0" w:space="0" w:color="auto"/>
        <w:left w:val="none" w:sz="0" w:space="0" w:color="auto"/>
        <w:bottom w:val="none" w:sz="0" w:space="0" w:color="auto"/>
        <w:right w:val="none" w:sz="0" w:space="0" w:color="auto"/>
      </w:divBdr>
    </w:div>
    <w:div w:id="1795442866">
      <w:bodyDiv w:val="1"/>
      <w:marLeft w:val="0"/>
      <w:marRight w:val="0"/>
      <w:marTop w:val="0"/>
      <w:marBottom w:val="0"/>
      <w:divBdr>
        <w:top w:val="none" w:sz="0" w:space="0" w:color="auto"/>
        <w:left w:val="none" w:sz="0" w:space="0" w:color="auto"/>
        <w:bottom w:val="none" w:sz="0" w:space="0" w:color="auto"/>
        <w:right w:val="none" w:sz="0" w:space="0" w:color="auto"/>
      </w:divBdr>
    </w:div>
    <w:div w:id="1889294536">
      <w:bodyDiv w:val="1"/>
      <w:marLeft w:val="0"/>
      <w:marRight w:val="0"/>
      <w:marTop w:val="0"/>
      <w:marBottom w:val="0"/>
      <w:divBdr>
        <w:top w:val="none" w:sz="0" w:space="0" w:color="auto"/>
        <w:left w:val="none" w:sz="0" w:space="0" w:color="auto"/>
        <w:bottom w:val="none" w:sz="0" w:space="0" w:color="auto"/>
        <w:right w:val="none" w:sz="0" w:space="0" w:color="auto"/>
      </w:divBdr>
    </w:div>
    <w:div w:id="1942176234">
      <w:bodyDiv w:val="1"/>
      <w:marLeft w:val="0"/>
      <w:marRight w:val="0"/>
      <w:marTop w:val="0"/>
      <w:marBottom w:val="0"/>
      <w:divBdr>
        <w:top w:val="none" w:sz="0" w:space="0" w:color="auto"/>
        <w:left w:val="none" w:sz="0" w:space="0" w:color="auto"/>
        <w:bottom w:val="none" w:sz="0" w:space="0" w:color="auto"/>
        <w:right w:val="none" w:sz="0" w:space="0" w:color="auto"/>
      </w:divBdr>
    </w:div>
    <w:div w:id="1990359082">
      <w:bodyDiv w:val="1"/>
      <w:marLeft w:val="0"/>
      <w:marRight w:val="0"/>
      <w:marTop w:val="0"/>
      <w:marBottom w:val="0"/>
      <w:divBdr>
        <w:top w:val="none" w:sz="0" w:space="0" w:color="auto"/>
        <w:left w:val="none" w:sz="0" w:space="0" w:color="auto"/>
        <w:bottom w:val="none" w:sz="0" w:space="0" w:color="auto"/>
        <w:right w:val="none" w:sz="0" w:space="0" w:color="auto"/>
      </w:divBdr>
    </w:div>
    <w:div w:id="2039038832">
      <w:bodyDiv w:val="1"/>
      <w:marLeft w:val="0"/>
      <w:marRight w:val="0"/>
      <w:marTop w:val="0"/>
      <w:marBottom w:val="0"/>
      <w:divBdr>
        <w:top w:val="none" w:sz="0" w:space="0" w:color="auto"/>
        <w:left w:val="none" w:sz="0" w:space="0" w:color="auto"/>
        <w:bottom w:val="none" w:sz="0" w:space="0" w:color="auto"/>
        <w:right w:val="none" w:sz="0" w:space="0" w:color="auto"/>
      </w:divBdr>
    </w:div>
    <w:div w:id="2114785025">
      <w:bodyDiv w:val="1"/>
      <w:marLeft w:val="0"/>
      <w:marRight w:val="0"/>
      <w:marTop w:val="0"/>
      <w:marBottom w:val="0"/>
      <w:divBdr>
        <w:top w:val="none" w:sz="0" w:space="0" w:color="auto"/>
        <w:left w:val="none" w:sz="0" w:space="0" w:color="auto"/>
        <w:bottom w:val="none" w:sz="0" w:space="0" w:color="auto"/>
        <w:right w:val="none" w:sz="0" w:space="0" w:color="auto"/>
      </w:divBdr>
    </w:div>
    <w:div w:id="2129933682">
      <w:bodyDiv w:val="1"/>
      <w:marLeft w:val="0"/>
      <w:marRight w:val="0"/>
      <w:marTop w:val="0"/>
      <w:marBottom w:val="0"/>
      <w:divBdr>
        <w:top w:val="none" w:sz="0" w:space="0" w:color="auto"/>
        <w:left w:val="none" w:sz="0" w:space="0" w:color="auto"/>
        <w:bottom w:val="none" w:sz="0" w:space="0" w:color="auto"/>
        <w:right w:val="none" w:sz="0" w:space="0" w:color="auto"/>
      </w:divBdr>
      <w:divsChild>
        <w:div w:id="805507139">
          <w:marLeft w:val="706"/>
          <w:marRight w:val="115"/>
          <w:marTop w:val="0"/>
          <w:marBottom w:val="200"/>
          <w:divBdr>
            <w:top w:val="none" w:sz="0" w:space="0" w:color="auto"/>
            <w:left w:val="none" w:sz="0" w:space="0" w:color="auto"/>
            <w:bottom w:val="none" w:sz="0" w:space="0" w:color="auto"/>
            <w:right w:val="none" w:sz="0" w:space="0" w:color="auto"/>
          </w:divBdr>
        </w:div>
        <w:div w:id="1502506778">
          <w:marLeft w:val="706"/>
          <w:marRight w:val="115"/>
          <w:marTop w:val="0"/>
          <w:marBottom w:val="200"/>
          <w:divBdr>
            <w:top w:val="none" w:sz="0" w:space="0" w:color="auto"/>
            <w:left w:val="none" w:sz="0" w:space="0" w:color="auto"/>
            <w:bottom w:val="none" w:sz="0" w:space="0" w:color="auto"/>
            <w:right w:val="none" w:sz="0" w:space="0" w:color="auto"/>
          </w:divBdr>
        </w:div>
        <w:div w:id="1463304742">
          <w:marLeft w:val="706"/>
          <w:marRight w:val="115"/>
          <w:marTop w:val="0"/>
          <w:marBottom w:val="200"/>
          <w:divBdr>
            <w:top w:val="none" w:sz="0" w:space="0" w:color="auto"/>
            <w:left w:val="none" w:sz="0" w:space="0" w:color="auto"/>
            <w:bottom w:val="none" w:sz="0" w:space="0" w:color="auto"/>
            <w:right w:val="none" w:sz="0" w:space="0" w:color="auto"/>
          </w:divBdr>
        </w:div>
        <w:div w:id="2023046388">
          <w:marLeft w:val="706"/>
          <w:marRight w:val="115"/>
          <w:marTop w:val="0"/>
          <w:marBottom w:val="200"/>
          <w:divBdr>
            <w:top w:val="none" w:sz="0" w:space="0" w:color="auto"/>
            <w:left w:val="none" w:sz="0" w:space="0" w:color="auto"/>
            <w:bottom w:val="none" w:sz="0" w:space="0" w:color="auto"/>
            <w:right w:val="none" w:sz="0" w:space="0" w:color="auto"/>
          </w:divBdr>
        </w:div>
        <w:div w:id="547037593">
          <w:marLeft w:val="706"/>
          <w:marRight w:val="115"/>
          <w:marTop w:val="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17B1-54CA-4E3E-84BF-D844C412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4684</Words>
  <Characters>26705</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Organizzazione -</cp:lastModifiedBy>
  <cp:revision>6</cp:revision>
  <cp:lastPrinted>2019-10-18T13:03:00Z</cp:lastPrinted>
  <dcterms:created xsi:type="dcterms:W3CDTF">2021-06-21T08:14:00Z</dcterms:created>
  <dcterms:modified xsi:type="dcterms:W3CDTF">2021-06-22T08:25:00Z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