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1" w:rsidRPr="00B43E11" w:rsidRDefault="009E6867" w:rsidP="00B43E11">
      <w:pPr>
        <w:jc w:val="right"/>
        <w:rPr>
          <w:rFonts w:ascii="Verdana" w:hAnsi="Verdana"/>
          <w:noProof/>
          <w:sz w:val="20"/>
          <w:szCs w:val="20"/>
          <w:lang w:eastAsia="it-IT"/>
        </w:rPr>
      </w:pPr>
      <w:bookmarkStart w:id="0" w:name="_GoBack"/>
      <w:bookmarkEnd w:id="0"/>
      <w:r w:rsidRPr="004D365D">
        <w:rPr>
          <w:rFonts w:ascii="Verdana" w:hAnsi="Verdana"/>
          <w:b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-1222375</wp:posOffset>
            </wp:positionH>
            <wp:positionV relativeFrom="paragraph">
              <wp:posOffset>-1095375</wp:posOffset>
            </wp:positionV>
            <wp:extent cx="7490460" cy="2636520"/>
            <wp:effectExtent l="0" t="0" r="0" b="0"/>
            <wp:wrapTight wrapText="bothSides">
              <wp:wrapPolygon edited="0">
                <wp:start x="0" y="0"/>
                <wp:lineTo x="0" y="21382"/>
                <wp:lineTo x="21534" y="21382"/>
                <wp:lineTo x="21534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-LOGO-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65D" w:rsidRPr="004D365D">
        <w:rPr>
          <w:rFonts w:ascii="Verdana" w:hAnsi="Verdana"/>
          <w:b/>
          <w:i/>
          <w:noProof/>
          <w:sz w:val="20"/>
          <w:szCs w:val="20"/>
          <w:lang w:eastAsia="it-IT"/>
        </w:rPr>
        <w:t xml:space="preserve">                                </w:t>
      </w:r>
      <w:r w:rsidR="00B43E11" w:rsidRPr="00B43E11">
        <w:rPr>
          <w:rFonts w:ascii="Verdana" w:hAnsi="Verdana"/>
          <w:noProof/>
          <w:sz w:val="20"/>
          <w:szCs w:val="20"/>
          <w:lang w:eastAsia="it-IT"/>
        </w:rPr>
        <w:t>Roma, 8 maggio 2019</w:t>
      </w:r>
    </w:p>
    <w:p w:rsidR="00B43E11" w:rsidRDefault="00B43E11" w:rsidP="00B43E11">
      <w:pPr>
        <w:jc w:val="center"/>
        <w:rPr>
          <w:rFonts w:ascii="Verdana" w:hAnsi="Verdana"/>
          <w:b/>
          <w:i/>
          <w:noProof/>
          <w:sz w:val="20"/>
          <w:szCs w:val="20"/>
          <w:lang w:eastAsia="it-IT"/>
        </w:rPr>
      </w:pPr>
    </w:p>
    <w:p w:rsidR="00B43E11" w:rsidRPr="00AC2A75" w:rsidRDefault="00B43E11" w:rsidP="00B43E11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S</w:t>
      </w:r>
      <w:r w:rsidRPr="00AC2A75">
        <w:rPr>
          <w:rFonts w:ascii="Verdana" w:hAnsi="Verdana"/>
          <w:b/>
          <w:i/>
          <w:sz w:val="20"/>
          <w:szCs w:val="20"/>
          <w:u w:val="single"/>
        </w:rPr>
        <w:t xml:space="preserve">ono 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più giovani, ma </w:t>
      </w:r>
      <w:r w:rsidRPr="00AC2A75">
        <w:rPr>
          <w:rFonts w:ascii="Verdana" w:hAnsi="Verdana"/>
          <w:b/>
          <w:i/>
          <w:sz w:val="20"/>
          <w:szCs w:val="20"/>
          <w:u w:val="single"/>
        </w:rPr>
        <w:t>meno longeve di quelle maschili</w:t>
      </w:r>
    </w:p>
    <w:p w:rsidR="00B43E11" w:rsidRPr="009E2002" w:rsidRDefault="00B43E11" w:rsidP="00B43E11">
      <w:pPr>
        <w:jc w:val="center"/>
        <w:rPr>
          <w:rFonts w:ascii="Verdana" w:hAnsi="Verdana"/>
          <w:b/>
        </w:rPr>
      </w:pPr>
      <w:r w:rsidRPr="009E2002">
        <w:rPr>
          <w:rFonts w:ascii="Verdana" w:hAnsi="Verdana"/>
          <w:b/>
        </w:rPr>
        <w:t>LE IMPRESE FEMMINILI GENERANO PIU’ CONSUMI</w:t>
      </w:r>
    </w:p>
    <w:p w:rsidR="00B43E11" w:rsidRDefault="00B43E11" w:rsidP="00B43E11">
      <w:pPr>
        <w:jc w:val="both"/>
        <w:rPr>
          <w:rFonts w:ascii="Verdana" w:hAnsi="Verdana"/>
          <w:sz w:val="20"/>
          <w:szCs w:val="20"/>
        </w:rPr>
      </w:pPr>
    </w:p>
    <w:p w:rsidR="00B43E11" w:rsidRPr="00E068E3" w:rsidRDefault="007A0A7D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-64.45pt;margin-top:101.8pt;width:69.2pt;height:3.55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" filled="f" stroked="f">
            <v:textbox>
              <w:txbxContent>
                <w:p w:rsidR="00B43E11" w:rsidRPr="009C0A0A" w:rsidRDefault="00B43E11" w:rsidP="00B43E11">
                  <w:pPr>
                    <w:spacing w:after="0" w:line="240" w:lineRule="auto"/>
                    <w:rPr>
                      <w:b/>
                      <w:smallCaps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4" o:spid="_x0000_s1027" type="#_x0000_t202" style="position:absolute;left:0;text-align:left;margin-left:-75.85pt;margin-top:74.55pt;width:6pt;height:10.8pt;flip:y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" filled="f" stroked="f">
            <v:textbox>
              <w:txbxContent>
                <w:p w:rsidR="00B43E11" w:rsidRPr="009C0A0A" w:rsidRDefault="00B43E11" w:rsidP="00B43E11">
                  <w:pPr>
                    <w:spacing w:after="0" w:line="240" w:lineRule="auto"/>
                    <w:rPr>
                      <w:b/>
                      <w:smallCaps/>
                      <w:sz w:val="18"/>
                    </w:rPr>
                  </w:pPr>
                </w:p>
              </w:txbxContent>
            </v:textbox>
          </v:shape>
        </w:pict>
      </w:r>
      <w:r w:rsidR="00B43E11" w:rsidRPr="00E068E3">
        <w:rPr>
          <w:rFonts w:ascii="Verdana" w:hAnsi="Verdana"/>
          <w:sz w:val="20"/>
          <w:szCs w:val="20"/>
        </w:rPr>
        <w:t xml:space="preserve">Le imprese  femminili in Italia </w:t>
      </w:r>
      <w:r w:rsidR="00B43E11">
        <w:rPr>
          <w:rFonts w:ascii="Verdana" w:hAnsi="Verdana"/>
          <w:sz w:val="20"/>
          <w:szCs w:val="20"/>
        </w:rPr>
        <w:t xml:space="preserve">ad oggi </w:t>
      </w:r>
      <w:r w:rsidR="00B43E11" w:rsidRPr="00E068E3">
        <w:rPr>
          <w:rFonts w:ascii="Verdana" w:hAnsi="Verdana"/>
          <w:sz w:val="20"/>
          <w:szCs w:val="20"/>
        </w:rPr>
        <w:t>sono 1,3 milioni, in a</w:t>
      </w:r>
      <w:r w:rsidR="00B43E11">
        <w:rPr>
          <w:rFonts w:ascii="Verdana" w:hAnsi="Verdana"/>
          <w:sz w:val="20"/>
          <w:szCs w:val="20"/>
        </w:rPr>
        <w:t>umento del 2,7% rispetto a 5 anni fa</w:t>
      </w:r>
      <w:r w:rsidR="00B43E11" w:rsidRPr="00E068E3">
        <w:rPr>
          <w:rFonts w:ascii="Verdana" w:hAnsi="Verdana"/>
          <w:sz w:val="20"/>
          <w:szCs w:val="20"/>
        </w:rPr>
        <w:t xml:space="preserve">. Questo “motore rosa” genera occupazione per oltre 3 milioni di addetti. Le aziende guidate da donne “vivono” meno anni rispetto a quelle </w:t>
      </w:r>
      <w:r w:rsidR="00B43E11">
        <w:rPr>
          <w:rFonts w:ascii="Verdana" w:hAnsi="Verdana"/>
          <w:sz w:val="20"/>
          <w:szCs w:val="20"/>
        </w:rPr>
        <w:t>maschili</w:t>
      </w:r>
      <w:r w:rsidR="00B43E11" w:rsidRPr="00E068E3">
        <w:rPr>
          <w:rFonts w:ascii="Verdana" w:hAnsi="Verdana"/>
          <w:sz w:val="20"/>
          <w:szCs w:val="20"/>
        </w:rPr>
        <w:t xml:space="preserve">. E’ esattamente il contrario di ciò che accade in demografia, dove le donne hanno una speranza di vita di ben 4,5 anni superiore a quella degli uomini. Tra le imprese femminili, quelle </w:t>
      </w:r>
      <w:r w:rsidR="00B43E11">
        <w:rPr>
          <w:rFonts w:ascii="Verdana" w:hAnsi="Verdana"/>
          <w:sz w:val="20"/>
          <w:szCs w:val="20"/>
        </w:rPr>
        <w:t>definite giovanili, under 35</w:t>
      </w:r>
      <w:r w:rsidR="00B43E11" w:rsidRPr="00E068E3">
        <w:rPr>
          <w:rFonts w:ascii="Verdana" w:hAnsi="Verdana"/>
          <w:sz w:val="20"/>
          <w:szCs w:val="20"/>
        </w:rPr>
        <w:t xml:space="preserve">, incidono di più rispetto alle maschili (12,4% contro 8,6% per il totale economia). Il 47% delle donne che fanno impresa </w:t>
      </w:r>
      <w:r w:rsidR="00B43E11">
        <w:rPr>
          <w:rFonts w:ascii="Verdana" w:hAnsi="Verdana"/>
          <w:sz w:val="20"/>
          <w:szCs w:val="20"/>
        </w:rPr>
        <w:t xml:space="preserve">nel terziario </w:t>
      </w:r>
      <w:r w:rsidR="00B43E11" w:rsidRPr="00E068E3">
        <w:rPr>
          <w:rFonts w:ascii="Verdana" w:hAnsi="Verdana"/>
          <w:sz w:val="20"/>
          <w:szCs w:val="20"/>
        </w:rPr>
        <w:t>sono spinte dal desiderio di valorizzare le proprie competenze e puntano al successo personale più che economico contro il 38% degli uomini</w:t>
      </w:r>
      <w:r w:rsidR="00B43E11">
        <w:rPr>
          <w:rFonts w:ascii="Verdana" w:hAnsi="Verdana"/>
          <w:sz w:val="20"/>
          <w:szCs w:val="20"/>
        </w:rPr>
        <w:t>.</w:t>
      </w:r>
      <w:r w:rsidR="00B43E11" w:rsidRPr="00E068E3">
        <w:rPr>
          <w:rFonts w:ascii="Verdana" w:hAnsi="Verdana"/>
          <w:sz w:val="20"/>
          <w:szCs w:val="20"/>
        </w:rPr>
        <w:t xml:space="preserve"> </w:t>
      </w:r>
      <w:r w:rsidR="00B43E11">
        <w:rPr>
          <w:rFonts w:ascii="Verdana" w:hAnsi="Verdana"/>
          <w:sz w:val="20"/>
          <w:szCs w:val="20"/>
        </w:rPr>
        <w:t>Il 14</w:t>
      </w:r>
      <w:r w:rsidR="00B43E11" w:rsidRPr="00E068E3">
        <w:rPr>
          <w:rFonts w:ascii="Verdana" w:hAnsi="Verdana"/>
          <w:sz w:val="20"/>
          <w:szCs w:val="20"/>
        </w:rPr>
        <w:t xml:space="preserve">% </w:t>
      </w:r>
      <w:r w:rsidR="00B43E11">
        <w:rPr>
          <w:rFonts w:ascii="Verdana" w:hAnsi="Verdana"/>
          <w:sz w:val="20"/>
          <w:szCs w:val="20"/>
        </w:rPr>
        <w:t>delle imprenditrici soffre</w:t>
      </w:r>
      <w:r w:rsidR="00B43E11" w:rsidRPr="00E068E3">
        <w:rPr>
          <w:rFonts w:ascii="Verdana" w:hAnsi="Verdana"/>
          <w:sz w:val="20"/>
          <w:szCs w:val="20"/>
        </w:rPr>
        <w:t xml:space="preserve"> la conciliazione lavoro e famiglia</w:t>
      </w:r>
      <w:r w:rsidR="00B43E11">
        <w:rPr>
          <w:rFonts w:ascii="Verdana" w:hAnsi="Verdana"/>
          <w:sz w:val="20"/>
          <w:szCs w:val="20"/>
        </w:rPr>
        <w:t xml:space="preserve"> e il 55% investe nella relazione con i clienti. I</w:t>
      </w:r>
      <w:r w:rsidR="00B43E11" w:rsidRPr="00E068E3">
        <w:rPr>
          <w:rFonts w:ascii="Verdana" w:hAnsi="Verdana"/>
          <w:sz w:val="20"/>
          <w:szCs w:val="20"/>
        </w:rPr>
        <w:t>l 52%</w:t>
      </w:r>
      <w:r w:rsidR="00B43E11">
        <w:rPr>
          <w:rFonts w:ascii="Verdana" w:hAnsi="Verdana"/>
          <w:sz w:val="20"/>
          <w:szCs w:val="20"/>
        </w:rPr>
        <w:t xml:space="preserve"> delle donne a capo di un’impresa ha</w:t>
      </w:r>
      <w:r w:rsidR="00B43E11" w:rsidRPr="00E068E3">
        <w:rPr>
          <w:rFonts w:ascii="Verdana" w:hAnsi="Verdana"/>
          <w:sz w:val="20"/>
          <w:szCs w:val="20"/>
        </w:rPr>
        <w:t xml:space="preserve"> a cuore il benessere dei dipendenti</w:t>
      </w:r>
      <w:r w:rsidR="00B43E11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6" o:spid="_x0000_s1028" type="#_x0000_t202" style="position:absolute;left:0;text-align:left;margin-left:-68.6pt;margin-top:84.95pt;width:68.75pt;height:39.75pt;z-index:251687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" filled="f" stroked="f">
            <v:textbox>
              <w:txbxContent>
                <w:p w:rsidR="00B43E11" w:rsidRPr="00525EB9" w:rsidRDefault="00B43E11" w:rsidP="00B43E11">
                  <w:pPr>
                    <w:spacing w:after="0" w:line="240" w:lineRule="auto"/>
                    <w:rPr>
                      <w:rFonts w:ascii="Verdana" w:hAnsi="Verdana"/>
                      <w:b/>
                      <w:smallCaps/>
                      <w:sz w:val="18"/>
                    </w:rPr>
                  </w:pPr>
                </w:p>
              </w:txbxContent>
            </v:textbox>
          </v:shape>
        </w:pict>
      </w:r>
      <w:r w:rsidR="00B43E11">
        <w:rPr>
          <w:rFonts w:ascii="Verdana" w:hAnsi="Verdana"/>
          <w:sz w:val="20"/>
          <w:szCs w:val="20"/>
        </w:rPr>
        <w:t>Le donne che diventano imprenditrici hanno un effetto moltiplicativo sui consumi più degli uomini che diventano imprenditori: 2,2 volte rispetto a 2,1. Inoltre s</w:t>
      </w:r>
      <w:r w:rsidR="00B43E11" w:rsidRPr="00E068E3">
        <w:rPr>
          <w:rFonts w:ascii="Verdana" w:hAnsi="Verdana"/>
          <w:sz w:val="20"/>
          <w:szCs w:val="20"/>
        </w:rPr>
        <w:t>e le potenziali imprenditrici diventassero effettive genererebbero 1 miliardo in più</w:t>
      </w:r>
      <w:r w:rsidR="00B43E11">
        <w:rPr>
          <w:rFonts w:ascii="Verdana" w:hAnsi="Verdana"/>
          <w:sz w:val="20"/>
          <w:szCs w:val="20"/>
        </w:rPr>
        <w:t xml:space="preserve"> di consumi</w:t>
      </w:r>
      <w:r w:rsidR="00B43E11" w:rsidRPr="00E068E3">
        <w:rPr>
          <w:rFonts w:ascii="Verdana" w:hAnsi="Verdana"/>
          <w:sz w:val="20"/>
          <w:szCs w:val="20"/>
        </w:rPr>
        <w:t xml:space="preserve"> rispetto all’analogo caso per gli uomini.  </w:t>
      </w:r>
    </w:p>
    <w:p w:rsidR="00B43E11" w:rsidRPr="00505D88" w:rsidRDefault="00B43E11" w:rsidP="00B43E11">
      <w:pPr>
        <w:jc w:val="both"/>
        <w:rPr>
          <w:rFonts w:ascii="Verdana" w:hAnsi="Verdana"/>
          <w:b/>
          <w:sz w:val="20"/>
          <w:szCs w:val="20"/>
        </w:rPr>
      </w:pPr>
      <w:r w:rsidRPr="00505D88">
        <w:rPr>
          <w:rFonts w:ascii="Verdana" w:hAnsi="Verdana"/>
          <w:b/>
          <w:sz w:val="20"/>
          <w:szCs w:val="20"/>
        </w:rPr>
        <w:t xml:space="preserve">Questi in sintesi i punti principali che emergono dall’analisi realizzata da Confcommercio in collaborazione </w:t>
      </w:r>
      <w:r>
        <w:rPr>
          <w:rFonts w:ascii="Verdana" w:hAnsi="Verdana"/>
          <w:b/>
          <w:sz w:val="20"/>
          <w:szCs w:val="20"/>
        </w:rPr>
        <w:t>con</w:t>
      </w:r>
      <w:r w:rsidRPr="00505D88">
        <w:rPr>
          <w:rFonts w:ascii="Verdana" w:hAnsi="Verdana"/>
          <w:b/>
          <w:sz w:val="20"/>
          <w:szCs w:val="20"/>
        </w:rPr>
        <w:t xml:space="preserve"> Unioncamere dal titolo “Donne imprenditrici in una economia e in una società che cambia”.</w:t>
      </w:r>
    </w:p>
    <w:p w:rsidR="00B43E11" w:rsidRPr="00BC7F71" w:rsidRDefault="00B43E11" w:rsidP="00B43E11">
      <w:pPr>
        <w:jc w:val="both"/>
        <w:rPr>
          <w:rFonts w:ascii="Verdana" w:hAnsi="Verdana" w:cs="Arial"/>
          <w:i/>
          <w:sz w:val="20"/>
          <w:szCs w:val="20"/>
          <w:shd w:val="clear" w:color="auto" w:fill="FFFFFF"/>
        </w:rPr>
      </w:pPr>
      <w:r w:rsidRPr="00505D88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“</w:t>
      </w:r>
      <w:r w:rsidRPr="00505D88">
        <w:rPr>
          <w:rFonts w:ascii="Verdana" w:hAnsi="Verdana" w:cs="Arial"/>
          <w:i/>
          <w:color w:val="222222"/>
          <w:sz w:val="20"/>
          <w:szCs w:val="20"/>
          <w:shd w:val="clear" w:color="auto" w:fill="FFFFFF"/>
        </w:rPr>
        <w:t>Dalla ricerca emerge che la spinta a intraprendere per le donne è dettata</w:t>
      </w:r>
      <w:r w:rsidRPr="00505D88">
        <w:rPr>
          <w:rFonts w:ascii="Verdana" w:hAnsi="Verdana" w:cs="Arial"/>
          <w:i/>
          <w:color w:val="222222"/>
          <w:sz w:val="20"/>
          <w:szCs w:val="20"/>
        </w:rPr>
        <w:t xml:space="preserve"> </w:t>
      </w:r>
      <w:r w:rsidRPr="00505D88">
        <w:rPr>
          <w:rFonts w:ascii="Verdana" w:hAnsi="Verdana" w:cs="Arial"/>
          <w:i/>
          <w:color w:val="222222"/>
          <w:sz w:val="20"/>
          <w:szCs w:val="20"/>
          <w:shd w:val="clear" w:color="auto" w:fill="FFFFFF"/>
        </w:rPr>
        <w:t>più dalla voglia di valorizzare  le proprie competenze e le proprie idee</w:t>
      </w:r>
      <w:r w:rsidRPr="00505D88">
        <w:rPr>
          <w:rFonts w:ascii="Verdana" w:hAnsi="Verdana" w:cs="Arial"/>
          <w:i/>
          <w:color w:val="222222"/>
          <w:sz w:val="20"/>
          <w:szCs w:val="20"/>
        </w:rPr>
        <w:t xml:space="preserve"> </w:t>
      </w:r>
      <w:r w:rsidRPr="00505D88">
        <w:rPr>
          <w:rFonts w:ascii="Verdana" w:hAnsi="Verdana" w:cs="Arial"/>
          <w:i/>
          <w:color w:val="222222"/>
          <w:sz w:val="20"/>
          <w:szCs w:val="20"/>
          <w:shd w:val="clear" w:color="auto" w:fill="FFFFFF"/>
        </w:rPr>
        <w:t>innovative  quindi più dall'opportunità che dalla necessità. Quando le</w:t>
      </w:r>
      <w:r w:rsidRPr="00505D88">
        <w:rPr>
          <w:rFonts w:ascii="Verdana" w:hAnsi="Verdana" w:cs="Arial"/>
          <w:i/>
          <w:color w:val="222222"/>
          <w:sz w:val="20"/>
          <w:szCs w:val="20"/>
        </w:rPr>
        <w:t xml:space="preserve"> </w:t>
      </w:r>
      <w:r w:rsidRPr="00505D88">
        <w:rPr>
          <w:rFonts w:ascii="Verdana" w:hAnsi="Verdana" w:cs="Arial"/>
          <w:i/>
          <w:color w:val="222222"/>
          <w:sz w:val="20"/>
          <w:szCs w:val="20"/>
          <w:shd w:val="clear" w:color="auto" w:fill="FFFFFF"/>
        </w:rPr>
        <w:t>motivazioni sono più forti più forte è la probabilità di avere successo</w:t>
      </w:r>
      <w:r w:rsidRPr="00505D88">
        <w:rPr>
          <w:rFonts w:ascii="Verdana" w:hAnsi="Verdana" w:cs="Arial"/>
          <w:i/>
          <w:color w:val="222222"/>
          <w:sz w:val="20"/>
          <w:szCs w:val="20"/>
        </w:rPr>
        <w:t xml:space="preserve"> </w:t>
      </w:r>
      <w:r w:rsidRPr="00505D88">
        <w:rPr>
          <w:rFonts w:ascii="Verdana" w:hAnsi="Verdana" w:cs="Arial"/>
          <w:i/>
          <w:color w:val="222222"/>
          <w:sz w:val="20"/>
          <w:szCs w:val="20"/>
          <w:shd w:val="clear" w:color="auto" w:fill="FFFFFF"/>
        </w:rPr>
        <w:t>personale ed economico perché  laddove c’è motivazione c’è maggiore</w:t>
      </w:r>
      <w:r w:rsidRPr="00505D88">
        <w:rPr>
          <w:rFonts w:ascii="Verdana" w:hAnsi="Verdana" w:cs="Arial"/>
          <w:i/>
          <w:color w:val="222222"/>
          <w:sz w:val="20"/>
          <w:szCs w:val="20"/>
        </w:rPr>
        <w:t xml:space="preserve"> </w:t>
      </w:r>
      <w:r w:rsidRPr="00505D88">
        <w:rPr>
          <w:rFonts w:ascii="Verdana" w:hAnsi="Verdana" w:cs="Arial"/>
          <w:i/>
          <w:color w:val="222222"/>
          <w:sz w:val="20"/>
          <w:szCs w:val="20"/>
          <w:shd w:val="clear" w:color="auto" w:fill="FFFFFF"/>
        </w:rPr>
        <w:t xml:space="preserve">possibilità di successo. Possiamo dire che non solo riteniamo che la donna possa essere il motore della ripresa ma che lo è anche per l'economia visto che   rappresenta un volano anche dei consumi superiore rispetto agli uomini”, è il commento di </w:t>
      </w:r>
      <w:r w:rsidRPr="00505D88">
        <w:rPr>
          <w:rFonts w:ascii="Verdana" w:hAnsi="Verdana" w:cs="Arial"/>
          <w:b/>
          <w:i/>
          <w:color w:val="222222"/>
          <w:sz w:val="20"/>
          <w:szCs w:val="20"/>
          <w:shd w:val="clear" w:color="auto" w:fill="FFFFFF"/>
        </w:rPr>
        <w:t xml:space="preserve">Patrizia Di Dio, </w:t>
      </w:r>
      <w:r w:rsidRPr="00BC7F71">
        <w:rPr>
          <w:rFonts w:ascii="Verdana" w:hAnsi="Verdana" w:cs="Arial"/>
          <w:i/>
          <w:sz w:val="20"/>
          <w:szCs w:val="20"/>
          <w:shd w:val="clear" w:color="auto" w:fill="FFFFFF"/>
        </w:rPr>
        <w:t>presidente di Terziario Donna Confcommercio.</w:t>
      </w:r>
    </w:p>
    <w:p w:rsidR="00B43E11" w:rsidRDefault="00B43E11" w:rsidP="00E3573F">
      <w:pPr>
        <w:spacing w:after="0"/>
        <w:jc w:val="both"/>
        <w:rPr>
          <w:rFonts w:ascii="Verdana" w:hAnsi="Verdana" w:cs="Arial"/>
          <w:i/>
          <w:sz w:val="20"/>
          <w:szCs w:val="20"/>
          <w:shd w:val="clear" w:color="auto" w:fill="FFFFFF"/>
        </w:rPr>
      </w:pPr>
      <w:r w:rsidRPr="00D87989">
        <w:rPr>
          <w:rFonts w:ascii="Verdana" w:hAnsi="Verdana" w:cs="Arial"/>
          <w:i/>
          <w:sz w:val="20"/>
          <w:szCs w:val="20"/>
          <w:shd w:val="clear" w:color="auto" w:fill="FFFFFF"/>
        </w:rPr>
        <w:lastRenderedPageBreak/>
        <w:t xml:space="preserve">“L’impresa al femminile continua a diffondersi nel nostro Paese e ha un peso sempre più importante nella nostra economia. I dati presentati oggi mostrano l’impatto del fare impresa al femminile: più di 1,3 milioni di attività condotte da donne e 3 milioni di addetti pari ad oltre il 14% dell’occupazione del settore privato. Numeri importanti, anche grazie al contributo di tante giovani donne che attraverso l’impresa desiderano </w:t>
      </w:r>
      <w:r w:rsidR="003F689E">
        <w:rPr>
          <w:rFonts w:ascii="Verdana" w:hAnsi="Verdana" w:cs="Arial"/>
          <w:i/>
          <w:sz w:val="20"/>
          <w:szCs w:val="20"/>
          <w:shd w:val="clear" w:color="auto" w:fill="FFFFFF"/>
        </w:rPr>
        <w:t>realizzare le proprie</w:t>
      </w:r>
      <w:r w:rsidRPr="00D87989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aspirazioni</w:t>
      </w:r>
      <w:r w:rsidR="00041B78">
        <w:rPr>
          <w:rFonts w:ascii="Verdana" w:hAnsi="Verdana" w:cs="Arial"/>
          <w:i/>
          <w:sz w:val="20"/>
          <w:szCs w:val="20"/>
          <w:shd w:val="clear" w:color="auto" w:fill="FFFFFF"/>
        </w:rPr>
        <w:t>”,</w:t>
      </w:r>
      <w:r w:rsidRPr="00D87989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ha sottolineato </w:t>
      </w:r>
      <w:r w:rsidRPr="00D87989">
        <w:rPr>
          <w:rFonts w:ascii="Verdana" w:hAnsi="Verdana" w:cs="Arial"/>
          <w:b/>
          <w:i/>
          <w:sz w:val="20"/>
          <w:szCs w:val="20"/>
          <w:shd w:val="clear" w:color="auto" w:fill="FFFFFF"/>
        </w:rPr>
        <w:t>Tiziana Pompei, vice segretario generale di Unioncamere</w:t>
      </w:r>
      <w:r w:rsidRPr="00D87989">
        <w:rPr>
          <w:rFonts w:ascii="Verdana" w:hAnsi="Verdana" w:cs="Arial"/>
          <w:i/>
          <w:sz w:val="20"/>
          <w:szCs w:val="20"/>
          <w:shd w:val="clear" w:color="auto" w:fill="FFFFFF"/>
        </w:rPr>
        <w:t>.</w:t>
      </w:r>
      <w:r w:rsidRPr="00A17EB1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</w:t>
      </w:r>
    </w:p>
    <w:p w:rsidR="00E3573F" w:rsidRPr="00E3573F" w:rsidRDefault="00E3573F" w:rsidP="00E3573F">
      <w:pPr>
        <w:spacing w:after="0"/>
        <w:jc w:val="both"/>
        <w:rPr>
          <w:rFonts w:ascii="Verdana" w:hAnsi="Verdana" w:cs="Arial"/>
          <w:i/>
          <w:sz w:val="20"/>
          <w:szCs w:val="20"/>
          <w:shd w:val="clear" w:color="auto" w:fill="FFFFFF"/>
        </w:rPr>
      </w:pPr>
    </w:p>
    <w:p w:rsidR="00B43E11" w:rsidRPr="002F0FDB" w:rsidRDefault="00B43E11" w:rsidP="00B43E11">
      <w:pPr>
        <w:jc w:val="both"/>
        <w:rPr>
          <w:rFonts w:ascii="Verdana" w:hAnsi="Verdana"/>
          <w:sz w:val="20"/>
          <w:szCs w:val="20"/>
        </w:rPr>
      </w:pPr>
      <w:r w:rsidRPr="002F0FDB">
        <w:rPr>
          <w:rFonts w:ascii="Verdana" w:hAnsi="Verdana"/>
          <w:sz w:val="20"/>
          <w:szCs w:val="20"/>
        </w:rPr>
        <w:t xml:space="preserve">I divari del nostro Paese rispetto alla media europea in termini di quota di persone a rischio povertà o esclusione sociale sono ancora elevati: siamo al 5° posto in Europa nel 2017 (28,9%, la media europea è 22,4%). </w:t>
      </w:r>
      <w:r w:rsidRPr="002F0FDB">
        <w:rPr>
          <w:rFonts w:ascii="Verdana" w:hAnsi="Verdana"/>
          <w:b/>
          <w:sz w:val="20"/>
          <w:szCs w:val="20"/>
        </w:rPr>
        <w:t>Le donne presentano ancora oggi maggiori difficoltà rispetto agli uomini</w:t>
      </w:r>
      <w:r w:rsidRPr="002F0FDB">
        <w:rPr>
          <w:rFonts w:ascii="Verdana" w:hAnsi="Verdana"/>
          <w:sz w:val="20"/>
          <w:szCs w:val="20"/>
        </w:rPr>
        <w:t>, con quote superiori sia in Italia (29,8% vs 27,8%) sia in Europa (23,3% vs 21,6%).</w:t>
      </w:r>
    </w:p>
    <w:p w:rsidR="00B43E11" w:rsidRDefault="007A0A7D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2" o:spid="_x0000_s1029" type="#_x0000_t202" style="position:absolute;left:0;text-align:left;margin-left:-75.85pt;margin-top:-.05pt;width:67.05pt;height:52.8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" filled="f" stroked="f">
            <v:textbox>
              <w:txbxContent>
                <w:p w:rsidR="00B43E11" w:rsidRPr="00B43E11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B43E11">
                    <w:rPr>
                      <w:b/>
                      <w:smallCaps/>
                      <w:color w:val="595959" w:themeColor="text1" w:themeTint="A6"/>
                      <w:sz w:val="18"/>
                    </w:rPr>
                    <w:t xml:space="preserve">Le imprese femminili </w:t>
                  </w:r>
                </w:p>
                <w:p w:rsidR="00B43E11" w:rsidRPr="00B43E11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B43E11">
                    <w:rPr>
                      <w:b/>
                      <w:smallCaps/>
                      <w:color w:val="595959" w:themeColor="text1" w:themeTint="A6"/>
                      <w:sz w:val="18"/>
                    </w:rPr>
                    <w:t>in Italia</w:t>
                  </w:r>
                </w:p>
              </w:txbxContent>
            </v:textbox>
          </v:shape>
        </w:pict>
      </w:r>
      <w:r w:rsidR="00B43E11" w:rsidRPr="002F0FDB">
        <w:rPr>
          <w:rFonts w:ascii="Verdana" w:hAnsi="Verdana"/>
          <w:sz w:val="20"/>
          <w:szCs w:val="20"/>
        </w:rPr>
        <w:t xml:space="preserve">In questo contesto assume ancor più valore </w:t>
      </w:r>
      <w:r w:rsidR="00B43E11" w:rsidRPr="002F0FDB">
        <w:rPr>
          <w:rFonts w:ascii="Verdana" w:hAnsi="Verdana"/>
          <w:b/>
          <w:sz w:val="20"/>
          <w:szCs w:val="20"/>
        </w:rPr>
        <w:t>lo spazio che le donne ricoprono nel nostro Paese all’interno delle imprese</w:t>
      </w:r>
      <w:r w:rsidR="00B43E11" w:rsidRPr="002F0FDB">
        <w:rPr>
          <w:rFonts w:ascii="Verdana" w:hAnsi="Verdana"/>
          <w:sz w:val="20"/>
          <w:szCs w:val="20"/>
        </w:rPr>
        <w:t xml:space="preserve">. Secondo i dati Unioncamere, in Italia, </w:t>
      </w:r>
      <w:r w:rsidR="00B43E11" w:rsidRPr="002F0FDB">
        <w:rPr>
          <w:rFonts w:ascii="Verdana" w:hAnsi="Verdana"/>
          <w:b/>
          <w:sz w:val="20"/>
          <w:szCs w:val="20"/>
        </w:rPr>
        <w:t>a fine 2018, il 21,9% delle imprese sono femminili</w:t>
      </w:r>
      <w:r w:rsidR="00B43E11" w:rsidRPr="002F0FDB">
        <w:rPr>
          <w:rFonts w:ascii="Verdana" w:hAnsi="Verdana"/>
          <w:sz w:val="20"/>
          <w:szCs w:val="20"/>
        </w:rPr>
        <w:t xml:space="preserve"> (ovvero condotte o a prevalenza di conduzione da parte di donne): </w:t>
      </w:r>
      <w:r w:rsidR="00B43E11" w:rsidRPr="002F0FDB">
        <w:rPr>
          <w:rFonts w:ascii="Verdana" w:hAnsi="Verdana"/>
          <w:b/>
          <w:sz w:val="20"/>
          <w:szCs w:val="20"/>
        </w:rPr>
        <w:t>1,3 milioni in termini assoluti, in aumento del 2,7% rispetto al 2014</w:t>
      </w:r>
      <w:r w:rsidR="00B43E11" w:rsidRPr="002F0FDB">
        <w:rPr>
          <w:rFonts w:ascii="Verdana" w:hAnsi="Verdana"/>
          <w:sz w:val="20"/>
          <w:szCs w:val="20"/>
        </w:rPr>
        <w:t>. Nelle attività commerciali e turistiche si arriva al 24,9% (alloggio e ristorazione 29,4%), quasi 500.000 unità, cifra costante rispetto al 2014, con una crescita però della dimensione media da 2,1 a 2,2 addetti per impresa.</w:t>
      </w:r>
    </w:p>
    <w:p w:rsidR="00B43E11" w:rsidRDefault="00B43E11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67275" cy="3703748"/>
            <wp:effectExtent l="0" t="0" r="0" b="0"/>
            <wp:docPr id="15" name="Immagine 15" descr="C:\Users\brun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344" cy="37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11" w:rsidRDefault="00B43E11" w:rsidP="00B43E11">
      <w:pPr>
        <w:jc w:val="both"/>
        <w:rPr>
          <w:rFonts w:ascii="Verdana" w:hAnsi="Verdana"/>
          <w:b/>
          <w:sz w:val="20"/>
          <w:szCs w:val="20"/>
        </w:rPr>
      </w:pPr>
    </w:p>
    <w:p w:rsidR="00B43E11" w:rsidRPr="002F0FDB" w:rsidRDefault="007A0A7D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3" o:spid="_x0000_s1030" type="#_x0000_t202" style="position:absolute;left:0;text-align:left;margin-left:-78.25pt;margin-top:0;width:69.2pt;height:46.8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" filled="f" stroked="f">
            <v:textbox>
              <w:txbxContent>
                <w:p w:rsidR="00B43E11" w:rsidRPr="00B43E11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B43E11">
                    <w:rPr>
                      <w:b/>
                      <w:smallCaps/>
                      <w:color w:val="595959" w:themeColor="text1" w:themeTint="A6"/>
                      <w:sz w:val="18"/>
                    </w:rPr>
                    <w:t>Le imprese femminili occupano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5" o:spid="_x0000_s1031" type="#_x0000_t202" style="position:absolute;left:0;text-align:left;margin-left:-77.8pt;margin-top:93.7pt;width:69.2pt;height:39.6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" filled="f" stroked="f">
            <v:textbox>
              <w:txbxContent>
                <w:p w:rsidR="00B43E11" w:rsidRPr="00B43E11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B43E11">
                    <w:rPr>
                      <w:b/>
                      <w:smallCaps/>
                      <w:color w:val="595959" w:themeColor="text1" w:themeTint="A6"/>
                      <w:sz w:val="18"/>
                    </w:rPr>
                    <w:t>Ci sono spazi ancora da colmare</w:t>
                  </w:r>
                </w:p>
              </w:txbxContent>
            </v:textbox>
          </v:shape>
        </w:pict>
      </w:r>
      <w:r w:rsidR="00B43E11" w:rsidRPr="002F0FDB">
        <w:rPr>
          <w:rFonts w:ascii="Verdana" w:hAnsi="Verdana"/>
          <w:b/>
          <w:sz w:val="20"/>
          <w:szCs w:val="20"/>
        </w:rPr>
        <w:t>Questo “motore rosa” genera occupazione</w:t>
      </w:r>
      <w:r w:rsidR="00B43E11" w:rsidRPr="002F0FDB">
        <w:rPr>
          <w:rFonts w:ascii="Verdana" w:hAnsi="Verdana"/>
          <w:sz w:val="20"/>
          <w:szCs w:val="20"/>
        </w:rPr>
        <w:t xml:space="preserve">: oltre </w:t>
      </w:r>
      <w:r w:rsidR="00B43E11" w:rsidRPr="002F0FDB">
        <w:rPr>
          <w:rFonts w:ascii="Verdana" w:hAnsi="Verdana"/>
          <w:b/>
          <w:sz w:val="20"/>
          <w:szCs w:val="20"/>
        </w:rPr>
        <w:t>3 milioni di addetti trovano lavoro all’interno delle 1,3 milioni di imprese femminili</w:t>
      </w:r>
      <w:r w:rsidR="00B43E11" w:rsidRPr="002F0FDB">
        <w:rPr>
          <w:rFonts w:ascii="Verdana" w:hAnsi="Verdana"/>
          <w:sz w:val="20"/>
          <w:szCs w:val="20"/>
        </w:rPr>
        <w:t xml:space="preserve">, corrispondenti al 14,2% del totale degli addetti del settore privato. Nel commercio e nel turismo gli occupati in imprese femminili sono oltre 1 milione, </w:t>
      </w:r>
      <w:r w:rsidR="00B43E11" w:rsidRPr="002F0FDB">
        <w:rPr>
          <w:rFonts w:ascii="Verdana" w:hAnsi="Verdana"/>
          <w:sz w:val="20"/>
          <w:szCs w:val="20"/>
        </w:rPr>
        <w:lastRenderedPageBreak/>
        <w:t>pari al 18,4% del totale addetti del s</w:t>
      </w:r>
      <w:r w:rsidR="00B43E11">
        <w:rPr>
          <w:rFonts w:ascii="Verdana" w:hAnsi="Verdana"/>
          <w:sz w:val="20"/>
          <w:szCs w:val="20"/>
        </w:rPr>
        <w:t>ettore (si arriva al 22,6% nel</w:t>
      </w:r>
      <w:r w:rsidR="00B43E11" w:rsidRPr="002F0FDB">
        <w:rPr>
          <w:rFonts w:ascii="Verdana" w:hAnsi="Verdana"/>
          <w:sz w:val="20"/>
          <w:szCs w:val="20"/>
        </w:rPr>
        <w:t xml:space="preserve"> settore dell’alloggio e della ristorazione).</w:t>
      </w:r>
    </w:p>
    <w:p w:rsidR="00B43E11" w:rsidRPr="002F0FDB" w:rsidRDefault="007A0A7D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6" o:spid="_x0000_s1032" type="#_x0000_t202" style="position:absolute;left:0;text-align:left;margin-left:-77.9pt;margin-top:65.1pt;width:68.75pt;height:75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" filled="f" stroked="f">
            <v:textbox>
              <w:txbxContent>
                <w:p w:rsidR="00B43E11" w:rsidRPr="00B43E11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B43E11">
                    <w:rPr>
                      <w:b/>
                      <w:smallCaps/>
                      <w:color w:val="595959" w:themeColor="text1" w:themeTint="A6"/>
                      <w:sz w:val="18"/>
                    </w:rPr>
                    <w:t>Le imprese femminili sono più giovani, ma anche meno longeve</w:t>
                  </w:r>
                </w:p>
              </w:txbxContent>
            </v:textbox>
          </v:shape>
        </w:pict>
      </w:r>
      <w:r w:rsidR="00B43E11" w:rsidRPr="002F0FDB">
        <w:rPr>
          <w:rFonts w:ascii="Verdana" w:hAnsi="Verdana"/>
          <w:sz w:val="20"/>
          <w:szCs w:val="20"/>
        </w:rPr>
        <w:t xml:space="preserve">Ciò detto, </w:t>
      </w:r>
      <w:r w:rsidR="00B43E11">
        <w:rPr>
          <w:rFonts w:ascii="Verdana" w:hAnsi="Verdana"/>
          <w:b/>
          <w:sz w:val="20"/>
          <w:szCs w:val="20"/>
        </w:rPr>
        <w:t>esistono ancora spazi da col</w:t>
      </w:r>
      <w:r w:rsidR="00B43E11" w:rsidRPr="002F0FDB">
        <w:rPr>
          <w:rFonts w:ascii="Verdana" w:hAnsi="Verdana"/>
          <w:b/>
          <w:sz w:val="20"/>
          <w:szCs w:val="20"/>
        </w:rPr>
        <w:t>mare per l’imprenditorialità femminile</w:t>
      </w:r>
      <w:r w:rsidR="00B43E11" w:rsidRPr="002F0FDB">
        <w:rPr>
          <w:rFonts w:ascii="Verdana" w:hAnsi="Verdana"/>
          <w:sz w:val="20"/>
          <w:szCs w:val="20"/>
        </w:rPr>
        <w:t xml:space="preserve">: se in Italia registriamo 105 femmine per 100 maschi in termini di abitanti, abbiamo 72 occupate per 100 occupati, 45 donne titolari o socie per 100 maschi e infine </w:t>
      </w:r>
      <w:r w:rsidR="00B43E11" w:rsidRPr="002F0FDB">
        <w:rPr>
          <w:rFonts w:ascii="Verdana" w:hAnsi="Verdana"/>
          <w:b/>
          <w:sz w:val="20"/>
          <w:szCs w:val="20"/>
        </w:rPr>
        <w:t>28 imprese femminili per 100 maschili</w:t>
      </w:r>
      <w:r w:rsidR="00B43E11" w:rsidRPr="002F0FDB">
        <w:rPr>
          <w:rFonts w:ascii="Verdana" w:hAnsi="Verdana"/>
          <w:sz w:val="20"/>
          <w:szCs w:val="20"/>
        </w:rPr>
        <w:t>.</w:t>
      </w:r>
    </w:p>
    <w:p w:rsidR="00B43E11" w:rsidRDefault="00B43E11" w:rsidP="00B43E11">
      <w:pPr>
        <w:jc w:val="both"/>
        <w:rPr>
          <w:rFonts w:ascii="Verdana" w:hAnsi="Verdana"/>
          <w:sz w:val="20"/>
          <w:szCs w:val="20"/>
        </w:rPr>
      </w:pPr>
      <w:r w:rsidRPr="002F0FDB">
        <w:rPr>
          <w:rFonts w:ascii="Verdana" w:hAnsi="Verdana"/>
          <w:sz w:val="20"/>
          <w:szCs w:val="20"/>
        </w:rPr>
        <w:t xml:space="preserve">Tra le imprese femminili </w:t>
      </w:r>
      <w:r w:rsidRPr="002F0FDB">
        <w:rPr>
          <w:rFonts w:ascii="Verdana" w:hAnsi="Verdana"/>
          <w:b/>
          <w:sz w:val="20"/>
          <w:szCs w:val="20"/>
        </w:rPr>
        <w:t>le imprese giovanili incidono di più rispetto alle maschili</w:t>
      </w:r>
      <w:r w:rsidRPr="002F0FDB">
        <w:rPr>
          <w:rFonts w:ascii="Verdana" w:hAnsi="Verdana"/>
          <w:sz w:val="20"/>
          <w:szCs w:val="20"/>
        </w:rPr>
        <w:t xml:space="preserve"> (12,4% contro 8,6% per il totale economia, 13,6% contro 10,2% per commercio e turismo). Ma </w:t>
      </w:r>
      <w:r w:rsidRPr="002F0FDB">
        <w:rPr>
          <w:rFonts w:ascii="Verdana" w:hAnsi="Verdana"/>
          <w:b/>
          <w:sz w:val="20"/>
          <w:szCs w:val="20"/>
        </w:rPr>
        <w:t xml:space="preserve">le imprese femminili “vivono” anche meno anni rispetto a quelle maschili </w:t>
      </w:r>
      <w:r w:rsidRPr="002F0FDB">
        <w:rPr>
          <w:rFonts w:ascii="Verdana" w:hAnsi="Verdana"/>
          <w:sz w:val="20"/>
          <w:szCs w:val="20"/>
        </w:rPr>
        <w:t>(precisamente 2,3 anni in meno, sia per il totale economia, 10 anni rispetto a 12,3, sia per commercio e turismo, 10,5 anni rispetto a 12,8). E’ esattamente il contrario di ciò che accade in demografia, dove le donne hanno una speranza di vita di ben 4,5 anni superiore a quella degli uomini.</w:t>
      </w:r>
    </w:p>
    <w:p w:rsidR="00B43E11" w:rsidRDefault="00B43E11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5210175" cy="4086225"/>
            <wp:effectExtent l="0" t="0" r="9525" b="9525"/>
            <wp:docPr id="17" name="Immagine 17" descr="C:\Users\bruno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\Desktop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11" w:rsidRDefault="00B43E11" w:rsidP="00B43E11">
      <w:pPr>
        <w:jc w:val="both"/>
        <w:rPr>
          <w:rFonts w:ascii="Verdana" w:hAnsi="Verdana"/>
          <w:sz w:val="20"/>
          <w:szCs w:val="20"/>
        </w:rPr>
      </w:pPr>
    </w:p>
    <w:p w:rsidR="00B43E11" w:rsidRPr="002F0FDB" w:rsidRDefault="007A0A7D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7" o:spid="_x0000_s1033" type="#_x0000_t202" style="position:absolute;left:0;text-align:left;margin-left:-74.65pt;margin-top:-1.95pt;width:68.75pt;height:66.6pt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" filled="f" stroked="f">
            <v:textbox>
              <w:txbxContent>
                <w:p w:rsidR="00B43E11" w:rsidRPr="00B43E11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B43E11">
                    <w:rPr>
                      <w:b/>
                      <w:smallCaps/>
                      <w:color w:val="595959" w:themeColor="text1" w:themeTint="A6"/>
                      <w:sz w:val="18"/>
                    </w:rPr>
                    <w:t>Le donne e il fare impresa: più opportunità che necessità</w:t>
                  </w:r>
                </w:p>
              </w:txbxContent>
            </v:textbox>
          </v:shape>
        </w:pict>
      </w:r>
      <w:r w:rsidR="00B43E11" w:rsidRPr="002F0FDB">
        <w:rPr>
          <w:rFonts w:ascii="Verdana" w:hAnsi="Verdana"/>
          <w:sz w:val="20"/>
          <w:szCs w:val="20"/>
        </w:rPr>
        <w:t xml:space="preserve">Una indagine diretta realizzata da Confcommercio-Gruppo Terziario Donna su un campione di 369 imprenditrici e imprenditori del commercio, del turismo e dei servizi ha consentito di approfondire motivazioni distintive alla base del fare impresa. Dall’indagine emerge come </w:t>
      </w:r>
      <w:r w:rsidR="00B43E11" w:rsidRPr="002F0FDB">
        <w:rPr>
          <w:rFonts w:ascii="Verdana" w:hAnsi="Verdana"/>
          <w:b/>
          <w:sz w:val="20"/>
          <w:szCs w:val="20"/>
        </w:rPr>
        <w:t>la spinta a intraprendere per le donne sia dettata più da opportunità che da necessità</w:t>
      </w:r>
      <w:r w:rsidR="00B43E11" w:rsidRPr="002F0FDB">
        <w:rPr>
          <w:rFonts w:ascii="Verdana" w:hAnsi="Verdana"/>
          <w:sz w:val="20"/>
          <w:szCs w:val="20"/>
        </w:rPr>
        <w:t xml:space="preserve">, ovvero dalla voglia di valorizzare le proprie competenze e le proprie idee innovative puntando al successo personale ed economico (47% per le donne vs 38% uomini) piuttosto che dalla necessità di trovare lavoro o insoddisfazione per un precedente lavoro </w:t>
      </w:r>
      <w:r w:rsidR="00B43E11" w:rsidRPr="002F0FDB">
        <w:rPr>
          <w:rFonts w:ascii="Verdana" w:hAnsi="Verdana"/>
          <w:sz w:val="20"/>
          <w:szCs w:val="20"/>
        </w:rPr>
        <w:lastRenderedPageBreak/>
        <w:t xml:space="preserve">(indifferente dal punto di vista del genere). E tutto ciò evidenziando segnatamente anche il ruolo del </w:t>
      </w:r>
      <w:r w:rsidR="00B43E11" w:rsidRPr="002F0FDB">
        <w:rPr>
          <w:rFonts w:ascii="Verdana" w:hAnsi="Verdana"/>
          <w:b/>
          <w:sz w:val="20"/>
          <w:szCs w:val="20"/>
        </w:rPr>
        <w:t>passaggio generazionale</w:t>
      </w:r>
      <w:r w:rsidR="00B43E11" w:rsidRPr="002F0FDB">
        <w:rPr>
          <w:rFonts w:ascii="Verdana" w:hAnsi="Verdana"/>
          <w:sz w:val="20"/>
          <w:szCs w:val="20"/>
        </w:rPr>
        <w:t xml:space="preserve"> (27% per le donne vs 23% uomini).</w:t>
      </w:r>
    </w:p>
    <w:p w:rsidR="00B43E11" w:rsidRDefault="007A0A7D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9" o:spid="_x0000_s1034" type="#_x0000_t202" style="position:absolute;left:0;text-align:left;margin-left:-73.6pt;margin-top:.2pt;width:70.35pt;height:62.85pt;z-index:251691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" filled="f" stroked="f">
            <v:textbox>
              <w:txbxContent>
                <w:p w:rsidR="00B43E11" w:rsidRPr="00B43E11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B43E11">
                    <w:rPr>
                      <w:b/>
                      <w:smallCaps/>
                      <w:color w:val="595959" w:themeColor="text1" w:themeTint="A6"/>
                      <w:sz w:val="18"/>
                    </w:rPr>
                    <w:t>Le difficoltà nel fare impresa: competitività e conciliazione famiglia</w:t>
                  </w:r>
                </w:p>
              </w:txbxContent>
            </v:textbox>
          </v:shape>
        </w:pict>
      </w:r>
      <w:r w:rsidR="00B43E11" w:rsidRPr="002F0FDB">
        <w:rPr>
          <w:rFonts w:ascii="Verdana" w:hAnsi="Verdana"/>
          <w:sz w:val="20"/>
          <w:szCs w:val="20"/>
        </w:rPr>
        <w:t xml:space="preserve">Le donne dichiarano di aver incontrato </w:t>
      </w:r>
      <w:r w:rsidR="00B43E11" w:rsidRPr="002F0FDB">
        <w:rPr>
          <w:rFonts w:ascii="Verdana" w:hAnsi="Verdana"/>
          <w:b/>
          <w:sz w:val="20"/>
          <w:szCs w:val="20"/>
        </w:rPr>
        <w:t>meno difficoltà nel fare impresa nel commercio, nel turismo e nei servizi rispetto agli uomini</w:t>
      </w:r>
      <w:r w:rsidR="00B43E11" w:rsidRPr="002F0FDB">
        <w:rPr>
          <w:rFonts w:ascii="Verdana" w:hAnsi="Verdana"/>
          <w:sz w:val="20"/>
          <w:szCs w:val="20"/>
        </w:rPr>
        <w:t xml:space="preserve"> (58% vs 70%), evidenziando problemi analoghi a quelli citati dalla componente maschile (</w:t>
      </w:r>
      <w:r w:rsidR="00B43E11" w:rsidRPr="002F0FDB">
        <w:rPr>
          <w:rFonts w:ascii="Verdana" w:hAnsi="Verdana"/>
          <w:b/>
          <w:sz w:val="20"/>
          <w:szCs w:val="20"/>
        </w:rPr>
        <w:t>fisco e burocrazia</w:t>
      </w:r>
      <w:r w:rsidR="00B43E11" w:rsidRPr="002F0FDB">
        <w:rPr>
          <w:rFonts w:ascii="Verdana" w:hAnsi="Verdana"/>
          <w:sz w:val="20"/>
          <w:szCs w:val="20"/>
        </w:rPr>
        <w:t xml:space="preserve"> </w:t>
      </w:r>
      <w:r w:rsidR="00B43E11" w:rsidRPr="002F0FDB">
        <w:rPr>
          <w:rFonts w:ascii="Verdana" w:hAnsi="Verdana"/>
          <w:i/>
          <w:sz w:val="20"/>
          <w:szCs w:val="20"/>
        </w:rPr>
        <w:t>in primis</w:t>
      </w:r>
      <w:r w:rsidR="00B43E11" w:rsidRPr="002F0FDB">
        <w:rPr>
          <w:rFonts w:ascii="Verdana" w:hAnsi="Verdana"/>
          <w:sz w:val="20"/>
          <w:szCs w:val="20"/>
        </w:rPr>
        <w:t xml:space="preserve">), ma aggiungendo in modo particolare anche </w:t>
      </w:r>
      <w:r w:rsidR="00B43E11" w:rsidRPr="002F0FDB">
        <w:rPr>
          <w:rFonts w:ascii="Verdana" w:hAnsi="Verdana"/>
          <w:b/>
          <w:sz w:val="20"/>
          <w:szCs w:val="20"/>
        </w:rPr>
        <w:t>i fattori legati al mercato</w:t>
      </w:r>
      <w:r w:rsidR="00B43E11" w:rsidRPr="002F0FDB">
        <w:rPr>
          <w:rFonts w:ascii="Verdana" w:hAnsi="Verdana"/>
          <w:sz w:val="20"/>
          <w:szCs w:val="20"/>
        </w:rPr>
        <w:t xml:space="preserve"> (complessità, concorrenza sleale, ecc.) e la </w:t>
      </w:r>
      <w:r w:rsidR="00B43E11" w:rsidRPr="002F0FDB">
        <w:rPr>
          <w:rFonts w:ascii="Verdana" w:hAnsi="Verdana"/>
          <w:b/>
          <w:sz w:val="20"/>
          <w:szCs w:val="20"/>
        </w:rPr>
        <w:t>conciliazione lavoro-famiglia</w:t>
      </w:r>
      <w:r w:rsidR="00B43E11" w:rsidRPr="002F0FDB">
        <w:rPr>
          <w:rFonts w:ascii="Verdana" w:hAnsi="Verdana"/>
          <w:sz w:val="20"/>
          <w:szCs w:val="20"/>
        </w:rPr>
        <w:t>.</w:t>
      </w:r>
    </w:p>
    <w:p w:rsidR="00B43E11" w:rsidRPr="002F0FDB" w:rsidRDefault="00B43E11" w:rsidP="00B43E11">
      <w:pPr>
        <w:jc w:val="both"/>
        <w:rPr>
          <w:rFonts w:ascii="Verdana" w:hAnsi="Verdana"/>
          <w:sz w:val="20"/>
          <w:szCs w:val="20"/>
        </w:rPr>
      </w:pPr>
    </w:p>
    <w:p w:rsidR="00B43E11" w:rsidRDefault="00B43E11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5219700" cy="4057650"/>
            <wp:effectExtent l="0" t="0" r="0" b="0"/>
            <wp:docPr id="18" name="Immagine 18" descr="C:\Users\bruno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\Desktop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11" w:rsidRDefault="00B43E11" w:rsidP="00B43E11">
      <w:pPr>
        <w:jc w:val="both"/>
        <w:rPr>
          <w:rFonts w:ascii="Verdana" w:hAnsi="Verdana"/>
          <w:sz w:val="20"/>
          <w:szCs w:val="20"/>
        </w:rPr>
      </w:pPr>
    </w:p>
    <w:p w:rsidR="00B43E11" w:rsidRDefault="00B43E11" w:rsidP="00B43E11">
      <w:pPr>
        <w:jc w:val="both"/>
        <w:rPr>
          <w:rFonts w:ascii="Verdana" w:hAnsi="Verdana"/>
          <w:sz w:val="20"/>
          <w:szCs w:val="20"/>
        </w:rPr>
      </w:pPr>
    </w:p>
    <w:p w:rsidR="00B43E11" w:rsidRPr="002F0FDB" w:rsidRDefault="007A0A7D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8" o:spid="_x0000_s1035" type="#_x0000_t202" style="position:absolute;left:0;text-align:left;margin-left:-78.65pt;margin-top:-2.3pt;width:70.35pt;height:63.9pt;z-index:25169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" filled="f" stroked="f">
            <v:textbox>
              <w:txbxContent>
                <w:p w:rsidR="00B43E11" w:rsidRPr="00FC433A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FC433A">
                    <w:rPr>
                      <w:b/>
                      <w:smallCaps/>
                      <w:color w:val="595959" w:themeColor="text1" w:themeTint="A6"/>
                      <w:sz w:val="18"/>
                    </w:rPr>
                    <w:t>Le imprese femminili sono più orientate alla CSR…</w:t>
                  </w:r>
                </w:p>
              </w:txbxContent>
            </v:textbox>
          </v:shape>
        </w:pict>
      </w:r>
      <w:r w:rsidR="00B43E11" w:rsidRPr="002F0FDB">
        <w:rPr>
          <w:rFonts w:ascii="Verdana" w:hAnsi="Verdana"/>
          <w:sz w:val="20"/>
          <w:szCs w:val="20"/>
        </w:rPr>
        <w:t>Ma le donne sono anche</w:t>
      </w:r>
      <w:r w:rsidR="00B43E11" w:rsidRPr="002F0FDB">
        <w:rPr>
          <w:rFonts w:ascii="Verdana" w:hAnsi="Verdana"/>
          <w:b/>
          <w:sz w:val="20"/>
          <w:szCs w:val="20"/>
        </w:rPr>
        <w:t xml:space="preserve"> più «CSR intensive»</w:t>
      </w:r>
      <w:r w:rsidR="00B43E11" w:rsidRPr="002F0FDB">
        <w:rPr>
          <w:rFonts w:ascii="Verdana" w:hAnsi="Verdana"/>
          <w:sz w:val="20"/>
          <w:szCs w:val="20"/>
        </w:rPr>
        <w:t xml:space="preserve">: le imprenditrici del terziario dimostrano una maggiore capacità di attenzione agli stakeholder, sia interni che esterni all’impresa e si differenziano da quelle maschili anche per l’attenzione ai clienti. Nel contempo, le imprese terziarie al femminile sono </w:t>
      </w:r>
      <w:r w:rsidR="00B43E11" w:rsidRPr="002F0FDB">
        <w:rPr>
          <w:rFonts w:ascii="Verdana" w:hAnsi="Verdana"/>
          <w:b/>
          <w:sz w:val="20"/>
          <w:szCs w:val="20"/>
        </w:rPr>
        <w:t>più «CSR extensive»</w:t>
      </w:r>
      <w:r w:rsidR="00B43E11" w:rsidRPr="002F0FDB">
        <w:rPr>
          <w:rFonts w:ascii="Verdana" w:hAnsi="Verdana"/>
          <w:sz w:val="20"/>
          <w:szCs w:val="20"/>
        </w:rPr>
        <w:t>: il 62% delle imprese femminili adottano almeno 2 dei 3 comportamenti socialmente responsabili (attenzione al benessere dei dipendenti, relazionalità con gli stakeholder del territorio, relazionalità con clienti).</w:t>
      </w:r>
    </w:p>
    <w:p w:rsidR="00B43E11" w:rsidRPr="002F0FDB" w:rsidRDefault="007A0A7D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0" o:spid="_x0000_s1036" type="#_x0000_t202" style="position:absolute;left:0;text-align:left;margin-left:-76.75pt;margin-top:2.75pt;width:68.75pt;height:63.9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" filled="f" stroked="f">
            <v:textbox>
              <w:txbxContent>
                <w:p w:rsidR="00B43E11" w:rsidRPr="00FC433A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FC433A">
                    <w:rPr>
                      <w:b/>
                      <w:smallCaps/>
                      <w:color w:val="595959" w:themeColor="text1" w:themeTint="A6"/>
                      <w:sz w:val="18"/>
                    </w:rPr>
                    <w:t>… e ne traggono beneficio in termini di competitività</w:t>
                  </w:r>
                </w:p>
              </w:txbxContent>
            </v:textbox>
          </v:shape>
        </w:pict>
      </w:r>
      <w:r w:rsidR="00B43E11" w:rsidRPr="002F0FDB">
        <w:rPr>
          <w:rFonts w:ascii="Verdana" w:hAnsi="Verdana"/>
          <w:sz w:val="20"/>
          <w:szCs w:val="20"/>
        </w:rPr>
        <w:t xml:space="preserve">Questo comportamento orientato alla responsabilità sociale vede risvolti in termini di competitività: all’interno delle imprese femminili di servizi, quelle che investono in almeno una delle tre tipologie di CSR richiamate in precedenza </w:t>
      </w:r>
      <w:r w:rsidR="00B43E11" w:rsidRPr="002F0FDB">
        <w:rPr>
          <w:rFonts w:ascii="Verdana" w:hAnsi="Verdana"/>
          <w:sz w:val="20"/>
          <w:szCs w:val="20"/>
        </w:rPr>
        <w:lastRenderedPageBreak/>
        <w:t xml:space="preserve">dichiarano più diffusamente un </w:t>
      </w:r>
      <w:r w:rsidR="00B43E11" w:rsidRPr="002F0FDB">
        <w:rPr>
          <w:rFonts w:ascii="Verdana" w:hAnsi="Verdana"/>
          <w:b/>
          <w:sz w:val="20"/>
          <w:szCs w:val="20"/>
        </w:rPr>
        <w:t>miglioramento della situazione economica dell’azienda</w:t>
      </w:r>
      <w:r w:rsidR="00B43E11" w:rsidRPr="002F0FDB">
        <w:rPr>
          <w:rFonts w:ascii="Verdana" w:hAnsi="Verdana"/>
          <w:sz w:val="20"/>
          <w:szCs w:val="20"/>
        </w:rPr>
        <w:t xml:space="preserve"> (31% per le donne vs 24% uomini).</w:t>
      </w:r>
    </w:p>
    <w:p w:rsidR="00B43E11" w:rsidRPr="002F0FDB" w:rsidRDefault="007A0A7D" w:rsidP="00B43E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1" o:spid="_x0000_s1037" type="#_x0000_t202" style="position:absolute;left:0;text-align:left;margin-left:-75.1pt;margin-top:92.1pt;width:68.75pt;height:39.75pt;z-index:2516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" filled="f" stroked="f">
            <v:textbox>
              <w:txbxContent>
                <w:p w:rsidR="00B43E11" w:rsidRPr="00FC433A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FC433A">
                    <w:rPr>
                      <w:b/>
                      <w:smallCaps/>
                      <w:color w:val="595959" w:themeColor="text1" w:themeTint="A6"/>
                      <w:sz w:val="18"/>
                    </w:rPr>
                    <w:t>… e sui consumi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2" o:spid="_x0000_s1038" type="#_x0000_t202" style="position:absolute;left:0;text-align:left;margin-left:-79.05pt;margin-top:-.25pt;width:68.75pt;height:54.8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" filled="f" stroked="f">
            <v:textbox>
              <w:txbxContent>
                <w:p w:rsidR="00B43E11" w:rsidRPr="00FC433A" w:rsidRDefault="00B43E11" w:rsidP="00B43E11">
                  <w:pPr>
                    <w:spacing w:after="0" w:line="240" w:lineRule="auto"/>
                    <w:rPr>
                      <w:b/>
                      <w:smallCaps/>
                      <w:color w:val="595959" w:themeColor="text1" w:themeTint="A6"/>
                      <w:sz w:val="18"/>
                    </w:rPr>
                  </w:pPr>
                  <w:r w:rsidRPr="00FC433A">
                    <w:rPr>
                      <w:b/>
                      <w:smallCaps/>
                      <w:color w:val="595959" w:themeColor="text1" w:themeTint="A6"/>
                      <w:sz w:val="18"/>
                    </w:rPr>
                    <w:t>Diventare imprenditrici: impatto sul reddito…</w:t>
                  </w:r>
                </w:p>
              </w:txbxContent>
            </v:textbox>
          </v:shape>
        </w:pict>
      </w:r>
      <w:r w:rsidR="00B43E11" w:rsidRPr="002F0FDB">
        <w:rPr>
          <w:rFonts w:ascii="Verdana" w:hAnsi="Verdana"/>
          <w:noProof/>
          <w:sz w:val="20"/>
          <w:szCs w:val="20"/>
          <w:lang w:eastAsia="it-IT"/>
        </w:rPr>
        <w:t xml:space="preserve">Le donne intervistate hanno evidenziato </w:t>
      </w:r>
      <w:r w:rsidR="00B43E11" w:rsidRPr="002F0FDB">
        <w:rPr>
          <w:rFonts w:ascii="Verdana" w:hAnsi="Verdana"/>
          <w:b/>
          <w:sz w:val="20"/>
          <w:szCs w:val="20"/>
        </w:rPr>
        <w:t>effetti di incremento sul proprio reddito</w:t>
      </w:r>
      <w:r w:rsidR="00B43E11" w:rsidRPr="002F0FDB">
        <w:rPr>
          <w:rFonts w:ascii="Verdana" w:hAnsi="Verdana"/>
          <w:sz w:val="20"/>
          <w:szCs w:val="20"/>
        </w:rPr>
        <w:t xml:space="preserve"> nell’essere diventate imprenditrici, che </w:t>
      </w:r>
      <w:r w:rsidR="00B43E11" w:rsidRPr="002F0FDB">
        <w:rPr>
          <w:rFonts w:ascii="Verdana" w:hAnsi="Verdana"/>
          <w:b/>
          <w:sz w:val="20"/>
          <w:szCs w:val="20"/>
        </w:rPr>
        <w:t>per le giovani generazioni femminili sembra essere maggiore rispetto agli uomini</w:t>
      </w:r>
      <w:r w:rsidR="00B43E11" w:rsidRPr="002F0FDB">
        <w:rPr>
          <w:rFonts w:ascii="Verdana" w:hAnsi="Verdana"/>
          <w:sz w:val="20"/>
          <w:szCs w:val="20"/>
        </w:rPr>
        <w:t xml:space="preserve"> (39% contro 29% nella classe di età al di sotto dei 35 anni). Il fenomeno si assottiglia con l’aumento dell’età e diventa a vantaggio dei maschi nella classe di età relativa ai 50enni e oltre.</w:t>
      </w:r>
    </w:p>
    <w:p w:rsidR="00B43E11" w:rsidRDefault="00B43E11" w:rsidP="00B43E11">
      <w:pPr>
        <w:jc w:val="both"/>
        <w:rPr>
          <w:rFonts w:ascii="Verdana" w:hAnsi="Verdana"/>
          <w:sz w:val="20"/>
          <w:szCs w:val="20"/>
        </w:rPr>
      </w:pPr>
      <w:r w:rsidRPr="002F0FDB">
        <w:rPr>
          <w:rFonts w:ascii="Verdana" w:hAnsi="Verdana"/>
          <w:sz w:val="20"/>
          <w:szCs w:val="20"/>
        </w:rPr>
        <w:t xml:space="preserve">Diventare imprenditrici determina però anche </w:t>
      </w:r>
      <w:r w:rsidRPr="002F0FDB">
        <w:rPr>
          <w:rFonts w:ascii="Verdana" w:hAnsi="Verdana"/>
          <w:b/>
          <w:sz w:val="20"/>
          <w:szCs w:val="20"/>
        </w:rPr>
        <w:t>ricadute di ordine macroeconomico sui consumi</w:t>
      </w:r>
      <w:r w:rsidRPr="002F0FDB">
        <w:rPr>
          <w:rFonts w:ascii="Verdana" w:hAnsi="Verdana"/>
          <w:sz w:val="20"/>
          <w:szCs w:val="20"/>
        </w:rPr>
        <w:t xml:space="preserve">, con </w:t>
      </w:r>
      <w:r w:rsidRPr="002F0FDB">
        <w:rPr>
          <w:rFonts w:ascii="Verdana" w:hAnsi="Verdana"/>
          <w:b/>
          <w:sz w:val="20"/>
          <w:szCs w:val="20"/>
        </w:rPr>
        <w:t>effetti moltiplicativi</w:t>
      </w:r>
      <w:r w:rsidRPr="002F0FDB">
        <w:rPr>
          <w:rFonts w:ascii="Verdana" w:hAnsi="Verdana"/>
          <w:sz w:val="20"/>
          <w:szCs w:val="20"/>
        </w:rPr>
        <w:t xml:space="preserve"> stimabili nel passaggio dallo </w:t>
      </w:r>
      <w:r w:rsidRPr="002F0FDB">
        <w:rPr>
          <w:rFonts w:ascii="Verdana" w:hAnsi="Verdana"/>
          <w:i/>
          <w:sz w:val="20"/>
          <w:szCs w:val="20"/>
        </w:rPr>
        <w:t>status</w:t>
      </w:r>
      <w:r w:rsidRPr="002F0FDB">
        <w:rPr>
          <w:rFonts w:ascii="Verdana" w:hAnsi="Verdana"/>
          <w:sz w:val="20"/>
          <w:szCs w:val="20"/>
        </w:rPr>
        <w:t xml:space="preserve"> di non occupata a quello di imprenditrice (calcolati stavolta per l’intero settore privato) </w:t>
      </w:r>
      <w:r w:rsidRPr="002F0FDB">
        <w:rPr>
          <w:rFonts w:ascii="Verdana" w:hAnsi="Verdana"/>
          <w:b/>
          <w:sz w:val="20"/>
          <w:szCs w:val="20"/>
        </w:rPr>
        <w:t>superiori rispetto al caso in cui sia un non occupato uomo a diventare imprenditore</w:t>
      </w:r>
      <w:r w:rsidRPr="002F0FDB">
        <w:rPr>
          <w:rFonts w:ascii="Verdana" w:hAnsi="Verdana"/>
          <w:sz w:val="20"/>
          <w:szCs w:val="20"/>
        </w:rPr>
        <w:t xml:space="preserve"> (aumento del consumo medio familiare di 2,2 volte contro 2,1 volte). Questi coefficienti moltiplicativi, applicati alla platea di donne attualmente non occupate ma potenzialmente imprenditrici condurrebbe, </w:t>
      </w:r>
      <w:r w:rsidRPr="002F0FDB">
        <w:rPr>
          <w:rFonts w:ascii="Verdana" w:hAnsi="Verdana"/>
          <w:i/>
          <w:sz w:val="20"/>
          <w:szCs w:val="20"/>
        </w:rPr>
        <w:t>coeteris paribus</w:t>
      </w:r>
      <w:r w:rsidRPr="002F0FDB">
        <w:rPr>
          <w:rFonts w:ascii="Verdana" w:hAnsi="Verdana"/>
          <w:sz w:val="20"/>
          <w:szCs w:val="20"/>
        </w:rPr>
        <w:t>, a un incremento della spesa delle famiglie dell’1,3% (valore non distante da quello riscontrato per il totale dei consumi del 2018). Tutto ciò in ragione anche di una nuova domanda di consumo di beni e servizi digitali, di spesa collegata al tempo libero e alla cultura e, non da ultimo, di consumo di beni e servizi per la famiglia e conseguenti possibili cambiamenti della struttura del mercato.</w:t>
      </w:r>
      <w:r w:rsidR="00FC433A" w:rsidRPr="00FC433A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315703" w:rsidRPr="00FC433A" w:rsidRDefault="00FC433A" w:rsidP="00D4478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316230</wp:posOffset>
            </wp:positionV>
            <wp:extent cx="5207635" cy="3750310"/>
            <wp:effectExtent l="0" t="0" r="0" b="2540"/>
            <wp:wrapSquare wrapText="bothSides"/>
            <wp:docPr id="19" name="Immagine 19" descr="C:\Users\bruno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uno\Desktop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5703" w:rsidRPr="00FC433A" w:rsidSect="00FC433A">
      <w:footerReference w:type="default" r:id="rId12"/>
      <w:pgSz w:w="11906" w:h="16838"/>
      <w:pgMar w:top="993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2A" w:rsidRDefault="009F4B2A" w:rsidP="00243CF6">
      <w:pPr>
        <w:spacing w:after="0" w:line="240" w:lineRule="auto"/>
      </w:pPr>
      <w:r>
        <w:separator/>
      </w:r>
    </w:p>
  </w:endnote>
  <w:endnote w:type="continuationSeparator" w:id="0">
    <w:p w:rsidR="009F4B2A" w:rsidRDefault="009F4B2A" w:rsidP="0024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194341"/>
      <w:docPartObj>
        <w:docPartGallery w:val="Page Numbers (Bottom of Page)"/>
        <w:docPartUnique/>
      </w:docPartObj>
    </w:sdtPr>
    <w:sdtContent>
      <w:p w:rsidR="00243CF6" w:rsidRDefault="007A0A7D">
        <w:pPr>
          <w:pStyle w:val="Pidipagina"/>
          <w:jc w:val="right"/>
        </w:pPr>
        <w:r>
          <w:fldChar w:fldCharType="begin"/>
        </w:r>
        <w:r w:rsidR="00243CF6">
          <w:instrText>PAGE   \* MERGEFORMAT</w:instrText>
        </w:r>
        <w:r>
          <w:fldChar w:fldCharType="separate"/>
        </w:r>
        <w:r w:rsidR="005A1769">
          <w:rPr>
            <w:noProof/>
          </w:rPr>
          <w:t>5</w:t>
        </w:r>
        <w:r>
          <w:fldChar w:fldCharType="end"/>
        </w:r>
      </w:p>
    </w:sdtContent>
  </w:sdt>
  <w:p w:rsidR="00243CF6" w:rsidRDefault="00243C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2A" w:rsidRDefault="009F4B2A" w:rsidP="00243CF6">
      <w:pPr>
        <w:spacing w:after="0" w:line="240" w:lineRule="auto"/>
      </w:pPr>
      <w:r>
        <w:separator/>
      </w:r>
    </w:p>
  </w:footnote>
  <w:footnote w:type="continuationSeparator" w:id="0">
    <w:p w:rsidR="009F4B2A" w:rsidRDefault="009F4B2A" w:rsidP="0024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504F"/>
    <w:multiLevelType w:val="hybridMultilevel"/>
    <w:tmpl w:val="421C9F3A"/>
    <w:lvl w:ilvl="0" w:tplc="E2F223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66F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6D7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E05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A05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495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4D7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83C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E4A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735"/>
    <w:rsid w:val="00031AE5"/>
    <w:rsid w:val="00041B78"/>
    <w:rsid w:val="000833BD"/>
    <w:rsid w:val="000A37B4"/>
    <w:rsid w:val="000F042A"/>
    <w:rsid w:val="000F3D1C"/>
    <w:rsid w:val="00107B99"/>
    <w:rsid w:val="00131D32"/>
    <w:rsid w:val="00197116"/>
    <w:rsid w:val="001974AF"/>
    <w:rsid w:val="001B4385"/>
    <w:rsid w:val="00243CF6"/>
    <w:rsid w:val="00247453"/>
    <w:rsid w:val="00257C4D"/>
    <w:rsid w:val="00267FDC"/>
    <w:rsid w:val="00281CA3"/>
    <w:rsid w:val="002D157E"/>
    <w:rsid w:val="002F0FDB"/>
    <w:rsid w:val="00315703"/>
    <w:rsid w:val="00332D89"/>
    <w:rsid w:val="00336B76"/>
    <w:rsid w:val="003415F5"/>
    <w:rsid w:val="003548C2"/>
    <w:rsid w:val="00371930"/>
    <w:rsid w:val="003E46E4"/>
    <w:rsid w:val="003F689E"/>
    <w:rsid w:val="0043019C"/>
    <w:rsid w:val="0044612B"/>
    <w:rsid w:val="00477194"/>
    <w:rsid w:val="0048341A"/>
    <w:rsid w:val="004B3682"/>
    <w:rsid w:val="004D365D"/>
    <w:rsid w:val="004D391F"/>
    <w:rsid w:val="004E3CF4"/>
    <w:rsid w:val="004F3636"/>
    <w:rsid w:val="00505D88"/>
    <w:rsid w:val="00524E16"/>
    <w:rsid w:val="00525EB9"/>
    <w:rsid w:val="00540735"/>
    <w:rsid w:val="00573E10"/>
    <w:rsid w:val="005779FC"/>
    <w:rsid w:val="0058306C"/>
    <w:rsid w:val="005969A2"/>
    <w:rsid w:val="005A1769"/>
    <w:rsid w:val="005D3FDB"/>
    <w:rsid w:val="005D57CE"/>
    <w:rsid w:val="005E2B35"/>
    <w:rsid w:val="005F3296"/>
    <w:rsid w:val="00667C7D"/>
    <w:rsid w:val="006A47BB"/>
    <w:rsid w:val="006E0998"/>
    <w:rsid w:val="006F5427"/>
    <w:rsid w:val="00705E20"/>
    <w:rsid w:val="007258B2"/>
    <w:rsid w:val="00731E79"/>
    <w:rsid w:val="007362FE"/>
    <w:rsid w:val="00750EA0"/>
    <w:rsid w:val="0076570E"/>
    <w:rsid w:val="00790086"/>
    <w:rsid w:val="007903E8"/>
    <w:rsid w:val="00790FC2"/>
    <w:rsid w:val="007A0A7D"/>
    <w:rsid w:val="007B35C9"/>
    <w:rsid w:val="007C79D4"/>
    <w:rsid w:val="007F626F"/>
    <w:rsid w:val="0081265A"/>
    <w:rsid w:val="008215C3"/>
    <w:rsid w:val="00831748"/>
    <w:rsid w:val="008469E4"/>
    <w:rsid w:val="0088402C"/>
    <w:rsid w:val="008847CC"/>
    <w:rsid w:val="008A09E9"/>
    <w:rsid w:val="008C4B11"/>
    <w:rsid w:val="008D32A3"/>
    <w:rsid w:val="008F1F9C"/>
    <w:rsid w:val="009477BB"/>
    <w:rsid w:val="00955619"/>
    <w:rsid w:val="00965FC3"/>
    <w:rsid w:val="0098390F"/>
    <w:rsid w:val="009A3E22"/>
    <w:rsid w:val="009E2002"/>
    <w:rsid w:val="009E2E40"/>
    <w:rsid w:val="009E6867"/>
    <w:rsid w:val="009F4B2A"/>
    <w:rsid w:val="00A040E8"/>
    <w:rsid w:val="00A25E64"/>
    <w:rsid w:val="00A478E2"/>
    <w:rsid w:val="00A5500A"/>
    <w:rsid w:val="00A70F64"/>
    <w:rsid w:val="00A805D9"/>
    <w:rsid w:val="00A945CB"/>
    <w:rsid w:val="00AC2A75"/>
    <w:rsid w:val="00AC2D6A"/>
    <w:rsid w:val="00B07E83"/>
    <w:rsid w:val="00B1597D"/>
    <w:rsid w:val="00B15AF9"/>
    <w:rsid w:val="00B31825"/>
    <w:rsid w:val="00B43E11"/>
    <w:rsid w:val="00BA0052"/>
    <w:rsid w:val="00BD49A8"/>
    <w:rsid w:val="00C0701D"/>
    <w:rsid w:val="00C17CDF"/>
    <w:rsid w:val="00C31C03"/>
    <w:rsid w:val="00C501FF"/>
    <w:rsid w:val="00C50E77"/>
    <w:rsid w:val="00C53D21"/>
    <w:rsid w:val="00C63B67"/>
    <w:rsid w:val="00C6791C"/>
    <w:rsid w:val="00C83D1C"/>
    <w:rsid w:val="00CB79BD"/>
    <w:rsid w:val="00CF3D35"/>
    <w:rsid w:val="00CF6602"/>
    <w:rsid w:val="00D05BDA"/>
    <w:rsid w:val="00D23C5F"/>
    <w:rsid w:val="00D44786"/>
    <w:rsid w:val="00D47D27"/>
    <w:rsid w:val="00DC315C"/>
    <w:rsid w:val="00DD4125"/>
    <w:rsid w:val="00DE4252"/>
    <w:rsid w:val="00E068E3"/>
    <w:rsid w:val="00E07625"/>
    <w:rsid w:val="00E2276D"/>
    <w:rsid w:val="00E3573F"/>
    <w:rsid w:val="00E668E5"/>
    <w:rsid w:val="00E72E6F"/>
    <w:rsid w:val="00E96982"/>
    <w:rsid w:val="00EA7551"/>
    <w:rsid w:val="00EB7916"/>
    <w:rsid w:val="00EF3F0D"/>
    <w:rsid w:val="00F04C1F"/>
    <w:rsid w:val="00F56E5D"/>
    <w:rsid w:val="00F766B2"/>
    <w:rsid w:val="00F85941"/>
    <w:rsid w:val="00FB7435"/>
    <w:rsid w:val="00FC433A"/>
    <w:rsid w:val="00FE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CF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4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CF6"/>
  </w:style>
  <w:style w:type="paragraph" w:styleId="Pidipagina">
    <w:name w:val="footer"/>
    <w:basedOn w:val="Normale"/>
    <w:link w:val="PidipaginaCarattere"/>
    <w:uiPriority w:val="99"/>
    <w:unhideWhenUsed/>
    <w:rsid w:val="0024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CF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4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CF6"/>
  </w:style>
  <w:style w:type="paragraph" w:styleId="Pidipagina">
    <w:name w:val="footer"/>
    <w:basedOn w:val="Normale"/>
    <w:link w:val="PidipaginaCarattere"/>
    <w:uiPriority w:val="99"/>
    <w:unhideWhenUsed/>
    <w:rsid w:val="0024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3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2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8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Rinaldi</dc:creator>
  <cp:lastModifiedBy>simona.paronetto</cp:lastModifiedBy>
  <cp:revision>2</cp:revision>
  <cp:lastPrinted>2019-04-23T15:28:00Z</cp:lastPrinted>
  <dcterms:created xsi:type="dcterms:W3CDTF">2019-05-08T11:43:00Z</dcterms:created>
  <dcterms:modified xsi:type="dcterms:W3CDTF">2019-05-08T11:43:00Z</dcterms:modified>
</cp:coreProperties>
</file>