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2046F" w14:textId="77777777" w:rsidR="00246632" w:rsidRPr="00670402" w:rsidRDefault="002466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hAnsi="Verdana"/>
          <w:sz w:val="24"/>
          <w:szCs w:val="24"/>
        </w:rPr>
      </w:pPr>
    </w:p>
    <w:p w14:paraId="3620F40F" w14:textId="287EE51F" w:rsidR="00246632" w:rsidRPr="00670402" w:rsidRDefault="00670402" w:rsidP="00670402">
      <w:pPr>
        <w:jc w:val="center"/>
        <w:rPr>
          <w:rFonts w:ascii="Verdana" w:hAnsi="Verdana" w:cs="Times New Roman"/>
          <w:b/>
          <w:sz w:val="24"/>
          <w:szCs w:val="24"/>
        </w:rPr>
      </w:pPr>
      <w:r w:rsidRPr="00670402">
        <w:rPr>
          <w:rFonts w:ascii="Verdana" w:hAnsi="Verdana" w:cs="Times New Roman"/>
          <w:b/>
          <w:sz w:val="24"/>
          <w:szCs w:val="24"/>
        </w:rPr>
        <w:t>EXPO 2025 Osaka: Unioncamere e Commissariato Generale per l’Italia insieme per l’internazionalizzazione delle imprese italiane e la valorizzazione del Made In Italy</w:t>
      </w:r>
    </w:p>
    <w:p w14:paraId="294B018C" w14:textId="77777777" w:rsidR="00670402" w:rsidRPr="00670402" w:rsidRDefault="00670402">
      <w:pPr>
        <w:spacing w:line="276" w:lineRule="auto"/>
        <w:jc w:val="both"/>
        <w:rPr>
          <w:rFonts w:ascii="Verdana" w:eastAsia="Verdana" w:hAnsi="Verdana" w:cs="Verdana"/>
          <w:sz w:val="24"/>
          <w:szCs w:val="24"/>
          <w:highlight w:val="white"/>
        </w:rPr>
      </w:pPr>
    </w:p>
    <w:p w14:paraId="6C89DD9F" w14:textId="2F9C94B8" w:rsidR="00670402" w:rsidRPr="00670402" w:rsidRDefault="00670402" w:rsidP="00670402">
      <w:pPr>
        <w:jc w:val="both"/>
        <w:rPr>
          <w:rFonts w:ascii="Verdana" w:hAnsi="Verdana" w:cs="Times New Roman"/>
          <w:sz w:val="24"/>
          <w:szCs w:val="24"/>
        </w:rPr>
      </w:pPr>
      <w:r w:rsidRPr="00670402">
        <w:rPr>
          <w:rFonts w:ascii="Verdana" w:hAnsi="Verdana" w:cs="Times New Roman"/>
          <w:sz w:val="24"/>
          <w:szCs w:val="24"/>
        </w:rPr>
        <w:t xml:space="preserve">Roma </w:t>
      </w:r>
      <w:r w:rsidR="007C7949">
        <w:rPr>
          <w:rFonts w:ascii="Verdana" w:hAnsi="Verdana" w:cs="Times New Roman"/>
          <w:sz w:val="24"/>
          <w:szCs w:val="24"/>
        </w:rPr>
        <w:t>19</w:t>
      </w:r>
      <w:r w:rsidRPr="00670402">
        <w:rPr>
          <w:rFonts w:ascii="Verdana" w:hAnsi="Verdana" w:cs="Times New Roman"/>
          <w:sz w:val="24"/>
          <w:szCs w:val="24"/>
        </w:rPr>
        <w:t xml:space="preserve"> febbraio 2025 – L’internazionalizzazione delle imprese italiane, la valorizzazione del Made in Italy con le sue eccellenze produttive, in particolare nei settori dell’agroalimentare, abbigliamento, automotive e la promozione del know-how e del saper fare italiano, sono gli obiettivi del protocollo d’intesa siglato tra Unioncamere e Commissariato Generale per l’Italia a Expo 2025 Osaka. In programma seminari, workshop e forum tematici al Padiglione Italia a Expo 2025 Osaka. </w:t>
      </w:r>
    </w:p>
    <w:p w14:paraId="000806CA" w14:textId="77777777" w:rsidR="00670402" w:rsidRPr="00670402" w:rsidRDefault="00670402" w:rsidP="00670402">
      <w:pPr>
        <w:jc w:val="both"/>
        <w:rPr>
          <w:rFonts w:ascii="Verdana" w:hAnsi="Verdana" w:cs="Times New Roman"/>
          <w:sz w:val="24"/>
          <w:szCs w:val="24"/>
        </w:rPr>
      </w:pPr>
      <w:r w:rsidRPr="00670402">
        <w:rPr>
          <w:rFonts w:ascii="Verdana" w:hAnsi="Verdana" w:cs="Times New Roman"/>
          <w:sz w:val="24"/>
          <w:szCs w:val="24"/>
        </w:rPr>
        <w:t xml:space="preserve">“Expo 2025 Osaka rappresenta uno strumento strategico per le imprese italiane che puntano all’espansione nei mercati asiatici, tra i più dinamici a livello globale. Siamo molto lieti che anche Unioncamere aderisca all’ampia rete di partner istituzionali, confermando l’immagine di un Sistema Paese unito”, </w:t>
      </w:r>
      <w:r w:rsidRPr="00922DB6">
        <w:rPr>
          <w:rFonts w:ascii="Verdana" w:hAnsi="Verdana" w:cs="Times New Roman"/>
          <w:sz w:val="24"/>
          <w:szCs w:val="24"/>
        </w:rPr>
        <w:t xml:space="preserve">ha dichiarato il Commissario Generale per l’Italia a Expo 2025 Osaka, Amb. </w:t>
      </w:r>
      <w:r w:rsidRPr="00922DB6">
        <w:rPr>
          <w:rFonts w:ascii="Verdana" w:hAnsi="Verdana" w:cs="Times New Roman"/>
          <w:b/>
          <w:sz w:val="24"/>
          <w:szCs w:val="24"/>
        </w:rPr>
        <w:t>Mario Vattani</w:t>
      </w:r>
      <w:r w:rsidRPr="00922DB6">
        <w:rPr>
          <w:rFonts w:ascii="Verdana" w:hAnsi="Verdana" w:cs="Times New Roman"/>
          <w:sz w:val="24"/>
          <w:szCs w:val="24"/>
        </w:rPr>
        <w:t>.</w:t>
      </w:r>
      <w:r w:rsidRPr="00670402">
        <w:rPr>
          <w:rFonts w:ascii="Verdana" w:hAnsi="Verdana" w:cs="Times New Roman"/>
          <w:sz w:val="24"/>
          <w:szCs w:val="24"/>
        </w:rPr>
        <w:t xml:space="preserve"> “Il Padiglione Italia non è solo una vetrina d’eccezione per presentare i nostri prodotti, ma un luogo dove tessere relazioni con i principali attori economici della regione asiatica. La collaborazione con Unioncamere si concretizzerà in un supporto per le imprese che vogliono portare nel mondo la creatività e la qualità del Made in Italy, con eventi, seminari, workshop e forum tematici all’interno del Padiglione Italia.”</w:t>
      </w:r>
    </w:p>
    <w:p w14:paraId="036E3587" w14:textId="77777777" w:rsidR="00670402" w:rsidRPr="00670402" w:rsidRDefault="00670402">
      <w:pPr>
        <w:spacing w:line="276" w:lineRule="auto"/>
        <w:jc w:val="both"/>
        <w:rPr>
          <w:rFonts w:ascii="Verdana" w:eastAsia="Verdana" w:hAnsi="Verdana" w:cs="Verdana"/>
          <w:sz w:val="24"/>
          <w:szCs w:val="24"/>
          <w:highlight w:val="white"/>
        </w:rPr>
      </w:pPr>
    </w:p>
    <w:p w14:paraId="1D201658" w14:textId="77777777" w:rsidR="00670402" w:rsidRPr="00670402" w:rsidRDefault="00670402" w:rsidP="00670402">
      <w:pPr>
        <w:spacing w:after="200" w:line="253" w:lineRule="atLeast"/>
        <w:jc w:val="both"/>
        <w:rPr>
          <w:rFonts w:ascii="Verdana" w:hAnsi="Verdana" w:cs="Times New Roman"/>
          <w:sz w:val="24"/>
          <w:szCs w:val="24"/>
        </w:rPr>
      </w:pPr>
      <w:r w:rsidRPr="00670402">
        <w:rPr>
          <w:rFonts w:ascii="Verdana" w:hAnsi="Verdana" w:cs="Times New Roman"/>
          <w:sz w:val="24"/>
          <w:szCs w:val="24"/>
        </w:rPr>
        <w:lastRenderedPageBreak/>
        <w:t xml:space="preserve">"L’Expo 2025 di Osaka è una importante occasione di incontro e di scambio culturale ma per il nostro Paese è anche una vetrina internazionale di straordinario prestigio del Made in Italy, delle sue capacità tecnologiche e innovative” </w:t>
      </w:r>
      <w:r w:rsidRPr="00922DB6">
        <w:rPr>
          <w:rFonts w:ascii="Verdana" w:hAnsi="Verdana" w:cs="Times New Roman"/>
          <w:sz w:val="24"/>
          <w:szCs w:val="24"/>
        </w:rPr>
        <w:t xml:space="preserve">ha dichiarato </w:t>
      </w:r>
      <w:r w:rsidRPr="00922DB6">
        <w:rPr>
          <w:rFonts w:ascii="Verdana" w:hAnsi="Verdana" w:cs="Times New Roman"/>
          <w:b/>
          <w:sz w:val="24"/>
          <w:szCs w:val="24"/>
        </w:rPr>
        <w:t>Giuseppe Tripoli</w:t>
      </w:r>
      <w:r w:rsidRPr="00922DB6">
        <w:rPr>
          <w:rFonts w:ascii="Verdana" w:hAnsi="Verdana" w:cs="Times New Roman"/>
          <w:sz w:val="24"/>
          <w:szCs w:val="24"/>
        </w:rPr>
        <w:t>, Segretario Generale di Unioncamere</w:t>
      </w:r>
      <w:r w:rsidRPr="00670402">
        <w:rPr>
          <w:rFonts w:ascii="Verdana" w:hAnsi="Verdana" w:cs="Times New Roman"/>
          <w:sz w:val="24"/>
          <w:szCs w:val="24"/>
        </w:rPr>
        <w:t xml:space="preserve"> “E’ un volano per sviluppare i rapporti economici con il Giappone e far crescere le esportazioni italiane che nel 2024 hanno superato i 10 miliardi di euro".</w:t>
      </w:r>
    </w:p>
    <w:p w14:paraId="7522A674" w14:textId="293CC6DB" w:rsidR="00670402" w:rsidRPr="00670402" w:rsidRDefault="00670402" w:rsidP="00670402">
      <w:pPr>
        <w:jc w:val="both"/>
        <w:rPr>
          <w:rFonts w:ascii="Verdana" w:hAnsi="Verdana" w:cs="Times New Roman"/>
          <w:sz w:val="24"/>
          <w:szCs w:val="24"/>
        </w:rPr>
      </w:pPr>
      <w:r w:rsidRPr="00670402">
        <w:rPr>
          <w:rFonts w:ascii="Verdana" w:hAnsi="Verdana" w:cs="Times New Roman"/>
          <w:sz w:val="24"/>
          <w:szCs w:val="24"/>
        </w:rPr>
        <w:t xml:space="preserve">Tra i partner istituzionali e d’impresa che hanno firmato protocolli d’intesa e collaborazione con il Commissariato Generale per l’Italia a Expo 2025 Osaka ricordiamo: Confindustria, Cassa Depositi e Prestiti, SACE, SIMEST, Fondazione Altagamma, Assolombarda, Confederazione AEPI, Unindustria, Federlazio, ANCE, CONFAPI, Agenzia ICE, Federazione del Mare, Confartigianato, F.AGR.I. Filiera Agricola Italiana, ASI - Agenzia Spaziale Italiana, Consiglio Nazionale dei Commercialisti, Legacoop. L’Italia a Expo 2025 Osaka si presenta, inoltre, con la partecipazione di ben 18 Regioni italiane su 20. </w:t>
      </w:r>
    </w:p>
    <w:p w14:paraId="2772DB3B" w14:textId="77777777" w:rsidR="00670402" w:rsidRDefault="00670402" w:rsidP="00670402">
      <w:pPr>
        <w:jc w:val="both"/>
        <w:rPr>
          <w:rFonts w:ascii="Verdana" w:hAnsi="Verdana" w:cs="Times New Roman"/>
          <w:sz w:val="24"/>
          <w:szCs w:val="24"/>
        </w:rPr>
      </w:pPr>
      <w:r w:rsidRPr="00670402">
        <w:rPr>
          <w:rFonts w:ascii="Verdana" w:hAnsi="Verdana" w:cs="Times New Roman"/>
          <w:sz w:val="24"/>
          <w:szCs w:val="24"/>
        </w:rPr>
        <w:t>Expo 2025 si terrà a Osaka dal 13 aprile al 13 ottobre 2025 e ha per tema “progettare le società del futuro per le nostre vite”. Il Padiglione Italia, progettato dall’architetto Mario Cucinella, lo interpreta con “l’Arte Rigenera la Vita”</w:t>
      </w:r>
    </w:p>
    <w:p w14:paraId="03573F61" w14:textId="77777777" w:rsidR="002C7226" w:rsidRDefault="002C7226" w:rsidP="00670402">
      <w:pPr>
        <w:jc w:val="both"/>
        <w:rPr>
          <w:rFonts w:ascii="Verdana" w:hAnsi="Verdana" w:cs="Times New Roman"/>
          <w:sz w:val="24"/>
          <w:szCs w:val="24"/>
        </w:rPr>
      </w:pPr>
    </w:p>
    <w:p w14:paraId="34E05239" w14:textId="2C56F3D2" w:rsidR="00670402" w:rsidRDefault="002C7226">
      <w:pPr>
        <w:spacing w:line="276" w:lineRule="auto"/>
        <w:jc w:val="both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hAnsi="Verdana"/>
          <w:i/>
          <w:iCs/>
          <w:color w:val="000000"/>
          <w:sz w:val="16"/>
          <w:szCs w:val="16"/>
        </w:rPr>
        <w:t>Expo 2025 si terrà a Osaka dal 13 aprile al 13 ottobre 2025 e ha per tema “Progettare le società del futuro per le nostre vite”. Il Padiglione Italia, progettato dallo studio MCA - Mario Cucinella Architects, lo interpreta con “L’Arte Rigenera la Vita”.</w:t>
      </w:r>
    </w:p>
    <w:sectPr w:rsidR="006704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86" w:right="2268" w:bottom="2268" w:left="2268" w:header="567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E1E55" w14:textId="77777777" w:rsidR="00CD167E" w:rsidRDefault="00CD167E">
      <w:pPr>
        <w:spacing w:after="0" w:line="240" w:lineRule="auto"/>
      </w:pPr>
      <w:r>
        <w:separator/>
      </w:r>
    </w:p>
  </w:endnote>
  <w:endnote w:type="continuationSeparator" w:id="0">
    <w:p w14:paraId="5BAB57AF" w14:textId="77777777" w:rsidR="00CD167E" w:rsidRDefault="00CD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52977" w14:textId="77777777" w:rsidR="00246632" w:rsidRDefault="0024663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9610B" w14:textId="77777777" w:rsidR="00246632" w:rsidRDefault="00CD167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Verdana" w:eastAsia="Verdana" w:hAnsi="Verdana" w:cs="Verdana"/>
        <w:color w:val="424142"/>
        <w:sz w:val="16"/>
        <w:szCs w:val="16"/>
      </w:rPr>
    </w:pPr>
    <w:r>
      <w:rPr>
        <w:rFonts w:ascii="Verdana" w:eastAsia="Verdana" w:hAnsi="Verdana" w:cs="Verdana"/>
        <w:color w:val="424142"/>
        <w:sz w:val="16"/>
        <w:szCs w:val="16"/>
      </w:rPr>
      <w:t>Commissariato Generale dell’Italia per Expo 2025 Osaka</w:t>
    </w:r>
  </w:p>
  <w:p w14:paraId="681CAE26" w14:textId="77777777" w:rsidR="00246632" w:rsidRDefault="00CD167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Verdana" w:eastAsia="Verdana" w:hAnsi="Verdana" w:cs="Verdana"/>
        <w:color w:val="424142"/>
        <w:sz w:val="16"/>
        <w:szCs w:val="16"/>
      </w:rPr>
    </w:pPr>
    <w:r>
      <w:rPr>
        <w:rFonts w:ascii="Verdana" w:eastAsia="Verdana" w:hAnsi="Verdana" w:cs="Verdana"/>
        <w:color w:val="424142"/>
        <w:sz w:val="16"/>
        <w:szCs w:val="16"/>
      </w:rPr>
      <w:t>Piazzale della Farnesina, 1 I 00135 Roma I T +39 06 36915300</w:t>
    </w:r>
  </w:p>
  <w:p w14:paraId="2F51C8C3" w14:textId="77777777" w:rsidR="00246632" w:rsidRDefault="00CD167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Verdana" w:eastAsia="Verdana" w:hAnsi="Verdana" w:cs="Verdana"/>
        <w:color w:val="424142"/>
        <w:sz w:val="16"/>
        <w:szCs w:val="16"/>
      </w:rPr>
    </w:pPr>
    <w:hyperlink r:id="rId1">
      <w:r>
        <w:rPr>
          <w:rFonts w:ascii="Verdana" w:eastAsia="Verdana" w:hAnsi="Verdana" w:cs="Verdana"/>
          <w:color w:val="424142"/>
          <w:sz w:val="16"/>
          <w:szCs w:val="16"/>
          <w:u w:val="single"/>
        </w:rPr>
        <w:t>www.italyexpo2025osaka.it</w:t>
      </w:r>
    </w:hyperlink>
  </w:p>
  <w:p w14:paraId="6F8FBC53" w14:textId="77777777" w:rsidR="00246632" w:rsidRDefault="0024663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Verdana" w:eastAsia="Verdana" w:hAnsi="Verdana" w:cs="Verdana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D1ABE" w14:textId="77777777" w:rsidR="00246632" w:rsidRDefault="0024663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5C14A" w14:textId="77777777" w:rsidR="00CD167E" w:rsidRDefault="00CD167E">
      <w:pPr>
        <w:spacing w:after="0" w:line="240" w:lineRule="auto"/>
      </w:pPr>
      <w:r>
        <w:separator/>
      </w:r>
    </w:p>
  </w:footnote>
  <w:footnote w:type="continuationSeparator" w:id="0">
    <w:p w14:paraId="7F22DD2B" w14:textId="77777777" w:rsidR="00CD167E" w:rsidRDefault="00CD1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A57E7" w14:textId="77777777" w:rsidR="00246632" w:rsidRDefault="007C794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pict w14:anchorId="0A4FE3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20.25pt;height:877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7C548" w14:textId="51910A0B" w:rsidR="00246632" w:rsidRDefault="0067040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hidden="0" allowOverlap="1" wp14:anchorId="6F935942" wp14:editId="1254F146">
          <wp:simplePos x="0" y="0"/>
          <wp:positionH relativeFrom="column">
            <wp:posOffset>2430780</wp:posOffset>
          </wp:positionH>
          <wp:positionV relativeFrom="paragraph">
            <wp:posOffset>-1905</wp:posOffset>
          </wp:positionV>
          <wp:extent cx="2238375" cy="525780"/>
          <wp:effectExtent l="0" t="0" r="9525" b="7620"/>
          <wp:wrapNone/>
          <wp:docPr id="1091851704" name="image1.png" descr="A close-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close-up of a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E8B50BF" wp14:editId="2D1A8716">
          <wp:extent cx="2108200" cy="502920"/>
          <wp:effectExtent l="0" t="0" r="6350" b="0"/>
          <wp:docPr id="168554046" name="Immagine 1" descr="Immagine che contiene testo, Carattere, Elementi grafici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554046" name="Immagine 1" descr="Immagine che contiene testo, Carattere, Elementi grafici, logo&#10;&#10;Il contenuto generato dall'IA potrebbe non essere corret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6527" cy="507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6192" behindDoc="1" locked="0" layoutInCell="1" hidden="0" allowOverlap="1" wp14:anchorId="35D1FE50" wp14:editId="531CEF5A">
          <wp:simplePos x="0" y="0"/>
          <wp:positionH relativeFrom="column">
            <wp:posOffset>-1440180</wp:posOffset>
          </wp:positionH>
          <wp:positionV relativeFrom="paragraph">
            <wp:posOffset>-368433</wp:posOffset>
          </wp:positionV>
          <wp:extent cx="7624367" cy="10776531"/>
          <wp:effectExtent l="0" t="0" r="0" b="0"/>
          <wp:wrapNone/>
          <wp:docPr id="1091851705" name="image3.png" descr="A black background with red and green square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A black background with red and green squares&#10;&#10;Description automatically generated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4367" cy="107765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FAF16" w14:textId="77777777" w:rsidR="00246632" w:rsidRDefault="007C794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pict w14:anchorId="22F2E7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20.25pt;height:877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632"/>
    <w:rsid w:val="00246632"/>
    <w:rsid w:val="00265FD7"/>
    <w:rsid w:val="002A36AD"/>
    <w:rsid w:val="002C7226"/>
    <w:rsid w:val="00345218"/>
    <w:rsid w:val="00404317"/>
    <w:rsid w:val="00670402"/>
    <w:rsid w:val="007C7949"/>
    <w:rsid w:val="007F05D5"/>
    <w:rsid w:val="00922DB6"/>
    <w:rsid w:val="00CD167E"/>
    <w:rsid w:val="00F9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4879012"/>
  <w15:docId w15:val="{2B32A724-26D8-43DC-AB6F-E8A9C5DD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2A7A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442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A7A"/>
    <w:rPr>
      <w:kern w:val="0"/>
      <w:sz w:val="22"/>
      <w:szCs w:val="22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42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A7A"/>
    <w:rPr>
      <w:kern w:val="0"/>
      <w:sz w:val="22"/>
      <w:szCs w:val="22"/>
      <w:lang w:val="it-IT"/>
    </w:rPr>
  </w:style>
  <w:style w:type="paragraph" w:styleId="NormaleWeb">
    <w:name w:val="Normal (Web)"/>
    <w:basedOn w:val="Normale"/>
    <w:uiPriority w:val="99"/>
    <w:unhideWhenUsed/>
    <w:rsid w:val="0028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nfasigrassetto">
    <w:name w:val="Strong"/>
    <w:basedOn w:val="Carpredefinitoparagrafo"/>
    <w:uiPriority w:val="22"/>
    <w:qFormat/>
    <w:rsid w:val="00285D97"/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alyexpo2025osak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sU3H8gYYRhVBlrCQsgfpzS/BmQ==">CgMxLjA4AHIhMTFnX3l0S0JDaDJLcDdSUE5uZ21MM2tWTFpQLS1GdXRY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Muraca</dc:creator>
  <cp:lastModifiedBy>Alessandra Altina</cp:lastModifiedBy>
  <cp:revision>4</cp:revision>
  <dcterms:created xsi:type="dcterms:W3CDTF">2025-02-11T08:30:00Z</dcterms:created>
  <dcterms:modified xsi:type="dcterms:W3CDTF">2025-02-19T09:13:00Z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2024-03-11T09:57:08Z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8783cf3b-acc8-469e-8a3f-9aefb310fc93</vt:lpwstr>
  </property>
  <property fmtid="{D5CDD505-2E9C-101B-9397-08002B2CF9AE}" pid="7" name="MSIP_Label_defa4170-0d19-0005-0004-bc88714345d2_ActionId">
    <vt:lpwstr>d43f2c3c-011d-404a-8e14-4ef00cb8dfe7</vt:lpwstr>
  </property>
  <property fmtid="{D5CDD505-2E9C-101B-9397-08002B2CF9AE}" pid="8" name="MSIP_Label_defa4170-0d19-0005-0004-bc88714345d2_ContentBits">
    <vt:lpwstr>0</vt:lpwstr>
  </property>
</Properties>
</file>