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72" w:type="dxa"/>
        <w:tblBorders>
          <w:bottom w:val="single" w:sz="4" w:space="0" w:color="auto"/>
        </w:tblBorders>
        <w:tblLayout w:type="fixed"/>
        <w:tblCellMar>
          <w:left w:w="70" w:type="dxa"/>
          <w:right w:w="70" w:type="dxa"/>
        </w:tblCellMar>
        <w:tblLook w:val="0000" w:firstRow="0" w:lastRow="0" w:firstColumn="0" w:lastColumn="0" w:noHBand="0" w:noVBand="0"/>
      </w:tblPr>
      <w:tblGrid>
        <w:gridCol w:w="4112"/>
        <w:gridCol w:w="1700"/>
        <w:gridCol w:w="3828"/>
      </w:tblGrid>
      <w:tr w:rsidR="00896305" w:rsidTr="008218CE">
        <w:trPr>
          <w:trHeight w:val="1418"/>
        </w:trPr>
        <w:tc>
          <w:tcPr>
            <w:tcW w:w="4112" w:type="dxa"/>
          </w:tcPr>
          <w:p w:rsidR="00407B68" w:rsidRDefault="00896305" w:rsidP="004468F1">
            <w:r>
              <w:t xml:space="preserve"> </w:t>
            </w:r>
          </w:p>
          <w:p w:rsidR="00896305" w:rsidRDefault="00C80443" w:rsidP="004468F1">
            <w:pPr>
              <w:rPr>
                <w:rFonts w:ascii="Verdana" w:hAnsi="Verdana"/>
                <w:color w:val="808080"/>
                <w:spacing w:val="-20"/>
                <w:kern w:val="144"/>
              </w:rPr>
            </w:pPr>
            <w:r>
              <w:rPr>
                <w:rFonts w:ascii="Calibri" w:hAnsi="Calibri" w:cs="Calibri"/>
                <w:noProof/>
                <w:spacing w:val="-20"/>
                <w:kern w:val="144"/>
                <w:szCs w:val="24"/>
              </w:rPr>
              <w:drawing>
                <wp:inline distT="0" distB="0" distL="0" distR="0" wp14:anchorId="7C47C62C" wp14:editId="688A8463">
                  <wp:extent cx="2149475" cy="510540"/>
                  <wp:effectExtent l="0" t="0" r="3175" b="3810"/>
                  <wp:docPr id="1" name="Immagine 1" descr="logo_unionca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oncam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9475" cy="510540"/>
                          </a:xfrm>
                          <a:prstGeom prst="rect">
                            <a:avLst/>
                          </a:prstGeom>
                          <a:noFill/>
                          <a:ln>
                            <a:noFill/>
                          </a:ln>
                        </pic:spPr>
                      </pic:pic>
                    </a:graphicData>
                  </a:graphic>
                </wp:inline>
              </w:drawing>
            </w:r>
          </w:p>
        </w:tc>
        <w:tc>
          <w:tcPr>
            <w:tcW w:w="1700" w:type="dxa"/>
          </w:tcPr>
          <w:p w:rsidR="00253722" w:rsidRDefault="00253722">
            <w:pPr>
              <w:jc w:val="center"/>
              <w:rPr>
                <w:rFonts w:ascii="Verdana" w:hAnsi="Verdana"/>
                <w:b/>
                <w:color w:val="FF0000"/>
                <w:spacing w:val="-20"/>
                <w:kern w:val="144"/>
                <w:sz w:val="40"/>
                <w:u w:val="single"/>
              </w:rPr>
            </w:pPr>
          </w:p>
          <w:p w:rsidR="00064C4E" w:rsidRDefault="00064C4E" w:rsidP="00010D50">
            <w:pPr>
              <w:jc w:val="center"/>
              <w:rPr>
                <w:rFonts w:ascii="Verdana" w:hAnsi="Verdana"/>
                <w:b/>
                <w:color w:val="FF0000"/>
                <w:spacing w:val="-20"/>
                <w:kern w:val="144"/>
                <w:sz w:val="40"/>
                <w:u w:val="single"/>
              </w:rPr>
            </w:pPr>
          </w:p>
        </w:tc>
        <w:tc>
          <w:tcPr>
            <w:tcW w:w="3828" w:type="dxa"/>
          </w:tcPr>
          <w:p w:rsidR="00896305" w:rsidRPr="00407B68" w:rsidRDefault="00C80443" w:rsidP="00407B68">
            <w:pPr>
              <w:jc w:val="right"/>
              <w:rPr>
                <w:rFonts w:ascii="Verdana" w:hAnsi="Verdana"/>
                <w:color w:val="808080"/>
              </w:rPr>
            </w:pPr>
            <w:r>
              <w:rPr>
                <w:rFonts w:ascii="Verdana" w:hAnsi="Verdana"/>
                <w:noProof/>
                <w:color w:val="808080"/>
                <w:spacing w:val="-20"/>
                <w:kern w:val="144"/>
              </w:rPr>
              <w:drawing>
                <wp:inline distT="0" distB="0" distL="0" distR="0" wp14:anchorId="2505B44A" wp14:editId="66E24B0E">
                  <wp:extent cx="1294130" cy="772160"/>
                  <wp:effectExtent l="0" t="0" r="1270" b="889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130" cy="772160"/>
                          </a:xfrm>
                          <a:prstGeom prst="rect">
                            <a:avLst/>
                          </a:prstGeom>
                          <a:noFill/>
                          <a:ln>
                            <a:noFill/>
                          </a:ln>
                        </pic:spPr>
                      </pic:pic>
                    </a:graphicData>
                  </a:graphic>
                </wp:inline>
              </w:drawing>
            </w:r>
          </w:p>
        </w:tc>
      </w:tr>
      <w:tr w:rsidR="00896305" w:rsidTr="008218CE">
        <w:trPr>
          <w:cantSplit/>
        </w:trPr>
        <w:tc>
          <w:tcPr>
            <w:tcW w:w="9640" w:type="dxa"/>
            <w:gridSpan w:val="3"/>
            <w:tcBorders>
              <w:bottom w:val="nil"/>
            </w:tcBorders>
            <w:vAlign w:val="bottom"/>
          </w:tcPr>
          <w:p w:rsidR="00896305" w:rsidRDefault="00896305">
            <w:pPr>
              <w:jc w:val="center"/>
              <w:rPr>
                <w:rFonts w:ascii="Courier New" w:hAnsi="Courier New"/>
                <w:color w:val="808080"/>
                <w:sz w:val="52"/>
              </w:rPr>
            </w:pPr>
            <w:proofErr w:type="gramStart"/>
            <w:r>
              <w:rPr>
                <w:rFonts w:ascii="Courier New" w:hAnsi="Courier New"/>
                <w:color w:val="808080"/>
                <w:spacing w:val="-20"/>
                <w:kern w:val="144"/>
                <w:sz w:val="52"/>
              </w:rPr>
              <w:t>c</w:t>
            </w:r>
            <w:proofErr w:type="gramEnd"/>
            <w:r>
              <w:rPr>
                <w:rFonts w:ascii="Courier New" w:hAnsi="Courier New"/>
                <w:color w:val="808080"/>
                <w:spacing w:val="-20"/>
                <w:kern w:val="144"/>
                <w:sz w:val="52"/>
              </w:rPr>
              <w:t xml:space="preserve"> o m u n i c a t o s t a m p a</w:t>
            </w:r>
          </w:p>
        </w:tc>
      </w:tr>
    </w:tbl>
    <w:p w:rsidR="00183F14" w:rsidRDefault="00183F14" w:rsidP="00183F14">
      <w:pPr>
        <w:rPr>
          <w:rFonts w:ascii="Calibri" w:hAnsi="Calibri" w:cs="Calibri"/>
        </w:rPr>
      </w:pPr>
    </w:p>
    <w:p w:rsidR="00CF793A" w:rsidRPr="00855331" w:rsidRDefault="00CF793A" w:rsidP="00CF793A">
      <w:pPr>
        <w:pStyle w:val="Titolo"/>
        <w:rPr>
          <w:rFonts w:ascii="Calibri" w:hAnsi="Calibri" w:cs="Calibri"/>
          <w:color w:val="FF0000"/>
        </w:rPr>
      </w:pPr>
    </w:p>
    <w:p w:rsidR="00CF793A" w:rsidRPr="00FC0EF1" w:rsidRDefault="00CF793A" w:rsidP="00CF793A">
      <w:pPr>
        <w:jc w:val="center"/>
        <w:rPr>
          <w:rFonts w:ascii="Calibri" w:hAnsi="Calibri" w:cs="Calibri"/>
          <w:b/>
          <w:sz w:val="24"/>
          <w:szCs w:val="24"/>
        </w:rPr>
      </w:pPr>
      <w:r w:rsidRPr="00FC0EF1">
        <w:rPr>
          <w:rFonts w:ascii="Calibri" w:hAnsi="Calibri" w:cs="Calibri"/>
          <w:b/>
          <w:sz w:val="24"/>
          <w:szCs w:val="24"/>
        </w:rPr>
        <w:t>MOVIMPRESE</w:t>
      </w:r>
    </w:p>
    <w:p w:rsidR="00CF793A" w:rsidRPr="00FC0EF1" w:rsidRDefault="00CF793A" w:rsidP="00CF793A">
      <w:pPr>
        <w:jc w:val="center"/>
        <w:rPr>
          <w:rFonts w:ascii="Calibri" w:hAnsi="Calibri" w:cs="Calibri"/>
          <w:sz w:val="10"/>
        </w:rPr>
      </w:pPr>
      <w:r w:rsidRPr="00FC0EF1">
        <w:rPr>
          <w:rFonts w:ascii="Calibri" w:hAnsi="Calibri" w:cs="Calibri"/>
          <w:sz w:val="18"/>
          <w:szCs w:val="24"/>
        </w:rPr>
        <w:t xml:space="preserve">NATALITA’ E MORTALITA’ DELLE IMPRESE ITALIANE REGISTRATE PRESSO LE CAMERE DI COMMERCIO - </w:t>
      </w:r>
      <w:r>
        <w:rPr>
          <w:rFonts w:ascii="Calibri" w:hAnsi="Calibri" w:cs="Calibri"/>
          <w:sz w:val="18"/>
          <w:szCs w:val="24"/>
        </w:rPr>
        <w:t>ANNO</w:t>
      </w:r>
      <w:r w:rsidRPr="00FC0EF1">
        <w:rPr>
          <w:rFonts w:ascii="Calibri" w:hAnsi="Calibri" w:cs="Calibri"/>
          <w:sz w:val="18"/>
          <w:szCs w:val="24"/>
        </w:rPr>
        <w:t xml:space="preserve"> 20</w:t>
      </w:r>
      <w:r>
        <w:rPr>
          <w:rFonts w:ascii="Calibri" w:hAnsi="Calibri" w:cs="Calibri"/>
          <w:sz w:val="18"/>
          <w:szCs w:val="24"/>
        </w:rPr>
        <w:t>20</w:t>
      </w:r>
    </w:p>
    <w:p w:rsidR="00AB4F57" w:rsidRDefault="00AB4F57" w:rsidP="00CF793A">
      <w:pPr>
        <w:pStyle w:val="Titolo"/>
        <w:rPr>
          <w:rFonts w:ascii="Calibri" w:hAnsi="Calibri"/>
          <w:sz w:val="36"/>
          <w:szCs w:val="24"/>
        </w:rPr>
      </w:pPr>
      <w:r w:rsidRPr="00AB4F57">
        <w:rPr>
          <w:rFonts w:ascii="Calibri" w:hAnsi="Calibri"/>
          <w:sz w:val="36"/>
          <w:szCs w:val="24"/>
        </w:rPr>
        <w:t xml:space="preserve">IMPRESE: </w:t>
      </w:r>
      <w:r w:rsidR="00BE6E32">
        <w:rPr>
          <w:rFonts w:ascii="Calibri" w:hAnsi="Calibri"/>
          <w:sz w:val="36"/>
          <w:szCs w:val="24"/>
        </w:rPr>
        <w:t>292MILA</w:t>
      </w:r>
      <w:r w:rsidR="00C5636C">
        <w:rPr>
          <w:rFonts w:ascii="Calibri" w:hAnsi="Calibri"/>
          <w:sz w:val="36"/>
          <w:szCs w:val="24"/>
        </w:rPr>
        <w:t xml:space="preserve"> ISCRIZIONI E 273MILA CESSAZIONI</w:t>
      </w:r>
      <w:r w:rsidR="00BE6E32">
        <w:rPr>
          <w:rFonts w:ascii="Calibri" w:hAnsi="Calibri"/>
          <w:sz w:val="36"/>
          <w:szCs w:val="24"/>
        </w:rPr>
        <w:t xml:space="preserve"> NEL 2020 (</w:t>
      </w:r>
      <w:r w:rsidRPr="00AB4F57">
        <w:rPr>
          <w:rFonts w:ascii="Calibri" w:hAnsi="Calibri"/>
          <w:sz w:val="36"/>
          <w:szCs w:val="24"/>
        </w:rPr>
        <w:t>+0,32%</w:t>
      </w:r>
      <w:r w:rsidR="00BE6E32">
        <w:rPr>
          <w:rFonts w:ascii="Calibri" w:hAnsi="Calibri"/>
          <w:sz w:val="36"/>
          <w:szCs w:val="24"/>
        </w:rPr>
        <w:t xml:space="preserve"> IL SALDO)</w:t>
      </w:r>
    </w:p>
    <w:p w:rsidR="00CF793A" w:rsidRDefault="00CF793A" w:rsidP="00BE6E32">
      <w:pPr>
        <w:pStyle w:val="Titolo"/>
        <w:jc w:val="left"/>
        <w:rPr>
          <w:rFonts w:ascii="Calibri" w:hAnsi="Calibri"/>
          <w:sz w:val="24"/>
          <w:szCs w:val="24"/>
        </w:rPr>
      </w:pPr>
    </w:p>
    <w:p w:rsidR="008218CE" w:rsidRPr="0048195B" w:rsidRDefault="008218CE" w:rsidP="00CF793A">
      <w:pPr>
        <w:pStyle w:val="Titolo"/>
        <w:rPr>
          <w:rFonts w:ascii="Calibri" w:hAnsi="Calibri"/>
          <w:sz w:val="24"/>
          <w:szCs w:val="24"/>
        </w:rPr>
      </w:pPr>
    </w:p>
    <w:p w:rsidR="008218CE" w:rsidRDefault="00CF793A" w:rsidP="00CF793A">
      <w:pPr>
        <w:jc w:val="both"/>
        <w:rPr>
          <w:rFonts w:ascii="Calibri" w:hAnsi="Calibri" w:cs="Calibri"/>
          <w:sz w:val="24"/>
          <w:szCs w:val="24"/>
        </w:rPr>
      </w:pPr>
      <w:r w:rsidRPr="008218CE">
        <w:rPr>
          <w:rFonts w:ascii="Calibri" w:hAnsi="Calibri" w:cs="Calibri"/>
          <w:sz w:val="24"/>
          <w:szCs w:val="24"/>
        </w:rPr>
        <w:t xml:space="preserve">Roma, 18 gennaio 2021 – </w:t>
      </w:r>
      <w:r w:rsidR="00BE6E32">
        <w:rPr>
          <w:rFonts w:ascii="Calibri" w:hAnsi="Calibri" w:cs="Calibri"/>
          <w:sz w:val="24"/>
          <w:szCs w:val="24"/>
        </w:rPr>
        <w:t>Circa 292.000 iscrizioni e 273.000 cessazioni al Registro delle imprese nel 2020, con un saldo che</w:t>
      </w:r>
      <w:r w:rsidR="00AB4F57" w:rsidRPr="00AB4F57">
        <w:rPr>
          <w:rFonts w:ascii="Calibri" w:hAnsi="Calibri" w:cs="Calibri"/>
          <w:sz w:val="24"/>
          <w:szCs w:val="24"/>
        </w:rPr>
        <w:t xml:space="preserve"> fa segnare un +0,32%. L’andamento demografico dell’imprenditoria italiana è apparso, lo scorso anno, complessivamente caratterizzato da una diffusa incertezza sull’evoluzi</w:t>
      </w:r>
      <w:r w:rsidR="00BE6E32">
        <w:rPr>
          <w:rFonts w:ascii="Calibri" w:hAnsi="Calibri" w:cs="Calibri"/>
          <w:sz w:val="24"/>
          <w:szCs w:val="24"/>
        </w:rPr>
        <w:t>one della pandemia</w:t>
      </w:r>
      <w:r w:rsidR="00AB4F57" w:rsidRPr="00AB4F57">
        <w:rPr>
          <w:rFonts w:ascii="Calibri" w:hAnsi="Calibri" w:cs="Calibri"/>
          <w:sz w:val="24"/>
          <w:szCs w:val="24"/>
        </w:rPr>
        <w:t>.</w:t>
      </w:r>
    </w:p>
    <w:p w:rsidR="008218CE" w:rsidRDefault="008218CE" w:rsidP="00CF793A">
      <w:pPr>
        <w:jc w:val="both"/>
        <w:rPr>
          <w:rFonts w:ascii="Calibri" w:hAnsi="Calibri" w:cs="Calibri"/>
          <w:sz w:val="24"/>
          <w:szCs w:val="24"/>
        </w:rPr>
      </w:pPr>
    </w:p>
    <w:p w:rsidR="000564BE" w:rsidRDefault="00CF793A" w:rsidP="00CF793A">
      <w:pPr>
        <w:jc w:val="both"/>
        <w:rPr>
          <w:rFonts w:ascii="Calibri" w:eastAsia="Calibri" w:hAnsi="Calibri" w:cs="Calibri"/>
          <w:sz w:val="24"/>
          <w:szCs w:val="24"/>
        </w:rPr>
      </w:pPr>
      <w:r w:rsidRPr="008218CE">
        <w:rPr>
          <w:rFonts w:ascii="Calibri" w:hAnsi="Calibri" w:cs="Calibri"/>
          <w:sz w:val="24"/>
          <w:szCs w:val="24"/>
        </w:rPr>
        <w:t xml:space="preserve">Il risultato, secondo i dati </w:t>
      </w:r>
      <w:proofErr w:type="spellStart"/>
      <w:r w:rsidRPr="008218CE">
        <w:rPr>
          <w:rFonts w:ascii="Calibri" w:hAnsi="Calibri" w:cs="Calibri"/>
          <w:sz w:val="24"/>
          <w:szCs w:val="24"/>
        </w:rPr>
        <w:t>Unioncamere</w:t>
      </w:r>
      <w:proofErr w:type="spellEnd"/>
      <w:r w:rsidRPr="008218CE">
        <w:rPr>
          <w:rFonts w:ascii="Calibri" w:hAnsi="Calibri" w:cs="Calibri"/>
          <w:sz w:val="24"/>
          <w:szCs w:val="24"/>
        </w:rPr>
        <w:t>/</w:t>
      </w:r>
      <w:proofErr w:type="spellStart"/>
      <w:r w:rsidRPr="008218CE">
        <w:rPr>
          <w:rFonts w:ascii="Calibri" w:hAnsi="Calibri" w:cs="Calibri"/>
          <w:sz w:val="24"/>
          <w:szCs w:val="24"/>
        </w:rPr>
        <w:t>Infocamere</w:t>
      </w:r>
      <w:proofErr w:type="spellEnd"/>
      <w:r w:rsidRPr="008218CE">
        <w:rPr>
          <w:rFonts w:ascii="Calibri" w:hAnsi="Calibri" w:cs="Calibri"/>
          <w:sz w:val="24"/>
          <w:szCs w:val="24"/>
        </w:rPr>
        <w:t>, è che l</w:t>
      </w:r>
      <w:r w:rsidRPr="008218CE">
        <w:rPr>
          <w:rFonts w:ascii="Calibri" w:eastAsia="Calibri" w:hAnsi="Calibri" w:cs="Calibri"/>
          <w:sz w:val="24"/>
          <w:szCs w:val="24"/>
        </w:rPr>
        <w:t xml:space="preserve">e imprese nate nel 2020 </w:t>
      </w:r>
      <w:r w:rsidRPr="008218CE">
        <w:rPr>
          <w:rFonts w:ascii="Calibri" w:hAnsi="Calibri" w:cs="Calibri"/>
          <w:sz w:val="24"/>
          <w:szCs w:val="24"/>
        </w:rPr>
        <w:t>s</w:t>
      </w:r>
      <w:r w:rsidR="00697E97">
        <w:rPr>
          <w:rFonts w:ascii="Calibri" w:eastAsia="Calibri" w:hAnsi="Calibri" w:cs="Calibri"/>
          <w:sz w:val="24"/>
          <w:szCs w:val="24"/>
        </w:rPr>
        <w:t xml:space="preserve">ono state 292.308. </w:t>
      </w:r>
      <w:r w:rsidRPr="008218CE">
        <w:rPr>
          <w:rFonts w:ascii="Calibri" w:eastAsia="Calibri" w:hAnsi="Calibri" w:cs="Calibri"/>
          <w:sz w:val="24"/>
          <w:szCs w:val="24"/>
        </w:rPr>
        <w:t>A fronte di queste, nello stesso periodo hanno definitivamente chiuso i battenti 272.992 attività. Normalmente le cancellazioni di attività dal Registro delle imprese si concentrano nei primi tre mesi dell’anno ed è in questo periodo che si attendono le maggiori ripercussioni della crisi dovuta alla pandemia.</w:t>
      </w:r>
      <w:r w:rsidR="008218CE">
        <w:rPr>
          <w:rFonts w:ascii="Calibri" w:eastAsia="Calibri" w:hAnsi="Calibri" w:cs="Calibri"/>
          <w:sz w:val="24"/>
          <w:szCs w:val="24"/>
        </w:rPr>
        <w:t xml:space="preserve"> </w:t>
      </w:r>
    </w:p>
    <w:p w:rsidR="000564BE" w:rsidRDefault="000564BE" w:rsidP="00CF793A">
      <w:pPr>
        <w:jc w:val="both"/>
        <w:rPr>
          <w:rFonts w:ascii="Calibri" w:eastAsia="Calibri" w:hAnsi="Calibri" w:cs="Calibri"/>
          <w:sz w:val="24"/>
          <w:szCs w:val="24"/>
        </w:rPr>
      </w:pPr>
    </w:p>
    <w:p w:rsidR="00CF793A" w:rsidRPr="008218CE" w:rsidRDefault="00CF793A" w:rsidP="00CF793A">
      <w:pPr>
        <w:jc w:val="both"/>
        <w:rPr>
          <w:rFonts w:ascii="Calibri" w:eastAsia="Calibri" w:hAnsi="Calibri" w:cs="Calibri"/>
          <w:sz w:val="24"/>
          <w:szCs w:val="24"/>
        </w:rPr>
      </w:pPr>
      <w:r w:rsidRPr="008218CE">
        <w:rPr>
          <w:rFonts w:ascii="Calibri" w:hAnsi="Calibri" w:cs="Calibri"/>
          <w:sz w:val="24"/>
          <w:szCs w:val="24"/>
        </w:rPr>
        <w:t xml:space="preserve">A fine dicembre 2020, pertanto, lo stock complessivo delle imprese esistenti ammontava a 6.078.031 unità. </w:t>
      </w:r>
    </w:p>
    <w:p w:rsidR="00CF793A" w:rsidRPr="008218CE" w:rsidRDefault="00CF793A" w:rsidP="00CF793A">
      <w:pPr>
        <w:jc w:val="both"/>
        <w:rPr>
          <w:rFonts w:ascii="Calibri" w:hAnsi="Calibri" w:cs="Calibri"/>
          <w:sz w:val="24"/>
          <w:szCs w:val="24"/>
        </w:rPr>
      </w:pPr>
    </w:p>
    <w:p w:rsidR="00CF793A" w:rsidRPr="008218CE" w:rsidRDefault="00CF793A" w:rsidP="00CF793A">
      <w:pPr>
        <w:jc w:val="both"/>
        <w:rPr>
          <w:rFonts w:ascii="Calibri" w:hAnsi="Calibri" w:cs="Calibri"/>
          <w:sz w:val="24"/>
          <w:szCs w:val="24"/>
        </w:rPr>
      </w:pPr>
      <w:r w:rsidRPr="008218CE">
        <w:rPr>
          <w:rFonts w:ascii="Calibri" w:hAnsi="Calibri" w:cs="Calibri"/>
          <w:sz w:val="24"/>
          <w:szCs w:val="24"/>
        </w:rPr>
        <w:t xml:space="preserve">Rispetto all’anno precedente, quindi, la rilevazione </w:t>
      </w:r>
      <w:proofErr w:type="spellStart"/>
      <w:r w:rsidRPr="008218CE">
        <w:rPr>
          <w:rFonts w:ascii="Calibri" w:hAnsi="Calibri" w:cs="Calibri"/>
          <w:sz w:val="24"/>
          <w:szCs w:val="24"/>
        </w:rPr>
        <w:t>Movimprese</w:t>
      </w:r>
      <w:proofErr w:type="spellEnd"/>
      <w:r w:rsidRPr="008218CE">
        <w:rPr>
          <w:rFonts w:ascii="Calibri" w:hAnsi="Calibri" w:cs="Calibri"/>
          <w:sz w:val="24"/>
          <w:szCs w:val="24"/>
        </w:rPr>
        <w:t xml:space="preserve"> segnala che le iscrizioni sono diminuite del 17,2%. Parallelamente, le cessazioni hanno fatto segnare un calo del 16,4%.</w:t>
      </w:r>
    </w:p>
    <w:p w:rsidR="00CF793A" w:rsidRPr="008218CE" w:rsidRDefault="00CF793A" w:rsidP="00CF793A">
      <w:pPr>
        <w:jc w:val="both"/>
        <w:rPr>
          <w:rFonts w:ascii="Calibri" w:hAnsi="Calibri" w:cs="Calibri"/>
          <w:sz w:val="24"/>
          <w:szCs w:val="24"/>
        </w:rPr>
      </w:pPr>
    </w:p>
    <w:p w:rsidR="00CF793A" w:rsidRPr="008218CE" w:rsidRDefault="00CF793A" w:rsidP="00CF793A">
      <w:pPr>
        <w:jc w:val="both"/>
        <w:rPr>
          <w:rFonts w:ascii="Calibri" w:hAnsi="Calibri" w:cs="Calibri"/>
          <w:sz w:val="24"/>
          <w:szCs w:val="24"/>
        </w:rPr>
      </w:pPr>
      <w:r w:rsidRPr="008218CE">
        <w:rPr>
          <w:rFonts w:ascii="Calibri" w:hAnsi="Calibri" w:cs="Calibri"/>
          <w:sz w:val="24"/>
          <w:szCs w:val="24"/>
        </w:rPr>
        <w:t>La forte contrazione dei flussi di iscrizioni e cancellazioni delle imprese suggerisce dunque cautela nella quantificazione delle conseguenze del forzato rallentamento delle attività in molti settori economici. A stabilire l’entità degli effetti prodotti nel 2020 dalla crisi pandemica sul tessuto imprenditoriale, come già rilevato, sarà peraltro utile attendere le risultanze del primo trimestre dell’anno in corso. Tradizionalmente, infatti, molte comunicazioni di chiusura dell’attività pervenute al Registro delle Imprese negli ultimi giorni dell’anno vengono statisticamente conteggiate nel nuovo anno.</w:t>
      </w:r>
    </w:p>
    <w:p w:rsidR="00E13553" w:rsidRPr="004760E5" w:rsidRDefault="00E13553" w:rsidP="00AF30EF">
      <w:pPr>
        <w:rPr>
          <w:rFonts w:ascii="Calibri" w:hAnsi="Calibri" w:cs="Calibri"/>
          <w:sz w:val="24"/>
          <w:szCs w:val="22"/>
        </w:rPr>
      </w:pPr>
    </w:p>
    <w:p w:rsidR="008218CE" w:rsidRDefault="008218CE" w:rsidP="008218CE">
      <w:pPr>
        <w:jc w:val="center"/>
        <w:rPr>
          <w:rFonts w:ascii="Calibri" w:hAnsi="Calibri" w:cs="Calibri"/>
          <w:sz w:val="22"/>
          <w:szCs w:val="22"/>
        </w:rPr>
      </w:pPr>
      <w:r>
        <w:rPr>
          <w:rFonts w:ascii="Calibri" w:hAnsi="Calibri" w:cs="Calibri"/>
          <w:sz w:val="22"/>
          <w:szCs w:val="22"/>
        </w:rPr>
        <w:t>***</w:t>
      </w:r>
      <w:r w:rsidR="00855331">
        <w:rPr>
          <w:rFonts w:ascii="Calibri" w:hAnsi="Calibri" w:cs="Calibri"/>
          <w:sz w:val="22"/>
          <w:szCs w:val="22"/>
        </w:rPr>
        <w:br w:type="page"/>
      </w:r>
    </w:p>
    <w:p w:rsidR="00855331" w:rsidRDefault="00855331" w:rsidP="00C767F9">
      <w:pPr>
        <w:jc w:val="both"/>
        <w:rPr>
          <w:rFonts w:ascii="Calibri" w:hAnsi="Calibri" w:cs="Calibri"/>
          <w:sz w:val="22"/>
          <w:szCs w:val="22"/>
        </w:rPr>
      </w:pPr>
    </w:p>
    <w:p w:rsidR="007D6E83" w:rsidRPr="007D6E83" w:rsidRDefault="007D6E83" w:rsidP="003E4E79">
      <w:pPr>
        <w:jc w:val="both"/>
        <w:rPr>
          <w:rFonts w:ascii="Calibri" w:hAnsi="Calibri" w:cs="Calibri"/>
          <w:b/>
          <w:sz w:val="22"/>
          <w:szCs w:val="22"/>
        </w:rPr>
      </w:pPr>
      <w:proofErr w:type="spellStart"/>
      <w:r w:rsidRPr="007D6E83">
        <w:rPr>
          <w:rFonts w:ascii="Calibri" w:hAnsi="Calibri" w:cs="Calibri"/>
          <w:b/>
          <w:sz w:val="22"/>
          <w:szCs w:val="22"/>
        </w:rPr>
        <w:t>Tab</w:t>
      </w:r>
      <w:proofErr w:type="spellEnd"/>
      <w:r w:rsidRPr="007D6E83">
        <w:rPr>
          <w:rFonts w:ascii="Calibri" w:hAnsi="Calibri" w:cs="Calibri"/>
          <w:b/>
          <w:sz w:val="22"/>
          <w:szCs w:val="22"/>
        </w:rPr>
        <w:t>. 1 – Serie storica dei principali indicatori di nati-mortalità delle imprese – Anni 2006-2020</w:t>
      </w:r>
    </w:p>
    <w:p w:rsidR="007D6E83" w:rsidRPr="007D6E83" w:rsidRDefault="007D6E83" w:rsidP="003E4E79">
      <w:pPr>
        <w:jc w:val="both"/>
        <w:rPr>
          <w:rFonts w:ascii="Calibri" w:hAnsi="Calibri" w:cs="Calibri"/>
          <w:i/>
          <w:sz w:val="22"/>
          <w:szCs w:val="22"/>
        </w:rPr>
      </w:pPr>
      <w:r w:rsidRPr="007D6E83">
        <w:rPr>
          <w:rFonts w:ascii="Calibri" w:hAnsi="Calibri" w:cs="Calibri"/>
          <w:i/>
          <w:sz w:val="22"/>
          <w:szCs w:val="22"/>
        </w:rPr>
        <w:t>Valori assoluti e percentuali</w:t>
      </w:r>
    </w:p>
    <w:p w:rsidR="00855331" w:rsidRDefault="00855331" w:rsidP="003E4E79">
      <w:pPr>
        <w:jc w:val="both"/>
        <w:rPr>
          <w:rFonts w:ascii="Calibri" w:hAnsi="Calibri" w:cs="Calibri"/>
          <w:sz w:val="22"/>
          <w:szCs w:val="22"/>
        </w:rPr>
      </w:pPr>
    </w:p>
    <w:tbl>
      <w:tblPr>
        <w:tblW w:w="8600" w:type="dxa"/>
        <w:tblInd w:w="55" w:type="dxa"/>
        <w:tblCellMar>
          <w:left w:w="70" w:type="dxa"/>
          <w:right w:w="70" w:type="dxa"/>
        </w:tblCellMar>
        <w:tblLook w:val="04A0" w:firstRow="1" w:lastRow="0" w:firstColumn="1" w:lastColumn="0" w:noHBand="0" w:noVBand="1"/>
      </w:tblPr>
      <w:tblGrid>
        <w:gridCol w:w="960"/>
        <w:gridCol w:w="1740"/>
        <w:gridCol w:w="1440"/>
        <w:gridCol w:w="1360"/>
        <w:gridCol w:w="1500"/>
        <w:gridCol w:w="1600"/>
      </w:tblGrid>
      <w:tr w:rsidR="007D6E83" w:rsidRPr="00AE41F2" w:rsidTr="007D6E83">
        <w:trPr>
          <w:trHeight w:val="255"/>
        </w:trPr>
        <w:tc>
          <w:tcPr>
            <w:tcW w:w="960" w:type="dxa"/>
            <w:tcBorders>
              <w:top w:val="single" w:sz="4" w:space="0" w:color="auto"/>
              <w:bottom w:val="single" w:sz="4" w:space="0" w:color="auto"/>
            </w:tcBorders>
            <w:shd w:val="clear" w:color="auto" w:fill="auto"/>
            <w:noWrap/>
            <w:hideMark/>
          </w:tcPr>
          <w:p w:rsidR="007D6E83" w:rsidRPr="00AE41F2" w:rsidRDefault="007D6E83" w:rsidP="007D6E83">
            <w:pPr>
              <w:jc w:val="center"/>
              <w:rPr>
                <w:rFonts w:ascii="Calibri" w:hAnsi="Calibri" w:cs="Calibri"/>
                <w:b/>
              </w:rPr>
            </w:pPr>
            <w:r w:rsidRPr="00AE41F2">
              <w:rPr>
                <w:rFonts w:ascii="Calibri" w:hAnsi="Calibri" w:cs="Calibri"/>
                <w:b/>
              </w:rPr>
              <w:t>ANNO</w:t>
            </w:r>
          </w:p>
        </w:tc>
        <w:tc>
          <w:tcPr>
            <w:tcW w:w="1740" w:type="dxa"/>
            <w:tcBorders>
              <w:top w:val="single" w:sz="4" w:space="0" w:color="auto"/>
              <w:bottom w:val="single" w:sz="4" w:space="0" w:color="auto"/>
            </w:tcBorders>
            <w:shd w:val="clear" w:color="auto" w:fill="auto"/>
            <w:noWrap/>
            <w:hideMark/>
          </w:tcPr>
          <w:p w:rsidR="007D6E83" w:rsidRPr="00AE41F2" w:rsidRDefault="007D6E83" w:rsidP="007D6E83">
            <w:pPr>
              <w:jc w:val="center"/>
              <w:rPr>
                <w:rFonts w:ascii="Calibri" w:hAnsi="Calibri" w:cs="Calibri"/>
                <w:b/>
              </w:rPr>
            </w:pPr>
            <w:r w:rsidRPr="00AE41F2">
              <w:rPr>
                <w:rFonts w:ascii="Calibri" w:hAnsi="Calibri" w:cs="Calibri"/>
                <w:b/>
              </w:rPr>
              <w:t>Imprese</w:t>
            </w:r>
          </w:p>
          <w:p w:rsidR="007D6E83" w:rsidRPr="00AE41F2" w:rsidRDefault="007D6E83" w:rsidP="007D6E83">
            <w:pPr>
              <w:jc w:val="center"/>
              <w:rPr>
                <w:rFonts w:ascii="Calibri" w:hAnsi="Calibri" w:cs="Calibri"/>
                <w:b/>
              </w:rPr>
            </w:pPr>
            <w:proofErr w:type="gramStart"/>
            <w:r w:rsidRPr="00AE41F2">
              <w:rPr>
                <w:rFonts w:ascii="Calibri" w:hAnsi="Calibri" w:cs="Calibri"/>
                <w:b/>
              </w:rPr>
              <w:t>registrate</w:t>
            </w:r>
            <w:proofErr w:type="gramEnd"/>
            <w:r w:rsidRPr="00AE41F2">
              <w:rPr>
                <w:rFonts w:ascii="Calibri" w:hAnsi="Calibri" w:cs="Calibri"/>
                <w:b/>
              </w:rPr>
              <w:t xml:space="preserve"> al 31 dicembre</w:t>
            </w:r>
          </w:p>
        </w:tc>
        <w:tc>
          <w:tcPr>
            <w:tcW w:w="1440" w:type="dxa"/>
            <w:tcBorders>
              <w:top w:val="single" w:sz="4" w:space="0" w:color="auto"/>
              <w:bottom w:val="single" w:sz="4" w:space="0" w:color="auto"/>
            </w:tcBorders>
            <w:shd w:val="clear" w:color="auto" w:fill="auto"/>
            <w:noWrap/>
            <w:hideMark/>
          </w:tcPr>
          <w:p w:rsidR="007D6E83" w:rsidRPr="00AE41F2" w:rsidRDefault="007D6E83" w:rsidP="007D6E83">
            <w:pPr>
              <w:jc w:val="center"/>
              <w:rPr>
                <w:rFonts w:ascii="Calibri" w:hAnsi="Calibri" w:cs="Calibri"/>
                <w:b/>
              </w:rPr>
            </w:pPr>
            <w:r w:rsidRPr="00AE41F2">
              <w:rPr>
                <w:rFonts w:ascii="Calibri" w:hAnsi="Calibri" w:cs="Calibri"/>
                <w:b/>
              </w:rPr>
              <w:t>Iscrizioni</w:t>
            </w:r>
          </w:p>
        </w:tc>
        <w:tc>
          <w:tcPr>
            <w:tcW w:w="1360" w:type="dxa"/>
            <w:tcBorders>
              <w:top w:val="single" w:sz="4" w:space="0" w:color="auto"/>
              <w:bottom w:val="single" w:sz="4" w:space="0" w:color="auto"/>
            </w:tcBorders>
            <w:shd w:val="clear" w:color="auto" w:fill="auto"/>
            <w:noWrap/>
            <w:hideMark/>
          </w:tcPr>
          <w:p w:rsidR="007D6E83" w:rsidRPr="00AE41F2" w:rsidRDefault="007D6E83" w:rsidP="007D6E83">
            <w:pPr>
              <w:jc w:val="center"/>
              <w:rPr>
                <w:rFonts w:ascii="Calibri" w:hAnsi="Calibri" w:cs="Calibri"/>
                <w:b/>
              </w:rPr>
            </w:pPr>
            <w:r w:rsidRPr="00AE41F2">
              <w:rPr>
                <w:rFonts w:ascii="Calibri" w:hAnsi="Calibri" w:cs="Calibri"/>
                <w:b/>
              </w:rPr>
              <w:t>Cessazioni</w:t>
            </w:r>
            <w:r w:rsidR="007F0F2C">
              <w:rPr>
                <w:rFonts w:ascii="Calibri" w:hAnsi="Calibri" w:cs="Calibri"/>
                <w:b/>
              </w:rPr>
              <w:t>*</w:t>
            </w:r>
          </w:p>
        </w:tc>
        <w:tc>
          <w:tcPr>
            <w:tcW w:w="1500" w:type="dxa"/>
            <w:tcBorders>
              <w:top w:val="single" w:sz="4" w:space="0" w:color="auto"/>
              <w:bottom w:val="single" w:sz="4" w:space="0" w:color="auto"/>
            </w:tcBorders>
            <w:shd w:val="clear" w:color="auto" w:fill="auto"/>
            <w:noWrap/>
            <w:hideMark/>
          </w:tcPr>
          <w:p w:rsidR="007D6E83" w:rsidRPr="00AE41F2" w:rsidRDefault="007D6E83" w:rsidP="007D6E83">
            <w:pPr>
              <w:jc w:val="center"/>
              <w:rPr>
                <w:rFonts w:ascii="Calibri" w:hAnsi="Calibri" w:cs="Calibri"/>
                <w:b/>
              </w:rPr>
            </w:pPr>
            <w:r w:rsidRPr="00AE41F2">
              <w:rPr>
                <w:rFonts w:ascii="Calibri" w:hAnsi="Calibri" w:cs="Calibri"/>
                <w:b/>
              </w:rPr>
              <w:t>Saldo</w:t>
            </w:r>
          </w:p>
        </w:tc>
        <w:tc>
          <w:tcPr>
            <w:tcW w:w="1600" w:type="dxa"/>
            <w:tcBorders>
              <w:top w:val="single" w:sz="4" w:space="0" w:color="auto"/>
              <w:bottom w:val="single" w:sz="4" w:space="0" w:color="auto"/>
            </w:tcBorders>
            <w:shd w:val="clear" w:color="auto" w:fill="auto"/>
            <w:noWrap/>
            <w:hideMark/>
          </w:tcPr>
          <w:p w:rsidR="008E2D43" w:rsidRPr="00AE41F2" w:rsidRDefault="007D6E83" w:rsidP="007D6E83">
            <w:pPr>
              <w:jc w:val="center"/>
              <w:rPr>
                <w:rFonts w:ascii="Calibri" w:hAnsi="Calibri" w:cs="Calibri"/>
                <w:b/>
              </w:rPr>
            </w:pPr>
            <w:r w:rsidRPr="00AE41F2">
              <w:rPr>
                <w:rFonts w:ascii="Calibri" w:hAnsi="Calibri" w:cs="Calibri"/>
                <w:b/>
              </w:rPr>
              <w:t xml:space="preserve">Tasso di </w:t>
            </w:r>
          </w:p>
          <w:p w:rsidR="007D6E83" w:rsidRDefault="000564BE" w:rsidP="007D6E83">
            <w:pPr>
              <w:jc w:val="center"/>
              <w:rPr>
                <w:rFonts w:ascii="Calibri" w:hAnsi="Calibri" w:cs="Calibri"/>
                <w:b/>
              </w:rPr>
            </w:pPr>
            <w:r w:rsidRPr="00AE41F2">
              <w:rPr>
                <w:rFonts w:ascii="Calibri" w:hAnsi="Calibri" w:cs="Calibri"/>
                <w:b/>
              </w:rPr>
              <w:t>C</w:t>
            </w:r>
            <w:r w:rsidR="007D6E83" w:rsidRPr="00AE41F2">
              <w:rPr>
                <w:rFonts w:ascii="Calibri" w:hAnsi="Calibri" w:cs="Calibri"/>
                <w:b/>
              </w:rPr>
              <w:t>rescita</w:t>
            </w:r>
          </w:p>
          <w:p w:rsidR="000564BE" w:rsidRPr="00AE41F2" w:rsidRDefault="000564BE" w:rsidP="007D6E83">
            <w:pPr>
              <w:jc w:val="center"/>
              <w:rPr>
                <w:rFonts w:ascii="Calibri" w:hAnsi="Calibri" w:cs="Calibri"/>
                <w:b/>
              </w:rPr>
            </w:pPr>
            <w:proofErr w:type="gramStart"/>
            <w:r>
              <w:rPr>
                <w:rFonts w:ascii="Calibri" w:hAnsi="Calibri" w:cs="Calibri"/>
                <w:b/>
              </w:rPr>
              <w:t>annuale</w:t>
            </w:r>
            <w:proofErr w:type="gramEnd"/>
          </w:p>
        </w:tc>
      </w:tr>
      <w:tr w:rsidR="007D6E83" w:rsidRPr="00AE41F2" w:rsidTr="007D6E83">
        <w:trPr>
          <w:trHeight w:val="255"/>
        </w:trPr>
        <w:tc>
          <w:tcPr>
            <w:tcW w:w="960" w:type="dxa"/>
            <w:tcBorders>
              <w:top w:val="single" w:sz="4" w:space="0" w:color="auto"/>
            </w:tcBorders>
            <w:shd w:val="clear" w:color="auto" w:fill="auto"/>
            <w:noWrap/>
            <w:vAlign w:val="center"/>
            <w:hideMark/>
          </w:tcPr>
          <w:p w:rsidR="007D6E83" w:rsidRPr="00AE41F2" w:rsidRDefault="007D6E83" w:rsidP="007D6E83">
            <w:pPr>
              <w:jc w:val="center"/>
              <w:rPr>
                <w:rFonts w:ascii="Calibri" w:hAnsi="Calibri" w:cs="Calibri"/>
              </w:rPr>
            </w:pPr>
            <w:r w:rsidRPr="00AE41F2">
              <w:rPr>
                <w:rFonts w:ascii="Calibri" w:hAnsi="Calibri" w:cs="Calibri"/>
              </w:rPr>
              <w:t>2006</w:t>
            </w:r>
          </w:p>
        </w:tc>
        <w:tc>
          <w:tcPr>
            <w:tcW w:w="1740" w:type="dxa"/>
            <w:tcBorders>
              <w:top w:val="single" w:sz="4" w:space="0" w:color="auto"/>
            </w:tcBorders>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6.125.514</w:t>
            </w:r>
          </w:p>
        </w:tc>
        <w:tc>
          <w:tcPr>
            <w:tcW w:w="1440" w:type="dxa"/>
            <w:tcBorders>
              <w:top w:val="single" w:sz="4" w:space="0" w:color="auto"/>
            </w:tcBorders>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423.571</w:t>
            </w:r>
          </w:p>
        </w:tc>
        <w:tc>
          <w:tcPr>
            <w:tcW w:w="1360" w:type="dxa"/>
            <w:tcBorders>
              <w:top w:val="single" w:sz="4" w:space="0" w:color="auto"/>
            </w:tcBorders>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350.238</w:t>
            </w:r>
          </w:p>
        </w:tc>
        <w:tc>
          <w:tcPr>
            <w:tcW w:w="1500" w:type="dxa"/>
            <w:tcBorders>
              <w:top w:val="single" w:sz="4" w:space="0" w:color="auto"/>
            </w:tcBorders>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73.333</w:t>
            </w:r>
          </w:p>
        </w:tc>
        <w:tc>
          <w:tcPr>
            <w:tcW w:w="1600" w:type="dxa"/>
            <w:tcBorders>
              <w:top w:val="single" w:sz="4" w:space="0" w:color="auto"/>
            </w:tcBorders>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1,21%</w:t>
            </w:r>
          </w:p>
        </w:tc>
      </w:tr>
      <w:tr w:rsidR="007D6E83" w:rsidRPr="00AE41F2" w:rsidTr="007D6E83">
        <w:trPr>
          <w:trHeight w:val="255"/>
        </w:trPr>
        <w:tc>
          <w:tcPr>
            <w:tcW w:w="960" w:type="dxa"/>
            <w:shd w:val="clear" w:color="auto" w:fill="auto"/>
            <w:noWrap/>
            <w:vAlign w:val="center"/>
            <w:hideMark/>
          </w:tcPr>
          <w:p w:rsidR="007D6E83" w:rsidRPr="00AE41F2" w:rsidRDefault="007D6E83" w:rsidP="007D6E83">
            <w:pPr>
              <w:jc w:val="center"/>
              <w:rPr>
                <w:rFonts w:ascii="Calibri" w:hAnsi="Calibri" w:cs="Calibri"/>
              </w:rPr>
            </w:pPr>
            <w:r w:rsidRPr="00AE41F2">
              <w:rPr>
                <w:rFonts w:ascii="Calibri" w:hAnsi="Calibri" w:cs="Calibri"/>
              </w:rPr>
              <w:t>2007</w:t>
            </w:r>
          </w:p>
        </w:tc>
        <w:tc>
          <w:tcPr>
            <w:tcW w:w="17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6.123.272</w:t>
            </w:r>
          </w:p>
        </w:tc>
        <w:tc>
          <w:tcPr>
            <w:tcW w:w="14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436.025</w:t>
            </w:r>
          </w:p>
        </w:tc>
        <w:tc>
          <w:tcPr>
            <w:tcW w:w="136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390.209</w:t>
            </w:r>
          </w:p>
        </w:tc>
        <w:tc>
          <w:tcPr>
            <w:tcW w:w="15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45.816</w:t>
            </w:r>
          </w:p>
        </w:tc>
        <w:tc>
          <w:tcPr>
            <w:tcW w:w="16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0,75%</w:t>
            </w:r>
          </w:p>
        </w:tc>
      </w:tr>
      <w:tr w:rsidR="007D6E83" w:rsidRPr="00AE41F2" w:rsidTr="007D6E83">
        <w:trPr>
          <w:trHeight w:val="255"/>
        </w:trPr>
        <w:tc>
          <w:tcPr>
            <w:tcW w:w="960" w:type="dxa"/>
            <w:shd w:val="clear" w:color="auto" w:fill="auto"/>
            <w:noWrap/>
            <w:vAlign w:val="center"/>
            <w:hideMark/>
          </w:tcPr>
          <w:p w:rsidR="007D6E83" w:rsidRPr="00AE41F2" w:rsidRDefault="007D6E83" w:rsidP="007D6E83">
            <w:pPr>
              <w:jc w:val="center"/>
              <w:rPr>
                <w:rFonts w:ascii="Calibri" w:hAnsi="Calibri" w:cs="Calibri"/>
              </w:rPr>
            </w:pPr>
            <w:r w:rsidRPr="00AE41F2">
              <w:rPr>
                <w:rFonts w:ascii="Calibri" w:hAnsi="Calibri" w:cs="Calibri"/>
              </w:rPr>
              <w:t>2008</w:t>
            </w:r>
          </w:p>
        </w:tc>
        <w:tc>
          <w:tcPr>
            <w:tcW w:w="17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6.104.067</w:t>
            </w:r>
          </w:p>
        </w:tc>
        <w:tc>
          <w:tcPr>
            <w:tcW w:w="14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410.666</w:t>
            </w:r>
          </w:p>
        </w:tc>
        <w:tc>
          <w:tcPr>
            <w:tcW w:w="136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374.262</w:t>
            </w:r>
          </w:p>
        </w:tc>
        <w:tc>
          <w:tcPr>
            <w:tcW w:w="15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36.404</w:t>
            </w:r>
          </w:p>
        </w:tc>
        <w:tc>
          <w:tcPr>
            <w:tcW w:w="16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0,59%</w:t>
            </w:r>
          </w:p>
        </w:tc>
      </w:tr>
      <w:tr w:rsidR="007D6E83" w:rsidRPr="00AE41F2" w:rsidTr="007D6E83">
        <w:trPr>
          <w:trHeight w:val="255"/>
        </w:trPr>
        <w:tc>
          <w:tcPr>
            <w:tcW w:w="960" w:type="dxa"/>
            <w:shd w:val="clear" w:color="auto" w:fill="auto"/>
            <w:noWrap/>
            <w:vAlign w:val="center"/>
            <w:hideMark/>
          </w:tcPr>
          <w:p w:rsidR="007D6E83" w:rsidRPr="00AE41F2" w:rsidRDefault="007D6E83" w:rsidP="007D6E83">
            <w:pPr>
              <w:jc w:val="center"/>
              <w:rPr>
                <w:rFonts w:ascii="Calibri" w:hAnsi="Calibri" w:cs="Calibri"/>
              </w:rPr>
            </w:pPr>
            <w:r w:rsidRPr="00AE41F2">
              <w:rPr>
                <w:rFonts w:ascii="Calibri" w:hAnsi="Calibri" w:cs="Calibri"/>
              </w:rPr>
              <w:t>2009</w:t>
            </w:r>
          </w:p>
        </w:tc>
        <w:tc>
          <w:tcPr>
            <w:tcW w:w="17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6.085.105</w:t>
            </w:r>
          </w:p>
        </w:tc>
        <w:tc>
          <w:tcPr>
            <w:tcW w:w="14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385.512</w:t>
            </w:r>
          </w:p>
        </w:tc>
        <w:tc>
          <w:tcPr>
            <w:tcW w:w="136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368.127</w:t>
            </w:r>
          </w:p>
        </w:tc>
        <w:tc>
          <w:tcPr>
            <w:tcW w:w="15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17.385</w:t>
            </w:r>
          </w:p>
        </w:tc>
        <w:tc>
          <w:tcPr>
            <w:tcW w:w="16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0,28%</w:t>
            </w:r>
          </w:p>
        </w:tc>
      </w:tr>
      <w:tr w:rsidR="007D6E83" w:rsidRPr="00AE41F2" w:rsidTr="007D6E83">
        <w:trPr>
          <w:trHeight w:val="255"/>
        </w:trPr>
        <w:tc>
          <w:tcPr>
            <w:tcW w:w="960" w:type="dxa"/>
            <w:shd w:val="clear" w:color="auto" w:fill="auto"/>
            <w:noWrap/>
            <w:vAlign w:val="center"/>
            <w:hideMark/>
          </w:tcPr>
          <w:p w:rsidR="007D6E83" w:rsidRPr="00AE41F2" w:rsidRDefault="007D6E83" w:rsidP="007D6E83">
            <w:pPr>
              <w:jc w:val="center"/>
              <w:rPr>
                <w:rFonts w:ascii="Calibri" w:hAnsi="Calibri" w:cs="Calibri"/>
              </w:rPr>
            </w:pPr>
            <w:r w:rsidRPr="00AE41F2">
              <w:rPr>
                <w:rFonts w:ascii="Calibri" w:hAnsi="Calibri" w:cs="Calibri"/>
              </w:rPr>
              <w:t>2010</w:t>
            </w:r>
          </w:p>
        </w:tc>
        <w:tc>
          <w:tcPr>
            <w:tcW w:w="17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6.109.217</w:t>
            </w:r>
          </w:p>
        </w:tc>
        <w:tc>
          <w:tcPr>
            <w:tcW w:w="14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410.736</w:t>
            </w:r>
          </w:p>
        </w:tc>
        <w:tc>
          <w:tcPr>
            <w:tcW w:w="136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338.206</w:t>
            </w:r>
          </w:p>
        </w:tc>
        <w:tc>
          <w:tcPr>
            <w:tcW w:w="15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72.530</w:t>
            </w:r>
          </w:p>
        </w:tc>
        <w:tc>
          <w:tcPr>
            <w:tcW w:w="16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1,19%</w:t>
            </w:r>
          </w:p>
        </w:tc>
      </w:tr>
      <w:tr w:rsidR="007D6E83" w:rsidRPr="00AE41F2" w:rsidTr="007D6E83">
        <w:trPr>
          <w:trHeight w:val="255"/>
        </w:trPr>
        <w:tc>
          <w:tcPr>
            <w:tcW w:w="960" w:type="dxa"/>
            <w:shd w:val="clear" w:color="auto" w:fill="auto"/>
            <w:noWrap/>
            <w:vAlign w:val="center"/>
            <w:hideMark/>
          </w:tcPr>
          <w:p w:rsidR="007D6E83" w:rsidRPr="00AE41F2" w:rsidRDefault="007D6E83" w:rsidP="007D6E83">
            <w:pPr>
              <w:jc w:val="center"/>
              <w:rPr>
                <w:rFonts w:ascii="Calibri" w:hAnsi="Calibri" w:cs="Calibri"/>
              </w:rPr>
            </w:pPr>
            <w:r w:rsidRPr="00AE41F2">
              <w:rPr>
                <w:rFonts w:ascii="Calibri" w:hAnsi="Calibri" w:cs="Calibri"/>
              </w:rPr>
              <w:t>2011</w:t>
            </w:r>
          </w:p>
        </w:tc>
        <w:tc>
          <w:tcPr>
            <w:tcW w:w="17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6.110.074</w:t>
            </w:r>
          </w:p>
        </w:tc>
        <w:tc>
          <w:tcPr>
            <w:tcW w:w="14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391.310</w:t>
            </w:r>
          </w:p>
        </w:tc>
        <w:tc>
          <w:tcPr>
            <w:tcW w:w="136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341.081</w:t>
            </w:r>
          </w:p>
        </w:tc>
        <w:tc>
          <w:tcPr>
            <w:tcW w:w="15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50.229</w:t>
            </w:r>
          </w:p>
        </w:tc>
        <w:tc>
          <w:tcPr>
            <w:tcW w:w="16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0,82%</w:t>
            </w:r>
          </w:p>
        </w:tc>
      </w:tr>
      <w:tr w:rsidR="007D6E83" w:rsidRPr="00AE41F2" w:rsidTr="007D6E83">
        <w:trPr>
          <w:trHeight w:val="255"/>
        </w:trPr>
        <w:tc>
          <w:tcPr>
            <w:tcW w:w="960" w:type="dxa"/>
            <w:shd w:val="clear" w:color="auto" w:fill="auto"/>
            <w:noWrap/>
            <w:vAlign w:val="center"/>
            <w:hideMark/>
          </w:tcPr>
          <w:p w:rsidR="007D6E83" w:rsidRPr="00AE41F2" w:rsidRDefault="007D6E83" w:rsidP="007D6E83">
            <w:pPr>
              <w:jc w:val="center"/>
              <w:rPr>
                <w:rFonts w:ascii="Calibri" w:hAnsi="Calibri" w:cs="Calibri"/>
              </w:rPr>
            </w:pPr>
            <w:r w:rsidRPr="00AE41F2">
              <w:rPr>
                <w:rFonts w:ascii="Calibri" w:hAnsi="Calibri" w:cs="Calibri"/>
              </w:rPr>
              <w:t>2012</w:t>
            </w:r>
          </w:p>
        </w:tc>
        <w:tc>
          <w:tcPr>
            <w:tcW w:w="17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6.093.158</w:t>
            </w:r>
          </w:p>
        </w:tc>
        <w:tc>
          <w:tcPr>
            <w:tcW w:w="14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383.883</w:t>
            </w:r>
          </w:p>
        </w:tc>
        <w:tc>
          <w:tcPr>
            <w:tcW w:w="136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364.972</w:t>
            </w:r>
          </w:p>
        </w:tc>
        <w:tc>
          <w:tcPr>
            <w:tcW w:w="15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18.911</w:t>
            </w:r>
          </w:p>
        </w:tc>
        <w:tc>
          <w:tcPr>
            <w:tcW w:w="16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0,31%</w:t>
            </w:r>
          </w:p>
        </w:tc>
      </w:tr>
      <w:tr w:rsidR="007D6E83" w:rsidRPr="00AE41F2" w:rsidTr="007D6E83">
        <w:trPr>
          <w:trHeight w:val="255"/>
        </w:trPr>
        <w:tc>
          <w:tcPr>
            <w:tcW w:w="960" w:type="dxa"/>
            <w:shd w:val="clear" w:color="auto" w:fill="auto"/>
            <w:noWrap/>
            <w:vAlign w:val="center"/>
            <w:hideMark/>
          </w:tcPr>
          <w:p w:rsidR="007D6E83" w:rsidRPr="00AE41F2" w:rsidRDefault="007D6E83" w:rsidP="007D6E83">
            <w:pPr>
              <w:jc w:val="center"/>
              <w:rPr>
                <w:rFonts w:ascii="Calibri" w:hAnsi="Calibri" w:cs="Calibri"/>
              </w:rPr>
            </w:pPr>
            <w:r w:rsidRPr="00AE41F2">
              <w:rPr>
                <w:rFonts w:ascii="Calibri" w:hAnsi="Calibri" w:cs="Calibri"/>
              </w:rPr>
              <w:t>2013</w:t>
            </w:r>
          </w:p>
        </w:tc>
        <w:tc>
          <w:tcPr>
            <w:tcW w:w="17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6.061.960</w:t>
            </w:r>
          </w:p>
        </w:tc>
        <w:tc>
          <w:tcPr>
            <w:tcW w:w="14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384.483</w:t>
            </w:r>
          </w:p>
        </w:tc>
        <w:tc>
          <w:tcPr>
            <w:tcW w:w="136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371.802</w:t>
            </w:r>
          </w:p>
        </w:tc>
        <w:tc>
          <w:tcPr>
            <w:tcW w:w="15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12.681</w:t>
            </w:r>
          </w:p>
        </w:tc>
        <w:tc>
          <w:tcPr>
            <w:tcW w:w="16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0,21%</w:t>
            </w:r>
          </w:p>
        </w:tc>
      </w:tr>
      <w:tr w:rsidR="007D6E83" w:rsidRPr="00AE41F2" w:rsidTr="007D6E83">
        <w:trPr>
          <w:trHeight w:val="255"/>
        </w:trPr>
        <w:tc>
          <w:tcPr>
            <w:tcW w:w="960" w:type="dxa"/>
            <w:shd w:val="clear" w:color="auto" w:fill="auto"/>
            <w:noWrap/>
            <w:vAlign w:val="center"/>
            <w:hideMark/>
          </w:tcPr>
          <w:p w:rsidR="007D6E83" w:rsidRPr="00AE41F2" w:rsidRDefault="007D6E83" w:rsidP="007D6E83">
            <w:pPr>
              <w:jc w:val="center"/>
              <w:rPr>
                <w:rFonts w:ascii="Calibri" w:hAnsi="Calibri" w:cs="Calibri"/>
              </w:rPr>
            </w:pPr>
            <w:r w:rsidRPr="00AE41F2">
              <w:rPr>
                <w:rFonts w:ascii="Calibri" w:hAnsi="Calibri" w:cs="Calibri"/>
              </w:rPr>
              <w:t>2014</w:t>
            </w:r>
          </w:p>
        </w:tc>
        <w:tc>
          <w:tcPr>
            <w:tcW w:w="17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6.041.187</w:t>
            </w:r>
          </w:p>
        </w:tc>
        <w:tc>
          <w:tcPr>
            <w:tcW w:w="14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370.979</w:t>
            </w:r>
          </w:p>
        </w:tc>
        <w:tc>
          <w:tcPr>
            <w:tcW w:w="136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340.261</w:t>
            </w:r>
          </w:p>
        </w:tc>
        <w:tc>
          <w:tcPr>
            <w:tcW w:w="15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30.718</w:t>
            </w:r>
          </w:p>
        </w:tc>
        <w:tc>
          <w:tcPr>
            <w:tcW w:w="16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0,51%</w:t>
            </w:r>
          </w:p>
        </w:tc>
      </w:tr>
      <w:tr w:rsidR="007D6E83" w:rsidRPr="00AE41F2" w:rsidTr="007D6E83">
        <w:trPr>
          <w:trHeight w:val="255"/>
        </w:trPr>
        <w:tc>
          <w:tcPr>
            <w:tcW w:w="960" w:type="dxa"/>
            <w:shd w:val="clear" w:color="auto" w:fill="auto"/>
            <w:noWrap/>
            <w:vAlign w:val="center"/>
            <w:hideMark/>
          </w:tcPr>
          <w:p w:rsidR="007D6E83" w:rsidRPr="00AE41F2" w:rsidRDefault="007D6E83" w:rsidP="007D6E83">
            <w:pPr>
              <w:jc w:val="center"/>
              <w:rPr>
                <w:rFonts w:ascii="Calibri" w:hAnsi="Calibri" w:cs="Calibri"/>
              </w:rPr>
            </w:pPr>
            <w:r w:rsidRPr="00AE41F2">
              <w:rPr>
                <w:rFonts w:ascii="Calibri" w:hAnsi="Calibri" w:cs="Calibri"/>
              </w:rPr>
              <w:t>2015</w:t>
            </w:r>
          </w:p>
        </w:tc>
        <w:tc>
          <w:tcPr>
            <w:tcW w:w="17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6.057.647</w:t>
            </w:r>
          </w:p>
        </w:tc>
        <w:tc>
          <w:tcPr>
            <w:tcW w:w="14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371.705</w:t>
            </w:r>
          </w:p>
        </w:tc>
        <w:tc>
          <w:tcPr>
            <w:tcW w:w="136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326.524</w:t>
            </w:r>
          </w:p>
        </w:tc>
        <w:tc>
          <w:tcPr>
            <w:tcW w:w="15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45.181</w:t>
            </w:r>
          </w:p>
        </w:tc>
        <w:tc>
          <w:tcPr>
            <w:tcW w:w="16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0,75%</w:t>
            </w:r>
          </w:p>
        </w:tc>
      </w:tr>
      <w:tr w:rsidR="007D6E83" w:rsidRPr="00AE41F2" w:rsidTr="007D6E83">
        <w:trPr>
          <w:trHeight w:val="255"/>
        </w:trPr>
        <w:tc>
          <w:tcPr>
            <w:tcW w:w="960" w:type="dxa"/>
            <w:shd w:val="clear" w:color="auto" w:fill="auto"/>
            <w:noWrap/>
            <w:vAlign w:val="center"/>
            <w:hideMark/>
          </w:tcPr>
          <w:p w:rsidR="007D6E83" w:rsidRPr="00AE41F2" w:rsidRDefault="007D6E83" w:rsidP="007D6E83">
            <w:pPr>
              <w:jc w:val="center"/>
              <w:rPr>
                <w:rFonts w:ascii="Calibri" w:hAnsi="Calibri" w:cs="Calibri"/>
              </w:rPr>
            </w:pPr>
            <w:r w:rsidRPr="00AE41F2">
              <w:rPr>
                <w:rFonts w:ascii="Calibri" w:hAnsi="Calibri" w:cs="Calibri"/>
              </w:rPr>
              <w:t>2016</w:t>
            </w:r>
          </w:p>
        </w:tc>
        <w:tc>
          <w:tcPr>
            <w:tcW w:w="17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6.073.763</w:t>
            </w:r>
          </w:p>
        </w:tc>
        <w:tc>
          <w:tcPr>
            <w:tcW w:w="14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363.488</w:t>
            </w:r>
          </w:p>
        </w:tc>
        <w:tc>
          <w:tcPr>
            <w:tcW w:w="136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322.134</w:t>
            </w:r>
          </w:p>
        </w:tc>
        <w:tc>
          <w:tcPr>
            <w:tcW w:w="15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41.354</w:t>
            </w:r>
          </w:p>
        </w:tc>
        <w:tc>
          <w:tcPr>
            <w:tcW w:w="16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0,68%</w:t>
            </w:r>
          </w:p>
        </w:tc>
      </w:tr>
      <w:tr w:rsidR="007D6E83" w:rsidRPr="00AE41F2" w:rsidTr="007D6E83">
        <w:trPr>
          <w:trHeight w:val="255"/>
        </w:trPr>
        <w:tc>
          <w:tcPr>
            <w:tcW w:w="960" w:type="dxa"/>
            <w:shd w:val="clear" w:color="auto" w:fill="auto"/>
            <w:noWrap/>
            <w:vAlign w:val="center"/>
            <w:hideMark/>
          </w:tcPr>
          <w:p w:rsidR="007D6E83" w:rsidRPr="00AE41F2" w:rsidRDefault="007D6E83" w:rsidP="007D6E83">
            <w:pPr>
              <w:jc w:val="center"/>
              <w:rPr>
                <w:rFonts w:ascii="Calibri" w:hAnsi="Calibri" w:cs="Calibri"/>
              </w:rPr>
            </w:pPr>
            <w:r w:rsidRPr="00AE41F2">
              <w:rPr>
                <w:rFonts w:ascii="Calibri" w:hAnsi="Calibri" w:cs="Calibri"/>
              </w:rPr>
              <w:t>2017</w:t>
            </w:r>
          </w:p>
        </w:tc>
        <w:tc>
          <w:tcPr>
            <w:tcW w:w="17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6.090.481</w:t>
            </w:r>
          </w:p>
        </w:tc>
        <w:tc>
          <w:tcPr>
            <w:tcW w:w="14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356.875</w:t>
            </w:r>
          </w:p>
        </w:tc>
        <w:tc>
          <w:tcPr>
            <w:tcW w:w="136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311.165</w:t>
            </w:r>
          </w:p>
        </w:tc>
        <w:tc>
          <w:tcPr>
            <w:tcW w:w="15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45.710</w:t>
            </w:r>
          </w:p>
        </w:tc>
        <w:tc>
          <w:tcPr>
            <w:tcW w:w="16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0,75%</w:t>
            </w:r>
          </w:p>
        </w:tc>
      </w:tr>
      <w:tr w:rsidR="007D6E83" w:rsidRPr="00AE41F2" w:rsidTr="007D6E83">
        <w:trPr>
          <w:trHeight w:val="255"/>
        </w:trPr>
        <w:tc>
          <w:tcPr>
            <w:tcW w:w="960" w:type="dxa"/>
            <w:shd w:val="clear" w:color="auto" w:fill="auto"/>
            <w:noWrap/>
            <w:vAlign w:val="center"/>
            <w:hideMark/>
          </w:tcPr>
          <w:p w:rsidR="007D6E83" w:rsidRPr="00AE41F2" w:rsidRDefault="007D6E83" w:rsidP="007D6E83">
            <w:pPr>
              <w:jc w:val="center"/>
              <w:rPr>
                <w:rFonts w:ascii="Calibri" w:hAnsi="Calibri" w:cs="Calibri"/>
              </w:rPr>
            </w:pPr>
            <w:r w:rsidRPr="00AE41F2">
              <w:rPr>
                <w:rFonts w:ascii="Calibri" w:hAnsi="Calibri" w:cs="Calibri"/>
              </w:rPr>
              <w:t>2018</w:t>
            </w:r>
          </w:p>
        </w:tc>
        <w:tc>
          <w:tcPr>
            <w:tcW w:w="17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6.099.672</w:t>
            </w:r>
          </w:p>
        </w:tc>
        <w:tc>
          <w:tcPr>
            <w:tcW w:w="14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348.492</w:t>
            </w:r>
          </w:p>
        </w:tc>
        <w:tc>
          <w:tcPr>
            <w:tcW w:w="136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316.877</w:t>
            </w:r>
          </w:p>
        </w:tc>
        <w:tc>
          <w:tcPr>
            <w:tcW w:w="15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31.615</w:t>
            </w:r>
          </w:p>
        </w:tc>
        <w:tc>
          <w:tcPr>
            <w:tcW w:w="16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0,52%</w:t>
            </w:r>
          </w:p>
        </w:tc>
      </w:tr>
      <w:tr w:rsidR="007D6E83" w:rsidRPr="00AE41F2" w:rsidTr="007D6E83">
        <w:trPr>
          <w:trHeight w:val="255"/>
        </w:trPr>
        <w:tc>
          <w:tcPr>
            <w:tcW w:w="960" w:type="dxa"/>
            <w:shd w:val="clear" w:color="auto" w:fill="auto"/>
            <w:noWrap/>
            <w:vAlign w:val="center"/>
            <w:hideMark/>
          </w:tcPr>
          <w:p w:rsidR="007D6E83" w:rsidRPr="00AE41F2" w:rsidRDefault="007D6E83" w:rsidP="007D6E83">
            <w:pPr>
              <w:jc w:val="center"/>
              <w:rPr>
                <w:rFonts w:ascii="Calibri" w:hAnsi="Calibri" w:cs="Calibri"/>
              </w:rPr>
            </w:pPr>
            <w:r w:rsidRPr="00AE41F2">
              <w:rPr>
                <w:rFonts w:ascii="Calibri" w:hAnsi="Calibri" w:cs="Calibri"/>
              </w:rPr>
              <w:t>2019</w:t>
            </w:r>
          </w:p>
        </w:tc>
        <w:tc>
          <w:tcPr>
            <w:tcW w:w="17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6.091.971</w:t>
            </w:r>
          </w:p>
        </w:tc>
        <w:tc>
          <w:tcPr>
            <w:tcW w:w="144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353.052</w:t>
            </w:r>
          </w:p>
        </w:tc>
        <w:tc>
          <w:tcPr>
            <w:tcW w:w="136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326.423</w:t>
            </w:r>
          </w:p>
        </w:tc>
        <w:tc>
          <w:tcPr>
            <w:tcW w:w="15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26.629</w:t>
            </w:r>
          </w:p>
        </w:tc>
        <w:tc>
          <w:tcPr>
            <w:tcW w:w="1600" w:type="dxa"/>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0,44%</w:t>
            </w:r>
          </w:p>
        </w:tc>
      </w:tr>
      <w:tr w:rsidR="007D6E83" w:rsidRPr="00AE41F2" w:rsidTr="007D6E83">
        <w:trPr>
          <w:trHeight w:val="255"/>
        </w:trPr>
        <w:tc>
          <w:tcPr>
            <w:tcW w:w="960" w:type="dxa"/>
            <w:tcBorders>
              <w:bottom w:val="single" w:sz="4" w:space="0" w:color="auto"/>
            </w:tcBorders>
            <w:shd w:val="clear" w:color="auto" w:fill="auto"/>
            <w:noWrap/>
            <w:vAlign w:val="center"/>
            <w:hideMark/>
          </w:tcPr>
          <w:p w:rsidR="007D6E83" w:rsidRPr="00AE41F2" w:rsidRDefault="007D6E83" w:rsidP="007D6E83">
            <w:pPr>
              <w:jc w:val="center"/>
              <w:rPr>
                <w:rFonts w:ascii="Calibri" w:hAnsi="Calibri" w:cs="Calibri"/>
              </w:rPr>
            </w:pPr>
            <w:r w:rsidRPr="00AE41F2">
              <w:rPr>
                <w:rFonts w:ascii="Calibri" w:hAnsi="Calibri" w:cs="Calibri"/>
              </w:rPr>
              <w:t>2020</w:t>
            </w:r>
          </w:p>
        </w:tc>
        <w:tc>
          <w:tcPr>
            <w:tcW w:w="1740" w:type="dxa"/>
            <w:tcBorders>
              <w:bottom w:val="single" w:sz="4" w:space="0" w:color="auto"/>
            </w:tcBorders>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6.078.031</w:t>
            </w:r>
          </w:p>
        </w:tc>
        <w:tc>
          <w:tcPr>
            <w:tcW w:w="1440" w:type="dxa"/>
            <w:tcBorders>
              <w:bottom w:val="single" w:sz="4" w:space="0" w:color="auto"/>
            </w:tcBorders>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292.308</w:t>
            </w:r>
          </w:p>
        </w:tc>
        <w:tc>
          <w:tcPr>
            <w:tcW w:w="1360" w:type="dxa"/>
            <w:tcBorders>
              <w:bottom w:val="single" w:sz="4" w:space="0" w:color="auto"/>
            </w:tcBorders>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272.992</w:t>
            </w:r>
          </w:p>
        </w:tc>
        <w:tc>
          <w:tcPr>
            <w:tcW w:w="1500" w:type="dxa"/>
            <w:tcBorders>
              <w:bottom w:val="single" w:sz="4" w:space="0" w:color="auto"/>
            </w:tcBorders>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19.316</w:t>
            </w:r>
          </w:p>
        </w:tc>
        <w:tc>
          <w:tcPr>
            <w:tcW w:w="1600" w:type="dxa"/>
            <w:tcBorders>
              <w:bottom w:val="single" w:sz="4" w:space="0" w:color="auto"/>
            </w:tcBorders>
            <w:shd w:val="clear" w:color="auto" w:fill="auto"/>
            <w:noWrap/>
            <w:vAlign w:val="bottom"/>
            <w:hideMark/>
          </w:tcPr>
          <w:p w:rsidR="007D6E83" w:rsidRPr="00AE41F2" w:rsidRDefault="007D6E83" w:rsidP="007D6E83">
            <w:pPr>
              <w:jc w:val="right"/>
              <w:rPr>
                <w:rFonts w:ascii="Calibri" w:hAnsi="Calibri" w:cs="Calibri"/>
              </w:rPr>
            </w:pPr>
            <w:r w:rsidRPr="00AE41F2">
              <w:rPr>
                <w:rFonts w:ascii="Calibri" w:hAnsi="Calibri" w:cs="Calibri"/>
              </w:rPr>
              <w:t>0,32%</w:t>
            </w:r>
          </w:p>
        </w:tc>
      </w:tr>
    </w:tbl>
    <w:p w:rsidR="005475B1" w:rsidRPr="007D6E83" w:rsidRDefault="005475B1" w:rsidP="005475B1">
      <w:pPr>
        <w:pStyle w:val="Corpodeltesto3"/>
        <w:jc w:val="left"/>
        <w:rPr>
          <w:rFonts w:ascii="Calibri" w:hAnsi="Calibri" w:cs="Calibri"/>
          <w:i/>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Movimprese</w:t>
      </w:r>
      <w:proofErr w:type="spellEnd"/>
    </w:p>
    <w:p w:rsidR="005475B1" w:rsidRPr="007D6E83" w:rsidRDefault="005475B1" w:rsidP="005475B1">
      <w:pPr>
        <w:jc w:val="both"/>
        <w:rPr>
          <w:rFonts w:ascii="Calibri" w:hAnsi="Calibri" w:cs="Calibri"/>
          <w:i/>
          <w:sz w:val="16"/>
          <w:szCs w:val="16"/>
        </w:rPr>
      </w:pPr>
      <w:r w:rsidRPr="00C90CB6">
        <w:rPr>
          <w:rFonts w:ascii="Calibri" w:hAnsi="Calibri" w:cs="Calibri"/>
          <w:i/>
          <w:sz w:val="16"/>
          <w:szCs w:val="16"/>
        </w:rPr>
        <w:t xml:space="preserve">(*) Al netto delle cancellazioni d’ufficio effettuate </w:t>
      </w:r>
      <w:r>
        <w:rPr>
          <w:rFonts w:ascii="Calibri" w:hAnsi="Calibri" w:cs="Calibri"/>
          <w:i/>
          <w:sz w:val="16"/>
          <w:szCs w:val="16"/>
        </w:rPr>
        <w:t xml:space="preserve">In </w:t>
      </w:r>
      <w:proofErr w:type="gramStart"/>
      <w:r>
        <w:rPr>
          <w:rFonts w:ascii="Calibri" w:hAnsi="Calibri" w:cs="Calibri"/>
          <w:i/>
          <w:sz w:val="16"/>
          <w:szCs w:val="16"/>
        </w:rPr>
        <w:t xml:space="preserve">ciascun </w:t>
      </w:r>
      <w:r w:rsidRPr="00C90CB6">
        <w:rPr>
          <w:rFonts w:ascii="Calibri" w:hAnsi="Calibri" w:cs="Calibri"/>
          <w:i/>
          <w:sz w:val="16"/>
          <w:szCs w:val="16"/>
        </w:rPr>
        <w:t xml:space="preserve"> periodo</w:t>
      </w:r>
      <w:proofErr w:type="gramEnd"/>
    </w:p>
    <w:p w:rsidR="00586C75" w:rsidRDefault="00586C75" w:rsidP="004F2C17">
      <w:pPr>
        <w:rPr>
          <w:rFonts w:ascii="Calibri" w:hAnsi="Calibri" w:cs="Calibri"/>
          <w:b/>
          <w:smallCaps/>
          <w:sz w:val="22"/>
          <w:szCs w:val="22"/>
        </w:rPr>
      </w:pPr>
    </w:p>
    <w:p w:rsidR="005475B1" w:rsidRDefault="005475B1" w:rsidP="004F2C17">
      <w:pPr>
        <w:rPr>
          <w:rFonts w:ascii="Calibri" w:hAnsi="Calibri" w:cs="Calibri"/>
          <w:b/>
          <w:smallCaps/>
          <w:sz w:val="22"/>
          <w:szCs w:val="22"/>
        </w:rPr>
      </w:pPr>
    </w:p>
    <w:p w:rsidR="005475B1" w:rsidRDefault="005475B1" w:rsidP="004F2C17">
      <w:pPr>
        <w:rPr>
          <w:rFonts w:ascii="Calibri" w:hAnsi="Calibri" w:cs="Calibri"/>
          <w:b/>
          <w:smallCaps/>
          <w:sz w:val="22"/>
          <w:szCs w:val="22"/>
        </w:rPr>
      </w:pPr>
    </w:p>
    <w:p w:rsidR="005475B1" w:rsidRDefault="005475B1" w:rsidP="004F2C17">
      <w:pPr>
        <w:rPr>
          <w:rFonts w:ascii="Calibri" w:hAnsi="Calibri" w:cs="Calibri"/>
          <w:b/>
          <w:smallCaps/>
          <w:sz w:val="22"/>
          <w:szCs w:val="22"/>
        </w:rPr>
      </w:pPr>
      <w:r>
        <w:rPr>
          <w:noProof/>
        </w:rPr>
        <w:drawing>
          <wp:inline distT="0" distB="0" distL="0" distR="0" wp14:anchorId="3822FB47" wp14:editId="310EACDC">
            <wp:extent cx="5617210" cy="4001770"/>
            <wp:effectExtent l="0" t="0" r="2540" b="0"/>
            <wp:docPr id="4" name="Gra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co 1"/>
                    <pic:cNvPicPr>
                      <a:picLocks noChangeArrowheads="1"/>
                    </pic:cNvPicPr>
                  </pic:nvPicPr>
                  <pic:blipFill>
                    <a:blip r:embed="rId10">
                      <a:extLst>
                        <a:ext uri="{28A0092B-C50C-407E-A947-70E740481C1C}">
                          <a14:useLocalDpi xmlns:a14="http://schemas.microsoft.com/office/drawing/2010/main" val="0"/>
                        </a:ext>
                      </a:extLst>
                    </a:blip>
                    <a:srcRect r="7393"/>
                    <a:stretch>
                      <a:fillRect/>
                    </a:stretch>
                  </pic:blipFill>
                  <pic:spPr bwMode="auto">
                    <a:xfrm>
                      <a:off x="0" y="0"/>
                      <a:ext cx="5617210" cy="4001770"/>
                    </a:xfrm>
                    <a:prstGeom prst="rect">
                      <a:avLst/>
                    </a:prstGeom>
                    <a:noFill/>
                    <a:ln>
                      <a:noFill/>
                    </a:ln>
                  </pic:spPr>
                </pic:pic>
              </a:graphicData>
            </a:graphic>
          </wp:inline>
        </w:drawing>
      </w:r>
    </w:p>
    <w:p w:rsidR="005475B1" w:rsidRPr="007D6E83" w:rsidRDefault="005475B1" w:rsidP="005475B1">
      <w:pPr>
        <w:pStyle w:val="Corpodeltesto3"/>
        <w:ind w:firstLine="284"/>
        <w:jc w:val="left"/>
        <w:rPr>
          <w:rFonts w:ascii="Calibri" w:hAnsi="Calibri" w:cs="Calibri"/>
          <w:i/>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Movimprese</w:t>
      </w:r>
      <w:proofErr w:type="spellEnd"/>
    </w:p>
    <w:p w:rsidR="005475B1" w:rsidRDefault="005475B1">
      <w:pPr>
        <w:rPr>
          <w:rFonts w:ascii="Calibri" w:hAnsi="Calibri" w:cs="Calibri"/>
          <w:b/>
          <w:smallCaps/>
          <w:sz w:val="22"/>
          <w:szCs w:val="22"/>
        </w:rPr>
      </w:pPr>
      <w:r>
        <w:rPr>
          <w:rFonts w:ascii="Calibri" w:hAnsi="Calibri" w:cs="Calibri"/>
          <w:b/>
          <w:smallCaps/>
          <w:sz w:val="22"/>
          <w:szCs w:val="22"/>
        </w:rPr>
        <w:br w:type="page"/>
      </w:r>
    </w:p>
    <w:p w:rsidR="005475B1" w:rsidRDefault="000564BE" w:rsidP="000564BE">
      <w:pPr>
        <w:jc w:val="center"/>
        <w:rPr>
          <w:rFonts w:ascii="Calibri" w:hAnsi="Calibri" w:cs="Calibri"/>
          <w:b/>
          <w:smallCaps/>
          <w:sz w:val="22"/>
          <w:szCs w:val="22"/>
        </w:rPr>
      </w:pPr>
      <w:r>
        <w:rPr>
          <w:rFonts w:ascii="Calibri" w:hAnsi="Calibri" w:cs="Calibri"/>
          <w:b/>
          <w:smallCaps/>
          <w:sz w:val="22"/>
          <w:szCs w:val="22"/>
        </w:rPr>
        <w:lastRenderedPageBreak/>
        <w:t xml:space="preserve">MOVIMPRESE 2020 - </w:t>
      </w:r>
      <w:r w:rsidR="005475B1" w:rsidRPr="00F162FF">
        <w:rPr>
          <w:rFonts w:ascii="Calibri" w:hAnsi="Calibri" w:cs="Calibri"/>
          <w:b/>
          <w:smallCaps/>
          <w:sz w:val="22"/>
          <w:szCs w:val="22"/>
        </w:rPr>
        <w:t>Riepilogo dei da</w:t>
      </w:r>
      <w:r w:rsidR="005475B1">
        <w:rPr>
          <w:rFonts w:ascii="Calibri" w:hAnsi="Calibri" w:cs="Calibri"/>
          <w:b/>
          <w:smallCaps/>
          <w:sz w:val="22"/>
          <w:szCs w:val="22"/>
        </w:rPr>
        <w:t>t</w:t>
      </w:r>
      <w:r w:rsidR="005475B1" w:rsidRPr="00F162FF">
        <w:rPr>
          <w:rFonts w:ascii="Calibri" w:hAnsi="Calibri" w:cs="Calibri"/>
          <w:b/>
          <w:smallCaps/>
          <w:sz w:val="22"/>
          <w:szCs w:val="22"/>
        </w:rPr>
        <w:t>i principali</w:t>
      </w:r>
      <w:r w:rsidR="005475B1" w:rsidRPr="00C90CB6">
        <w:rPr>
          <w:rStyle w:val="Rimandonotaapidipagina"/>
          <w:rFonts w:ascii="Calibri" w:hAnsi="Calibri" w:cs="Calibri"/>
          <w:b/>
        </w:rPr>
        <w:footnoteReference w:id="1"/>
      </w:r>
    </w:p>
    <w:p w:rsidR="00896305" w:rsidRDefault="00896305" w:rsidP="00586C75">
      <w:pPr>
        <w:rPr>
          <w:rFonts w:ascii="Calibri" w:hAnsi="Calibri" w:cs="Calibri"/>
          <w:b/>
          <w:smallCaps/>
          <w:sz w:val="22"/>
          <w:szCs w:val="22"/>
        </w:rPr>
      </w:pPr>
    </w:p>
    <w:p w:rsidR="00F70338" w:rsidRPr="00586C75" w:rsidRDefault="00F70338" w:rsidP="00586C75">
      <w:pPr>
        <w:rPr>
          <w:rFonts w:ascii="Calibri" w:hAnsi="Calibri" w:cs="Calibri"/>
          <w:b/>
          <w:smallCaps/>
          <w:sz w:val="22"/>
          <w:szCs w:val="22"/>
        </w:rPr>
      </w:pPr>
    </w:p>
    <w:p w:rsidR="00F70338" w:rsidRDefault="004F2C17" w:rsidP="004F2C17">
      <w:pPr>
        <w:rPr>
          <w:rFonts w:ascii="Calibri" w:hAnsi="Calibri" w:cs="Calibri"/>
          <w:b/>
        </w:rPr>
      </w:pPr>
      <w:proofErr w:type="spellStart"/>
      <w:r w:rsidRPr="00C90CB6">
        <w:rPr>
          <w:rFonts w:ascii="Calibri" w:hAnsi="Calibri" w:cs="Calibri"/>
          <w:b/>
        </w:rPr>
        <w:t>Tab</w:t>
      </w:r>
      <w:proofErr w:type="spellEnd"/>
      <w:r w:rsidRPr="00C90CB6">
        <w:rPr>
          <w:rFonts w:ascii="Calibri" w:hAnsi="Calibri" w:cs="Calibri"/>
          <w:b/>
        </w:rPr>
        <w:t xml:space="preserve">. </w:t>
      </w:r>
      <w:r w:rsidR="00E05374">
        <w:rPr>
          <w:rFonts w:ascii="Calibri" w:hAnsi="Calibri" w:cs="Calibri"/>
          <w:b/>
        </w:rPr>
        <w:t>1</w:t>
      </w:r>
      <w:r w:rsidRPr="00C90CB6">
        <w:rPr>
          <w:rFonts w:ascii="Calibri" w:hAnsi="Calibri" w:cs="Calibri"/>
          <w:b/>
        </w:rPr>
        <w:t xml:space="preserve"> – Nati-mortalità delle imprese per regioni – </w:t>
      </w:r>
      <w:r w:rsidR="000F4949">
        <w:rPr>
          <w:rFonts w:ascii="Calibri" w:hAnsi="Calibri" w:cs="Calibri"/>
          <w:b/>
        </w:rPr>
        <w:t>Anno 2020</w:t>
      </w:r>
      <w:r>
        <w:rPr>
          <w:rFonts w:ascii="Calibri" w:hAnsi="Calibri" w:cs="Calibri"/>
          <w:b/>
        </w:rPr>
        <w:t xml:space="preserve"> </w:t>
      </w:r>
    </w:p>
    <w:p w:rsidR="00F70338" w:rsidRPr="008855D0" w:rsidRDefault="00F70338" w:rsidP="004F2C17">
      <w:pPr>
        <w:rPr>
          <w:rFonts w:ascii="Calibri" w:hAnsi="Calibri" w:cs="Calibri"/>
          <w:i/>
        </w:rPr>
      </w:pPr>
    </w:p>
    <w:tbl>
      <w:tblPr>
        <w:tblW w:w="0" w:type="auto"/>
        <w:tblLayout w:type="fixed"/>
        <w:tblCellMar>
          <w:left w:w="30" w:type="dxa"/>
          <w:right w:w="30" w:type="dxa"/>
        </w:tblCellMar>
        <w:tblLook w:val="0000" w:firstRow="0" w:lastRow="0" w:firstColumn="0" w:lastColumn="0" w:noHBand="0" w:noVBand="0"/>
      </w:tblPr>
      <w:tblGrid>
        <w:gridCol w:w="2015"/>
        <w:gridCol w:w="1276"/>
        <w:gridCol w:w="1134"/>
        <w:gridCol w:w="1275"/>
        <w:gridCol w:w="1418"/>
        <w:gridCol w:w="1276"/>
        <w:gridCol w:w="1417"/>
      </w:tblGrid>
      <w:tr w:rsidR="004F2C17" w:rsidRPr="00C90CB6" w:rsidTr="00F83518">
        <w:trPr>
          <w:trHeight w:val="214"/>
        </w:trPr>
        <w:tc>
          <w:tcPr>
            <w:tcW w:w="2015" w:type="dxa"/>
            <w:tcBorders>
              <w:top w:val="single" w:sz="6" w:space="0" w:color="000000"/>
            </w:tcBorders>
          </w:tcPr>
          <w:p w:rsidR="004F2C17" w:rsidRPr="00C90CB6" w:rsidRDefault="000564BE" w:rsidP="003E7657">
            <w:pPr>
              <w:rPr>
                <w:rFonts w:ascii="Calibri" w:hAnsi="Calibri" w:cs="Calibri"/>
                <w:b/>
                <w:snapToGrid w:val="0"/>
                <w:color w:val="000000"/>
                <w:sz w:val="18"/>
              </w:rPr>
            </w:pPr>
            <w:r>
              <w:rPr>
                <w:rFonts w:ascii="Calibri" w:hAnsi="Calibri" w:cs="Calibri"/>
                <w:b/>
                <w:snapToGrid w:val="0"/>
                <w:color w:val="000000"/>
                <w:sz w:val="18"/>
              </w:rPr>
              <w:t>REGIONI</w:t>
            </w:r>
          </w:p>
        </w:tc>
        <w:tc>
          <w:tcPr>
            <w:tcW w:w="1276" w:type="dxa"/>
            <w:tcBorders>
              <w:top w:val="single" w:sz="6" w:space="0" w:color="000000"/>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6" w:space="0" w:color="000000"/>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275" w:type="dxa"/>
            <w:tcBorders>
              <w:top w:val="single" w:sz="6" w:space="0" w:color="000000"/>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Saldo</w:t>
            </w:r>
          </w:p>
        </w:tc>
        <w:tc>
          <w:tcPr>
            <w:tcW w:w="1418" w:type="dxa"/>
            <w:tcBorders>
              <w:top w:val="single" w:sz="6" w:space="0" w:color="000000"/>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w:t>
            </w:r>
            <w:r w:rsidRPr="002066F7">
              <w:rPr>
                <w:rFonts w:ascii="Calibri" w:hAnsi="Calibri" w:cs="Calibri"/>
                <w:b/>
                <w:snapToGrid w:val="0"/>
                <w:color w:val="000000"/>
                <w:sz w:val="18"/>
              </w:rPr>
              <w:t>al</w:t>
            </w:r>
          </w:p>
        </w:tc>
        <w:tc>
          <w:tcPr>
            <w:tcW w:w="1276" w:type="dxa"/>
            <w:tcBorders>
              <w:top w:val="single" w:sz="6" w:space="0" w:color="000000"/>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di </w:t>
            </w:r>
            <w:r w:rsidRPr="002066F7">
              <w:rPr>
                <w:rFonts w:ascii="Calibri" w:hAnsi="Calibri" w:cs="Calibri"/>
                <w:b/>
                <w:snapToGrid w:val="0"/>
                <w:color w:val="000000"/>
                <w:sz w:val="18"/>
              </w:rPr>
              <w:t>crescita</w:t>
            </w:r>
          </w:p>
        </w:tc>
        <w:tc>
          <w:tcPr>
            <w:tcW w:w="1417" w:type="dxa"/>
            <w:tcBorders>
              <w:top w:val="single" w:sz="6" w:space="0" w:color="000000"/>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di </w:t>
            </w:r>
            <w:r w:rsidRPr="002066F7">
              <w:rPr>
                <w:rFonts w:ascii="Calibri" w:hAnsi="Calibri" w:cs="Calibri"/>
                <w:b/>
                <w:snapToGrid w:val="0"/>
                <w:color w:val="000000"/>
                <w:sz w:val="18"/>
              </w:rPr>
              <w:t>crescita</w:t>
            </w:r>
          </w:p>
        </w:tc>
      </w:tr>
      <w:tr w:rsidR="004F2C17" w:rsidRPr="00C90CB6" w:rsidTr="00F83518">
        <w:trPr>
          <w:trHeight w:val="214"/>
        </w:trPr>
        <w:tc>
          <w:tcPr>
            <w:tcW w:w="2015" w:type="dxa"/>
            <w:tcBorders>
              <w:bottom w:val="single" w:sz="4" w:space="0" w:color="auto"/>
            </w:tcBorders>
          </w:tcPr>
          <w:p w:rsidR="004F2C17" w:rsidRPr="00C90CB6" w:rsidRDefault="004F2C17" w:rsidP="003E7657">
            <w:pPr>
              <w:jc w:val="right"/>
              <w:rPr>
                <w:rFonts w:ascii="Calibri" w:hAnsi="Calibri" w:cs="Calibri"/>
                <w:snapToGrid w:val="0"/>
                <w:color w:val="000000"/>
                <w:sz w:val="18"/>
              </w:rPr>
            </w:pPr>
          </w:p>
        </w:tc>
        <w:tc>
          <w:tcPr>
            <w:tcW w:w="1276" w:type="dxa"/>
            <w:tcBorders>
              <w:bottom w:val="single" w:sz="4" w:space="0" w:color="auto"/>
            </w:tcBorders>
          </w:tcPr>
          <w:p w:rsidR="004F2C17" w:rsidRPr="00C90CB6" w:rsidRDefault="004F2C17" w:rsidP="003E7657">
            <w:pPr>
              <w:jc w:val="center"/>
              <w:rPr>
                <w:rFonts w:ascii="Calibri" w:hAnsi="Calibri" w:cs="Calibri"/>
                <w:b/>
                <w:snapToGrid w:val="0"/>
                <w:color w:val="000000"/>
                <w:sz w:val="18"/>
              </w:rPr>
            </w:pPr>
          </w:p>
        </w:tc>
        <w:tc>
          <w:tcPr>
            <w:tcW w:w="1134" w:type="dxa"/>
            <w:tcBorders>
              <w:bottom w:val="single" w:sz="4" w:space="0" w:color="auto"/>
            </w:tcBorders>
          </w:tcPr>
          <w:p w:rsidR="004F2C17" w:rsidRPr="00C90CB6" w:rsidRDefault="004F2C17" w:rsidP="003E7657">
            <w:pPr>
              <w:jc w:val="center"/>
              <w:rPr>
                <w:rFonts w:ascii="Calibri" w:hAnsi="Calibri" w:cs="Calibri"/>
                <w:b/>
                <w:snapToGrid w:val="0"/>
                <w:color w:val="000000"/>
                <w:sz w:val="18"/>
              </w:rPr>
            </w:pPr>
          </w:p>
        </w:tc>
        <w:tc>
          <w:tcPr>
            <w:tcW w:w="1275" w:type="dxa"/>
            <w:tcBorders>
              <w:bottom w:val="single" w:sz="4" w:space="0" w:color="auto"/>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20</w:t>
            </w:r>
            <w:r w:rsidR="000F4949">
              <w:rPr>
                <w:rFonts w:ascii="Calibri" w:hAnsi="Calibri" w:cs="Calibri"/>
                <w:b/>
                <w:snapToGrid w:val="0"/>
                <w:color w:val="000000"/>
                <w:sz w:val="18"/>
              </w:rPr>
              <w:t>20</w:t>
            </w:r>
          </w:p>
        </w:tc>
        <w:tc>
          <w:tcPr>
            <w:tcW w:w="1418" w:type="dxa"/>
            <w:tcBorders>
              <w:bottom w:val="single" w:sz="4" w:space="0" w:color="auto"/>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31 </w:t>
            </w:r>
            <w:r>
              <w:rPr>
                <w:rFonts w:ascii="Calibri" w:hAnsi="Calibri" w:cs="Calibri"/>
                <w:b/>
                <w:snapToGrid w:val="0"/>
                <w:color w:val="000000"/>
                <w:sz w:val="18"/>
              </w:rPr>
              <w:t>dicembre</w:t>
            </w:r>
            <w:r w:rsidRPr="00C90CB6">
              <w:rPr>
                <w:rFonts w:ascii="Calibri" w:hAnsi="Calibri" w:cs="Calibri"/>
                <w:b/>
                <w:snapToGrid w:val="0"/>
                <w:color w:val="000000"/>
                <w:sz w:val="18"/>
              </w:rPr>
              <w:t xml:space="preserve"> </w:t>
            </w:r>
            <w:r w:rsidRPr="002066F7">
              <w:rPr>
                <w:rFonts w:ascii="Calibri" w:hAnsi="Calibri" w:cs="Calibri"/>
                <w:b/>
                <w:snapToGrid w:val="0"/>
                <w:color w:val="000000"/>
                <w:sz w:val="18"/>
              </w:rPr>
              <w:t>20</w:t>
            </w:r>
            <w:r w:rsidR="000F4949">
              <w:rPr>
                <w:rFonts w:ascii="Calibri" w:hAnsi="Calibri" w:cs="Calibri"/>
                <w:b/>
                <w:snapToGrid w:val="0"/>
                <w:color w:val="000000"/>
                <w:sz w:val="18"/>
              </w:rPr>
              <w:t>20</w:t>
            </w:r>
          </w:p>
        </w:tc>
        <w:tc>
          <w:tcPr>
            <w:tcW w:w="1276" w:type="dxa"/>
            <w:tcBorders>
              <w:bottom w:val="single" w:sz="4" w:space="0" w:color="auto"/>
            </w:tcBorders>
          </w:tcPr>
          <w:p w:rsidR="004F2C17" w:rsidRPr="00C90CB6" w:rsidRDefault="004F2C17" w:rsidP="003E7657">
            <w:pPr>
              <w:jc w:val="center"/>
              <w:rPr>
                <w:rFonts w:ascii="Calibri" w:hAnsi="Calibri" w:cs="Calibri"/>
                <w:b/>
                <w:snapToGrid w:val="0"/>
                <w:color w:val="000000"/>
                <w:sz w:val="18"/>
              </w:rPr>
            </w:pPr>
            <w:r w:rsidRPr="002066F7">
              <w:rPr>
                <w:rFonts w:ascii="Calibri" w:hAnsi="Calibri" w:cs="Calibri"/>
                <w:b/>
                <w:snapToGrid w:val="0"/>
                <w:color w:val="000000"/>
                <w:sz w:val="18"/>
              </w:rPr>
              <w:t>20</w:t>
            </w:r>
            <w:r w:rsidR="000F4949">
              <w:rPr>
                <w:rFonts w:ascii="Calibri" w:hAnsi="Calibri" w:cs="Calibri"/>
                <w:b/>
                <w:snapToGrid w:val="0"/>
                <w:color w:val="000000"/>
                <w:sz w:val="18"/>
              </w:rPr>
              <w:t>20</w:t>
            </w:r>
          </w:p>
        </w:tc>
        <w:tc>
          <w:tcPr>
            <w:tcW w:w="1417" w:type="dxa"/>
            <w:tcBorders>
              <w:bottom w:val="single" w:sz="4" w:space="0" w:color="auto"/>
            </w:tcBorders>
          </w:tcPr>
          <w:p w:rsidR="004F2C17" w:rsidRPr="00C90CB6" w:rsidRDefault="004F2C17" w:rsidP="003E7657">
            <w:pPr>
              <w:jc w:val="center"/>
              <w:rPr>
                <w:rFonts w:ascii="Calibri" w:hAnsi="Calibri" w:cs="Calibri"/>
                <w:b/>
                <w:snapToGrid w:val="0"/>
                <w:color w:val="000000"/>
                <w:sz w:val="18"/>
              </w:rPr>
            </w:pPr>
            <w:r>
              <w:rPr>
                <w:rFonts w:ascii="Calibri" w:hAnsi="Calibri" w:cs="Calibri"/>
                <w:b/>
                <w:snapToGrid w:val="0"/>
                <w:color w:val="000000"/>
                <w:sz w:val="18"/>
              </w:rPr>
              <w:t>201</w:t>
            </w:r>
            <w:r w:rsidR="000F4949">
              <w:rPr>
                <w:rFonts w:ascii="Calibri" w:hAnsi="Calibri" w:cs="Calibri"/>
                <w:b/>
                <w:snapToGrid w:val="0"/>
                <w:color w:val="000000"/>
                <w:sz w:val="18"/>
              </w:rPr>
              <w:t>9</w:t>
            </w:r>
          </w:p>
        </w:tc>
      </w:tr>
      <w:tr w:rsidR="000564BE" w:rsidRPr="00C90CB6" w:rsidTr="000564BE">
        <w:trPr>
          <w:trHeight w:val="87"/>
        </w:trPr>
        <w:tc>
          <w:tcPr>
            <w:tcW w:w="2015" w:type="dxa"/>
            <w:tcBorders>
              <w:top w:val="single" w:sz="4" w:space="0" w:color="auto"/>
            </w:tcBorders>
            <w:vAlign w:val="center"/>
          </w:tcPr>
          <w:p w:rsidR="000564BE" w:rsidRPr="00C90CB6" w:rsidRDefault="000564BE" w:rsidP="003E7657">
            <w:pPr>
              <w:rPr>
                <w:rFonts w:ascii="Calibri" w:hAnsi="Calibri" w:cs="Calibri"/>
                <w:snapToGrid w:val="0"/>
                <w:color w:val="000000"/>
                <w:sz w:val="18"/>
              </w:rPr>
            </w:pPr>
          </w:p>
        </w:tc>
        <w:tc>
          <w:tcPr>
            <w:tcW w:w="1276" w:type="dxa"/>
            <w:tcBorders>
              <w:top w:val="single" w:sz="4" w:space="0" w:color="auto"/>
            </w:tcBorders>
            <w:vAlign w:val="center"/>
          </w:tcPr>
          <w:p w:rsidR="000564BE" w:rsidRPr="008B4FDC" w:rsidRDefault="000564BE" w:rsidP="00211F50">
            <w:pPr>
              <w:jc w:val="right"/>
              <w:rPr>
                <w:rFonts w:ascii="Calibri" w:hAnsi="Calibri" w:cs="Calibri"/>
                <w:sz w:val="18"/>
                <w:szCs w:val="18"/>
              </w:rPr>
            </w:pPr>
          </w:p>
        </w:tc>
        <w:tc>
          <w:tcPr>
            <w:tcW w:w="1134" w:type="dxa"/>
            <w:tcBorders>
              <w:top w:val="single" w:sz="4" w:space="0" w:color="auto"/>
            </w:tcBorders>
            <w:vAlign w:val="center"/>
          </w:tcPr>
          <w:p w:rsidR="000564BE" w:rsidRPr="008B4FDC" w:rsidRDefault="000564BE" w:rsidP="00211F50">
            <w:pPr>
              <w:jc w:val="right"/>
              <w:rPr>
                <w:rFonts w:ascii="Calibri" w:hAnsi="Calibri" w:cs="Calibri"/>
                <w:sz w:val="18"/>
                <w:szCs w:val="18"/>
              </w:rPr>
            </w:pPr>
          </w:p>
        </w:tc>
        <w:tc>
          <w:tcPr>
            <w:tcW w:w="1275" w:type="dxa"/>
            <w:tcBorders>
              <w:top w:val="single" w:sz="4" w:space="0" w:color="auto"/>
            </w:tcBorders>
            <w:vAlign w:val="center"/>
          </w:tcPr>
          <w:p w:rsidR="000564BE" w:rsidRPr="008B4FDC" w:rsidRDefault="000564BE" w:rsidP="00211F50">
            <w:pPr>
              <w:jc w:val="right"/>
              <w:rPr>
                <w:rFonts w:ascii="Calibri" w:hAnsi="Calibri" w:cs="Calibri"/>
                <w:sz w:val="18"/>
                <w:szCs w:val="18"/>
              </w:rPr>
            </w:pPr>
          </w:p>
        </w:tc>
        <w:tc>
          <w:tcPr>
            <w:tcW w:w="1418" w:type="dxa"/>
            <w:tcBorders>
              <w:top w:val="single" w:sz="4" w:space="0" w:color="auto"/>
            </w:tcBorders>
            <w:vAlign w:val="center"/>
          </w:tcPr>
          <w:p w:rsidR="000564BE" w:rsidRPr="008B4FDC" w:rsidRDefault="000564BE" w:rsidP="00211F50">
            <w:pPr>
              <w:jc w:val="right"/>
              <w:rPr>
                <w:rFonts w:ascii="Calibri" w:hAnsi="Calibri" w:cs="Calibri"/>
                <w:sz w:val="18"/>
                <w:szCs w:val="18"/>
              </w:rPr>
            </w:pPr>
          </w:p>
        </w:tc>
        <w:tc>
          <w:tcPr>
            <w:tcW w:w="1276" w:type="dxa"/>
            <w:tcBorders>
              <w:top w:val="single" w:sz="4" w:space="0" w:color="auto"/>
            </w:tcBorders>
            <w:vAlign w:val="center"/>
          </w:tcPr>
          <w:p w:rsidR="000564BE" w:rsidRPr="008B4FDC" w:rsidRDefault="000564BE" w:rsidP="00211F50">
            <w:pPr>
              <w:jc w:val="right"/>
              <w:rPr>
                <w:rFonts w:ascii="Calibri" w:hAnsi="Calibri" w:cs="Calibri"/>
                <w:sz w:val="18"/>
                <w:szCs w:val="18"/>
              </w:rPr>
            </w:pPr>
          </w:p>
        </w:tc>
        <w:tc>
          <w:tcPr>
            <w:tcW w:w="1417" w:type="dxa"/>
            <w:tcBorders>
              <w:top w:val="single" w:sz="4" w:space="0" w:color="auto"/>
            </w:tcBorders>
            <w:vAlign w:val="bottom"/>
          </w:tcPr>
          <w:p w:rsidR="000564BE" w:rsidRPr="00A62A1D" w:rsidRDefault="000564BE" w:rsidP="00806CA7">
            <w:pPr>
              <w:jc w:val="right"/>
              <w:rPr>
                <w:rFonts w:ascii="Calibri" w:hAnsi="Calibri" w:cs="Calibri"/>
                <w:sz w:val="18"/>
                <w:szCs w:val="18"/>
              </w:rPr>
            </w:pPr>
          </w:p>
        </w:tc>
      </w:tr>
      <w:tr w:rsidR="00211F50" w:rsidRPr="00C90CB6" w:rsidTr="000564BE">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PIEMONTE</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20.942</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21.913</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-971</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426.314</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-0,23%</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-0,35%</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Pr>
                <w:rFonts w:ascii="Calibri" w:hAnsi="Calibri" w:cs="Calibri"/>
                <w:snapToGrid w:val="0"/>
                <w:color w:val="000000"/>
                <w:sz w:val="18"/>
              </w:rPr>
              <w:t>VALLE D’AOSTA</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605</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607</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-2</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12.212</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-0,02%</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-0,09%</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LOMBARDIA</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48.043</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45.205</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2.838</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949.399</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0,30%</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0,59%</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TRENTINO A. A.</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5.447</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5.030</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417</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110.324</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0,38%</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0,92%</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VENETO</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21.827</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23.649</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-1.822</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479.692</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-0,38%</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0,03%</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FRIULI V. G.</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4.360</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4.949</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-589</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101.220</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-0,58%</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-0,66%</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LIGURIA</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7.362</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7.748</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-386</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161.349</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-0,24%</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-0,06%</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EMILIA ROMAGNA</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20.714</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22.920</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-2.206</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449.361</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-0,49%</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-0,31%</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TOSCANA</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19.722</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19.993</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-271</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410.209</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-0,07%</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0,10%</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UMBRIA</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4.110</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3.992</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118</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94.202</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0,13%</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0,30%</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MARCHE</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6.749</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7.734</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-985</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166.661</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-0,58%</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-0,53%</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LAZIO</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32.277</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25.476</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6.801</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657.968</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1,03%</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1,40%</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ABRUZZO</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6.939</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6.606</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333</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148.373</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0,22%</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0,04%</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MOLISE</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1.544</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1.686</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-142</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35.167</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-0,40%</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0,07%</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CAMPANIA</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31.092</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24.612</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6.480</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602.634</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1,09%</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0,97%</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PUGLIA</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19.435</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16.402</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3.033</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382.535</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0,80%</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0,77%</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BASILICATA</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2.582</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2.392</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190</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60.582</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0,31%</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0,32%</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CALABRIA</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8.373</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7.077</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1.296</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188.041</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0,69%</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0,32%</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SICILIA</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22.309</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18.673</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3.636</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471.289</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0,78%</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0,78%</w:t>
            </w:r>
          </w:p>
        </w:tc>
      </w:tr>
      <w:tr w:rsidR="00211F50" w:rsidRPr="00C90CB6" w:rsidTr="00F83518">
        <w:trPr>
          <w:trHeight w:val="214"/>
        </w:trPr>
        <w:tc>
          <w:tcPr>
            <w:tcW w:w="2015" w:type="dxa"/>
            <w:vAlign w:val="center"/>
          </w:tcPr>
          <w:p w:rsidR="00211F50" w:rsidRPr="00C90CB6" w:rsidRDefault="00211F50" w:rsidP="003E7657">
            <w:pPr>
              <w:rPr>
                <w:rFonts w:ascii="Calibri" w:hAnsi="Calibri" w:cs="Calibri"/>
                <w:snapToGrid w:val="0"/>
                <w:color w:val="000000"/>
                <w:sz w:val="18"/>
              </w:rPr>
            </w:pPr>
            <w:r w:rsidRPr="00C90CB6">
              <w:rPr>
                <w:rFonts w:ascii="Calibri" w:hAnsi="Calibri" w:cs="Calibri"/>
                <w:snapToGrid w:val="0"/>
                <w:color w:val="000000"/>
                <w:sz w:val="18"/>
              </w:rPr>
              <w:t>SARDEGNA</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7.876</w:t>
            </w:r>
          </w:p>
        </w:tc>
        <w:tc>
          <w:tcPr>
            <w:tcW w:w="1134"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6.328</w:t>
            </w:r>
          </w:p>
        </w:tc>
        <w:tc>
          <w:tcPr>
            <w:tcW w:w="1275"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1.548</w:t>
            </w:r>
          </w:p>
        </w:tc>
        <w:tc>
          <w:tcPr>
            <w:tcW w:w="1418"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170.499</w:t>
            </w:r>
          </w:p>
        </w:tc>
        <w:tc>
          <w:tcPr>
            <w:tcW w:w="1276" w:type="dxa"/>
            <w:vAlign w:val="center"/>
          </w:tcPr>
          <w:p w:rsidR="00211F50" w:rsidRPr="008B4FDC" w:rsidRDefault="00211F50" w:rsidP="00211F50">
            <w:pPr>
              <w:jc w:val="right"/>
              <w:rPr>
                <w:rFonts w:ascii="Calibri" w:hAnsi="Calibri" w:cs="Calibri"/>
                <w:sz w:val="18"/>
                <w:szCs w:val="18"/>
              </w:rPr>
            </w:pPr>
            <w:r w:rsidRPr="008B4FDC">
              <w:rPr>
                <w:rFonts w:ascii="Calibri" w:hAnsi="Calibri" w:cs="Calibri"/>
                <w:sz w:val="18"/>
                <w:szCs w:val="18"/>
              </w:rPr>
              <w:t>0,91%</w:t>
            </w:r>
          </w:p>
        </w:tc>
        <w:tc>
          <w:tcPr>
            <w:tcW w:w="1417" w:type="dxa"/>
            <w:vAlign w:val="bottom"/>
          </w:tcPr>
          <w:p w:rsidR="00211F50" w:rsidRPr="00A62A1D" w:rsidRDefault="00211F50" w:rsidP="00806CA7">
            <w:pPr>
              <w:jc w:val="right"/>
              <w:rPr>
                <w:rFonts w:ascii="Calibri" w:hAnsi="Calibri" w:cs="Calibri"/>
                <w:sz w:val="18"/>
                <w:szCs w:val="18"/>
              </w:rPr>
            </w:pPr>
            <w:r w:rsidRPr="00A62A1D">
              <w:rPr>
                <w:rFonts w:ascii="Calibri" w:hAnsi="Calibri" w:cs="Calibri"/>
                <w:sz w:val="18"/>
                <w:szCs w:val="18"/>
              </w:rPr>
              <w:t>0,80%</w:t>
            </w:r>
          </w:p>
        </w:tc>
      </w:tr>
      <w:tr w:rsidR="00211F50" w:rsidRPr="00C90CB6" w:rsidTr="00F83518">
        <w:trPr>
          <w:trHeight w:val="214"/>
        </w:trPr>
        <w:tc>
          <w:tcPr>
            <w:tcW w:w="2015" w:type="dxa"/>
            <w:tcBorders>
              <w:bottom w:val="single" w:sz="6" w:space="0" w:color="000000"/>
            </w:tcBorders>
            <w:vAlign w:val="center"/>
          </w:tcPr>
          <w:p w:rsidR="00211F50" w:rsidRPr="00C90CB6" w:rsidRDefault="00211F50" w:rsidP="003E7657">
            <w:pPr>
              <w:rPr>
                <w:rFonts w:ascii="Calibri" w:hAnsi="Calibri" w:cs="Calibri"/>
                <w:b/>
                <w:snapToGrid w:val="0"/>
                <w:color w:val="000000"/>
                <w:sz w:val="18"/>
              </w:rPr>
            </w:pPr>
            <w:r w:rsidRPr="00C90CB6">
              <w:rPr>
                <w:rFonts w:ascii="Calibri" w:hAnsi="Calibri" w:cs="Calibri"/>
                <w:b/>
                <w:snapToGrid w:val="0"/>
                <w:color w:val="000000"/>
                <w:sz w:val="18"/>
              </w:rPr>
              <w:t>ITALIA</w:t>
            </w:r>
          </w:p>
        </w:tc>
        <w:tc>
          <w:tcPr>
            <w:tcW w:w="1276" w:type="dxa"/>
            <w:tcBorders>
              <w:bottom w:val="single" w:sz="6" w:space="0" w:color="000000"/>
            </w:tcBorders>
            <w:vAlign w:val="center"/>
          </w:tcPr>
          <w:p w:rsidR="00211F50" w:rsidRPr="008B4FDC" w:rsidRDefault="00211F50" w:rsidP="00211F50">
            <w:pPr>
              <w:jc w:val="right"/>
              <w:rPr>
                <w:rFonts w:ascii="Calibri" w:hAnsi="Calibri" w:cs="Calibri"/>
                <w:b/>
                <w:bCs/>
                <w:sz w:val="18"/>
                <w:szCs w:val="18"/>
              </w:rPr>
            </w:pPr>
            <w:r w:rsidRPr="008B4FDC">
              <w:rPr>
                <w:rFonts w:ascii="Calibri" w:hAnsi="Calibri" w:cs="Calibri"/>
                <w:b/>
                <w:bCs/>
                <w:sz w:val="18"/>
                <w:szCs w:val="18"/>
              </w:rPr>
              <w:t>292.308</w:t>
            </w:r>
          </w:p>
        </w:tc>
        <w:tc>
          <w:tcPr>
            <w:tcW w:w="1134" w:type="dxa"/>
            <w:tcBorders>
              <w:bottom w:val="single" w:sz="6" w:space="0" w:color="000000"/>
            </w:tcBorders>
            <w:vAlign w:val="center"/>
          </w:tcPr>
          <w:p w:rsidR="00211F50" w:rsidRPr="008B4FDC" w:rsidRDefault="00211F50" w:rsidP="00211F50">
            <w:pPr>
              <w:jc w:val="right"/>
              <w:rPr>
                <w:rFonts w:ascii="Calibri" w:hAnsi="Calibri" w:cs="Calibri"/>
                <w:b/>
                <w:bCs/>
                <w:sz w:val="18"/>
                <w:szCs w:val="18"/>
              </w:rPr>
            </w:pPr>
            <w:r w:rsidRPr="008B4FDC">
              <w:rPr>
                <w:rFonts w:ascii="Calibri" w:hAnsi="Calibri" w:cs="Calibri"/>
                <w:b/>
                <w:bCs/>
                <w:sz w:val="18"/>
                <w:szCs w:val="18"/>
              </w:rPr>
              <w:t>272.992</w:t>
            </w:r>
          </w:p>
        </w:tc>
        <w:tc>
          <w:tcPr>
            <w:tcW w:w="1275" w:type="dxa"/>
            <w:tcBorders>
              <w:bottom w:val="single" w:sz="6" w:space="0" w:color="000000"/>
            </w:tcBorders>
            <w:vAlign w:val="center"/>
          </w:tcPr>
          <w:p w:rsidR="00211F50" w:rsidRPr="008B4FDC" w:rsidRDefault="00211F50" w:rsidP="00211F50">
            <w:pPr>
              <w:jc w:val="right"/>
              <w:rPr>
                <w:rFonts w:ascii="Calibri" w:hAnsi="Calibri" w:cs="Calibri"/>
                <w:b/>
                <w:bCs/>
                <w:sz w:val="18"/>
                <w:szCs w:val="18"/>
              </w:rPr>
            </w:pPr>
            <w:r w:rsidRPr="008B4FDC">
              <w:rPr>
                <w:rFonts w:ascii="Calibri" w:hAnsi="Calibri" w:cs="Calibri"/>
                <w:b/>
                <w:bCs/>
                <w:sz w:val="18"/>
                <w:szCs w:val="18"/>
              </w:rPr>
              <w:t>19.316</w:t>
            </w:r>
          </w:p>
        </w:tc>
        <w:tc>
          <w:tcPr>
            <w:tcW w:w="1418" w:type="dxa"/>
            <w:tcBorders>
              <w:bottom w:val="single" w:sz="6" w:space="0" w:color="000000"/>
            </w:tcBorders>
            <w:vAlign w:val="center"/>
          </w:tcPr>
          <w:p w:rsidR="00211F50" w:rsidRPr="008B4FDC" w:rsidRDefault="00211F50" w:rsidP="00211F50">
            <w:pPr>
              <w:jc w:val="right"/>
              <w:rPr>
                <w:rFonts w:ascii="Calibri" w:hAnsi="Calibri" w:cs="Calibri"/>
                <w:b/>
                <w:bCs/>
                <w:sz w:val="18"/>
                <w:szCs w:val="18"/>
              </w:rPr>
            </w:pPr>
            <w:r w:rsidRPr="008B4FDC">
              <w:rPr>
                <w:rFonts w:ascii="Calibri" w:hAnsi="Calibri" w:cs="Calibri"/>
                <w:b/>
                <w:bCs/>
                <w:sz w:val="18"/>
                <w:szCs w:val="18"/>
              </w:rPr>
              <w:t>6.078.031</w:t>
            </w:r>
          </w:p>
        </w:tc>
        <w:tc>
          <w:tcPr>
            <w:tcW w:w="1276" w:type="dxa"/>
            <w:tcBorders>
              <w:bottom w:val="single" w:sz="6" w:space="0" w:color="000000"/>
            </w:tcBorders>
            <w:vAlign w:val="center"/>
          </w:tcPr>
          <w:p w:rsidR="00211F50" w:rsidRPr="008B4FDC" w:rsidRDefault="00211F50" w:rsidP="00211F50">
            <w:pPr>
              <w:jc w:val="right"/>
              <w:rPr>
                <w:rFonts w:ascii="Calibri" w:hAnsi="Calibri" w:cs="Calibri"/>
                <w:b/>
                <w:bCs/>
                <w:sz w:val="18"/>
                <w:szCs w:val="18"/>
              </w:rPr>
            </w:pPr>
            <w:r w:rsidRPr="008B4FDC">
              <w:rPr>
                <w:rFonts w:ascii="Calibri" w:hAnsi="Calibri" w:cs="Calibri"/>
                <w:b/>
                <w:bCs/>
                <w:sz w:val="18"/>
                <w:szCs w:val="18"/>
              </w:rPr>
              <w:t>0,32</w:t>
            </w:r>
            <w:r w:rsidRPr="008B4FDC">
              <w:rPr>
                <w:rFonts w:ascii="Calibri" w:hAnsi="Calibri" w:cs="Calibri"/>
                <w:sz w:val="18"/>
                <w:szCs w:val="18"/>
              </w:rPr>
              <w:t>%</w:t>
            </w:r>
          </w:p>
        </w:tc>
        <w:tc>
          <w:tcPr>
            <w:tcW w:w="1417" w:type="dxa"/>
            <w:tcBorders>
              <w:bottom w:val="single" w:sz="6" w:space="0" w:color="000000"/>
            </w:tcBorders>
            <w:vAlign w:val="bottom"/>
          </w:tcPr>
          <w:p w:rsidR="00211F50" w:rsidRPr="00A62A1D" w:rsidRDefault="00211F50" w:rsidP="00806CA7">
            <w:pPr>
              <w:jc w:val="right"/>
              <w:rPr>
                <w:rFonts w:ascii="Calibri" w:hAnsi="Calibri" w:cs="Calibri"/>
                <w:b/>
                <w:bCs/>
                <w:sz w:val="18"/>
                <w:szCs w:val="18"/>
              </w:rPr>
            </w:pPr>
            <w:r w:rsidRPr="00A62A1D">
              <w:rPr>
                <w:rFonts w:ascii="Calibri" w:hAnsi="Calibri" w:cs="Calibri"/>
                <w:b/>
                <w:bCs/>
                <w:sz w:val="18"/>
                <w:szCs w:val="18"/>
              </w:rPr>
              <w:t>0,44</w:t>
            </w:r>
            <w:r w:rsidRPr="00A62A1D">
              <w:rPr>
                <w:rFonts w:ascii="Calibri" w:hAnsi="Calibri" w:cs="Calibri"/>
                <w:sz w:val="18"/>
                <w:szCs w:val="18"/>
              </w:rPr>
              <w:t>%</w:t>
            </w:r>
          </w:p>
        </w:tc>
      </w:tr>
    </w:tbl>
    <w:p w:rsidR="004F2C17" w:rsidRPr="002066F7" w:rsidRDefault="004F2C17" w:rsidP="004F2C17">
      <w:pPr>
        <w:jc w:val="both"/>
        <w:rPr>
          <w:rFonts w:ascii="Calibri" w:hAnsi="Calibri" w:cs="Calibri"/>
        </w:rPr>
      </w:pPr>
      <w:r w:rsidRPr="002066F7">
        <w:rPr>
          <w:rFonts w:ascii="Calibri" w:hAnsi="Calibri" w:cs="Calibri"/>
          <w:i/>
          <w:snapToGrid w:val="0"/>
          <w:sz w:val="16"/>
        </w:rPr>
        <w:t xml:space="preserve">Fonte: </w:t>
      </w:r>
      <w:proofErr w:type="spellStart"/>
      <w:r w:rsidRPr="002066F7">
        <w:rPr>
          <w:rFonts w:ascii="Calibri" w:hAnsi="Calibri" w:cs="Calibri"/>
          <w:i/>
          <w:snapToGrid w:val="0"/>
          <w:sz w:val="16"/>
        </w:rPr>
        <w:t>Unioncamere-InfoCamere</w:t>
      </w:r>
      <w:proofErr w:type="spellEnd"/>
      <w:r w:rsidRPr="002066F7">
        <w:rPr>
          <w:rFonts w:ascii="Calibri" w:hAnsi="Calibri" w:cs="Calibri"/>
          <w:i/>
          <w:snapToGrid w:val="0"/>
          <w:sz w:val="16"/>
        </w:rPr>
        <w:t xml:space="preserve">, </w:t>
      </w:r>
      <w:proofErr w:type="spellStart"/>
      <w:r w:rsidRPr="002066F7">
        <w:rPr>
          <w:rFonts w:ascii="Calibri" w:hAnsi="Calibri" w:cs="Calibri"/>
          <w:i/>
          <w:snapToGrid w:val="0"/>
          <w:sz w:val="16"/>
        </w:rPr>
        <w:t>Movimprese</w:t>
      </w:r>
      <w:proofErr w:type="spellEnd"/>
    </w:p>
    <w:p w:rsidR="001B5C45" w:rsidRDefault="001B5C45" w:rsidP="00586C75">
      <w:pPr>
        <w:rPr>
          <w:rFonts w:ascii="Calibri" w:hAnsi="Calibri" w:cs="Calibri"/>
          <w:b/>
        </w:rPr>
      </w:pPr>
    </w:p>
    <w:p w:rsidR="001B5C45" w:rsidRDefault="001B5C45" w:rsidP="00586C75">
      <w:pPr>
        <w:rPr>
          <w:rFonts w:ascii="Calibri" w:hAnsi="Calibri" w:cs="Calibri"/>
          <w:b/>
        </w:rPr>
      </w:pPr>
    </w:p>
    <w:p w:rsidR="008218CE" w:rsidRDefault="008218CE" w:rsidP="00586C75">
      <w:pPr>
        <w:rPr>
          <w:rFonts w:ascii="Calibri" w:hAnsi="Calibri" w:cs="Calibri"/>
          <w:b/>
        </w:rPr>
      </w:pPr>
    </w:p>
    <w:p w:rsidR="00586C75" w:rsidRDefault="00586C75" w:rsidP="00586C75">
      <w:pPr>
        <w:rPr>
          <w:rFonts w:ascii="Calibri" w:hAnsi="Calibri" w:cs="Calibri"/>
          <w:b/>
        </w:rPr>
      </w:pPr>
      <w:proofErr w:type="spellStart"/>
      <w:r w:rsidRPr="00C90CB6">
        <w:rPr>
          <w:rFonts w:ascii="Calibri" w:hAnsi="Calibri" w:cs="Calibri"/>
          <w:b/>
        </w:rPr>
        <w:t>Tab</w:t>
      </w:r>
      <w:proofErr w:type="spellEnd"/>
      <w:r w:rsidRPr="00C90CB6">
        <w:rPr>
          <w:rFonts w:ascii="Calibri" w:hAnsi="Calibri" w:cs="Calibri"/>
          <w:b/>
        </w:rPr>
        <w:t xml:space="preserve">. </w:t>
      </w:r>
      <w:r w:rsidR="001B5C45">
        <w:rPr>
          <w:rFonts w:ascii="Calibri" w:hAnsi="Calibri" w:cs="Calibri"/>
          <w:b/>
        </w:rPr>
        <w:t>2</w:t>
      </w:r>
      <w:r w:rsidRPr="00C90CB6">
        <w:rPr>
          <w:rFonts w:ascii="Calibri" w:hAnsi="Calibri" w:cs="Calibri"/>
          <w:b/>
        </w:rPr>
        <w:t xml:space="preserve"> – Nati-mortalità delle imprese per grandi circoscrizioni territoriali – </w:t>
      </w:r>
      <w:r>
        <w:rPr>
          <w:rFonts w:ascii="Calibri" w:hAnsi="Calibri" w:cs="Calibri"/>
          <w:b/>
        </w:rPr>
        <w:t>Anno 20</w:t>
      </w:r>
      <w:r w:rsidR="00827737">
        <w:rPr>
          <w:rFonts w:ascii="Calibri" w:hAnsi="Calibri" w:cs="Calibri"/>
          <w:b/>
        </w:rPr>
        <w:t>20</w:t>
      </w:r>
    </w:p>
    <w:p w:rsidR="00F70338" w:rsidRPr="00C90CB6" w:rsidRDefault="00F70338" w:rsidP="00586C75">
      <w:pPr>
        <w:rPr>
          <w:rFonts w:ascii="Calibri" w:hAnsi="Calibri" w:cs="Calibri"/>
        </w:rPr>
      </w:pPr>
    </w:p>
    <w:tbl>
      <w:tblPr>
        <w:tblW w:w="9781" w:type="dxa"/>
        <w:tblLayout w:type="fixed"/>
        <w:tblCellMar>
          <w:left w:w="0" w:type="dxa"/>
          <w:right w:w="0" w:type="dxa"/>
        </w:tblCellMar>
        <w:tblLook w:val="0000" w:firstRow="0" w:lastRow="0" w:firstColumn="0" w:lastColumn="0" w:noHBand="0" w:noVBand="0"/>
      </w:tblPr>
      <w:tblGrid>
        <w:gridCol w:w="1985"/>
        <w:gridCol w:w="1276"/>
        <w:gridCol w:w="1134"/>
        <w:gridCol w:w="1275"/>
        <w:gridCol w:w="1418"/>
        <w:gridCol w:w="1276"/>
        <w:gridCol w:w="1417"/>
      </w:tblGrid>
      <w:tr w:rsidR="002609FD" w:rsidRPr="00C90CB6" w:rsidTr="00992ED0">
        <w:trPr>
          <w:cantSplit/>
        </w:trPr>
        <w:tc>
          <w:tcPr>
            <w:tcW w:w="1985" w:type="dxa"/>
            <w:tcBorders>
              <w:top w:val="single" w:sz="4" w:space="0" w:color="auto"/>
              <w:bottom w:val="single" w:sz="4" w:space="0" w:color="auto"/>
            </w:tcBorders>
          </w:tcPr>
          <w:p w:rsidR="000564BE" w:rsidRDefault="000564BE" w:rsidP="00C42FF2">
            <w:pPr>
              <w:rPr>
                <w:rFonts w:ascii="Calibri" w:hAnsi="Calibri" w:cs="Calibri"/>
                <w:b/>
              </w:rPr>
            </w:pPr>
            <w:r>
              <w:rPr>
                <w:rFonts w:ascii="Calibri" w:hAnsi="Calibri" w:cs="Calibri"/>
                <w:b/>
              </w:rPr>
              <w:t xml:space="preserve">AREE </w:t>
            </w:r>
          </w:p>
          <w:p w:rsidR="002609FD" w:rsidRPr="008E2D43" w:rsidRDefault="000564BE" w:rsidP="00C42FF2">
            <w:pPr>
              <w:rPr>
                <w:rFonts w:ascii="Calibri" w:hAnsi="Calibri" w:cs="Calibri"/>
                <w:b/>
              </w:rPr>
            </w:pPr>
            <w:r>
              <w:rPr>
                <w:rFonts w:ascii="Calibri" w:hAnsi="Calibri" w:cs="Calibri"/>
                <w:b/>
              </w:rPr>
              <w:t>GEOGRAFICHE</w:t>
            </w:r>
          </w:p>
        </w:tc>
        <w:tc>
          <w:tcPr>
            <w:tcW w:w="1276" w:type="dxa"/>
            <w:tcBorders>
              <w:top w:val="single" w:sz="4" w:space="0" w:color="auto"/>
              <w:bottom w:val="single" w:sz="4" w:space="0" w:color="auto"/>
            </w:tcBorders>
          </w:tcPr>
          <w:p w:rsidR="002609FD" w:rsidRPr="008E2D43" w:rsidRDefault="002609FD" w:rsidP="00C42FF2">
            <w:pPr>
              <w:tabs>
                <w:tab w:val="left" w:pos="395"/>
              </w:tabs>
              <w:jc w:val="center"/>
              <w:rPr>
                <w:rFonts w:ascii="Calibri" w:hAnsi="Calibri" w:cs="Calibri"/>
                <w:b/>
              </w:rPr>
            </w:pPr>
            <w:r w:rsidRPr="008E2D43">
              <w:rPr>
                <w:rFonts w:ascii="Calibri" w:hAnsi="Calibri" w:cs="Calibri"/>
                <w:b/>
              </w:rPr>
              <w:t>Iscrizioni</w:t>
            </w:r>
          </w:p>
          <w:p w:rsidR="002609FD" w:rsidRPr="008E2D43" w:rsidRDefault="002609FD" w:rsidP="00C42FF2">
            <w:pPr>
              <w:tabs>
                <w:tab w:val="left" w:pos="395"/>
              </w:tabs>
              <w:jc w:val="center"/>
              <w:rPr>
                <w:rFonts w:ascii="Calibri" w:hAnsi="Calibri" w:cs="Calibri"/>
                <w:b/>
              </w:rPr>
            </w:pPr>
          </w:p>
        </w:tc>
        <w:tc>
          <w:tcPr>
            <w:tcW w:w="1134" w:type="dxa"/>
            <w:tcBorders>
              <w:top w:val="single" w:sz="4" w:space="0" w:color="auto"/>
              <w:bottom w:val="single" w:sz="4" w:space="0" w:color="auto"/>
            </w:tcBorders>
          </w:tcPr>
          <w:p w:rsidR="002609FD" w:rsidRPr="008E2D43" w:rsidRDefault="002609FD" w:rsidP="00C42FF2">
            <w:pPr>
              <w:jc w:val="center"/>
              <w:rPr>
                <w:rFonts w:ascii="Calibri" w:hAnsi="Calibri" w:cs="Calibri"/>
                <w:b/>
              </w:rPr>
            </w:pPr>
            <w:r w:rsidRPr="008E2D43">
              <w:rPr>
                <w:rFonts w:ascii="Calibri" w:hAnsi="Calibri" w:cs="Calibri"/>
                <w:b/>
              </w:rPr>
              <w:t>Cessazioni</w:t>
            </w:r>
          </w:p>
        </w:tc>
        <w:tc>
          <w:tcPr>
            <w:tcW w:w="1275" w:type="dxa"/>
            <w:tcBorders>
              <w:top w:val="single" w:sz="4" w:space="0" w:color="auto"/>
              <w:bottom w:val="single" w:sz="4" w:space="0" w:color="auto"/>
            </w:tcBorders>
          </w:tcPr>
          <w:p w:rsidR="002609FD" w:rsidRPr="008E2D43" w:rsidRDefault="002609FD" w:rsidP="00C42FF2">
            <w:pPr>
              <w:jc w:val="center"/>
              <w:rPr>
                <w:rFonts w:ascii="Calibri" w:hAnsi="Calibri" w:cs="Calibri"/>
                <w:b/>
              </w:rPr>
            </w:pPr>
            <w:r w:rsidRPr="008E2D43">
              <w:rPr>
                <w:rFonts w:ascii="Calibri" w:hAnsi="Calibri" w:cs="Calibri"/>
                <w:b/>
              </w:rPr>
              <w:t>Saldo</w:t>
            </w:r>
          </w:p>
        </w:tc>
        <w:tc>
          <w:tcPr>
            <w:tcW w:w="1418" w:type="dxa"/>
            <w:tcBorders>
              <w:top w:val="single" w:sz="4" w:space="0" w:color="auto"/>
              <w:bottom w:val="single" w:sz="4" w:space="0" w:color="auto"/>
            </w:tcBorders>
          </w:tcPr>
          <w:p w:rsidR="002609FD" w:rsidRPr="008E2D43" w:rsidRDefault="002609FD" w:rsidP="00C42FF2">
            <w:pPr>
              <w:jc w:val="center"/>
              <w:rPr>
                <w:rFonts w:ascii="Calibri" w:hAnsi="Calibri" w:cs="Calibri"/>
                <w:b/>
              </w:rPr>
            </w:pPr>
            <w:r w:rsidRPr="008E2D43">
              <w:rPr>
                <w:rFonts w:ascii="Calibri" w:hAnsi="Calibri" w:cs="Calibri"/>
                <w:b/>
              </w:rPr>
              <w:t>Registrate</w:t>
            </w:r>
          </w:p>
          <w:p w:rsidR="002609FD" w:rsidRPr="008E2D43" w:rsidRDefault="002609FD" w:rsidP="00C42FF2">
            <w:pPr>
              <w:jc w:val="center"/>
              <w:rPr>
                <w:rFonts w:ascii="Calibri" w:hAnsi="Calibri" w:cs="Calibri"/>
                <w:b/>
              </w:rPr>
            </w:pPr>
            <w:proofErr w:type="gramStart"/>
            <w:r w:rsidRPr="008E2D43">
              <w:rPr>
                <w:rFonts w:ascii="Calibri" w:hAnsi="Calibri" w:cs="Calibri"/>
                <w:b/>
              </w:rPr>
              <w:t>al</w:t>
            </w:r>
            <w:proofErr w:type="gramEnd"/>
            <w:r w:rsidRPr="008E2D43">
              <w:rPr>
                <w:rFonts w:ascii="Calibri" w:hAnsi="Calibri" w:cs="Calibri"/>
                <w:b/>
              </w:rPr>
              <w:t xml:space="preserve"> 31.12.2020</w:t>
            </w:r>
          </w:p>
        </w:tc>
        <w:tc>
          <w:tcPr>
            <w:tcW w:w="1276" w:type="dxa"/>
            <w:tcBorders>
              <w:top w:val="single" w:sz="4" w:space="0" w:color="auto"/>
              <w:bottom w:val="single" w:sz="4" w:space="0" w:color="auto"/>
            </w:tcBorders>
          </w:tcPr>
          <w:p w:rsidR="002609FD" w:rsidRPr="008E2D43" w:rsidRDefault="002609FD" w:rsidP="00C42FF2">
            <w:pPr>
              <w:jc w:val="center"/>
              <w:rPr>
                <w:rFonts w:ascii="Calibri" w:hAnsi="Calibri" w:cs="Calibri"/>
                <w:b/>
              </w:rPr>
            </w:pPr>
            <w:r w:rsidRPr="008E2D43">
              <w:rPr>
                <w:rFonts w:ascii="Calibri" w:hAnsi="Calibri" w:cs="Calibri"/>
                <w:b/>
              </w:rPr>
              <w:t>Tasso di crescita 2020</w:t>
            </w:r>
          </w:p>
        </w:tc>
        <w:tc>
          <w:tcPr>
            <w:tcW w:w="1417" w:type="dxa"/>
            <w:tcBorders>
              <w:top w:val="single" w:sz="4" w:space="0" w:color="auto"/>
              <w:bottom w:val="single" w:sz="4" w:space="0" w:color="auto"/>
            </w:tcBorders>
          </w:tcPr>
          <w:p w:rsidR="002609FD" w:rsidRPr="008E2D43" w:rsidRDefault="00F70338" w:rsidP="00AE41F2">
            <w:pPr>
              <w:jc w:val="center"/>
              <w:rPr>
                <w:rFonts w:ascii="Calibri" w:hAnsi="Calibri" w:cs="Calibri"/>
                <w:b/>
              </w:rPr>
            </w:pPr>
            <w:r>
              <w:rPr>
                <w:rFonts w:ascii="Calibri" w:hAnsi="Calibri" w:cs="Calibri"/>
                <w:b/>
              </w:rPr>
              <w:t>Tasso di crescita 2019</w:t>
            </w:r>
          </w:p>
        </w:tc>
      </w:tr>
      <w:tr w:rsidR="002609FD" w:rsidRPr="00C90CB6" w:rsidTr="00992ED0">
        <w:trPr>
          <w:cantSplit/>
        </w:trPr>
        <w:tc>
          <w:tcPr>
            <w:tcW w:w="1985" w:type="dxa"/>
          </w:tcPr>
          <w:p w:rsidR="002609FD" w:rsidRPr="00C90CB6" w:rsidRDefault="002609FD" w:rsidP="00C42FF2">
            <w:pPr>
              <w:rPr>
                <w:rFonts w:ascii="Calibri" w:hAnsi="Calibri" w:cs="Calibri"/>
                <w:snapToGrid w:val="0"/>
                <w:color w:val="000000"/>
                <w:sz w:val="18"/>
              </w:rPr>
            </w:pPr>
          </w:p>
        </w:tc>
        <w:tc>
          <w:tcPr>
            <w:tcW w:w="1276" w:type="dxa"/>
            <w:vAlign w:val="bottom"/>
          </w:tcPr>
          <w:p w:rsidR="002609FD" w:rsidRPr="00C90CB6" w:rsidRDefault="002609FD" w:rsidP="00C42FF2">
            <w:pPr>
              <w:tabs>
                <w:tab w:val="left" w:pos="540"/>
              </w:tabs>
              <w:ind w:right="142"/>
              <w:jc w:val="right"/>
              <w:rPr>
                <w:rFonts w:ascii="Calibri" w:hAnsi="Calibri" w:cs="Calibri"/>
                <w:sz w:val="18"/>
              </w:rPr>
            </w:pPr>
          </w:p>
        </w:tc>
        <w:tc>
          <w:tcPr>
            <w:tcW w:w="1134" w:type="dxa"/>
            <w:vAlign w:val="bottom"/>
          </w:tcPr>
          <w:p w:rsidR="002609FD" w:rsidRPr="00C90CB6" w:rsidRDefault="002609FD" w:rsidP="00C42FF2">
            <w:pPr>
              <w:tabs>
                <w:tab w:val="left" w:pos="540"/>
              </w:tabs>
              <w:ind w:right="142"/>
              <w:jc w:val="right"/>
              <w:rPr>
                <w:rFonts w:ascii="Calibri" w:hAnsi="Calibri" w:cs="Calibri"/>
                <w:sz w:val="18"/>
              </w:rPr>
            </w:pPr>
          </w:p>
        </w:tc>
        <w:tc>
          <w:tcPr>
            <w:tcW w:w="1275" w:type="dxa"/>
            <w:vAlign w:val="bottom"/>
          </w:tcPr>
          <w:p w:rsidR="002609FD" w:rsidRPr="00C90CB6" w:rsidRDefault="002609FD" w:rsidP="00C42FF2">
            <w:pPr>
              <w:tabs>
                <w:tab w:val="left" w:pos="540"/>
              </w:tabs>
              <w:ind w:right="142"/>
              <w:jc w:val="right"/>
              <w:rPr>
                <w:rFonts w:ascii="Calibri" w:hAnsi="Calibri" w:cs="Calibri"/>
                <w:sz w:val="18"/>
              </w:rPr>
            </w:pPr>
          </w:p>
        </w:tc>
        <w:tc>
          <w:tcPr>
            <w:tcW w:w="1418" w:type="dxa"/>
            <w:vAlign w:val="bottom"/>
          </w:tcPr>
          <w:p w:rsidR="002609FD" w:rsidRPr="00C90CB6" w:rsidRDefault="002609FD" w:rsidP="00C42FF2">
            <w:pPr>
              <w:tabs>
                <w:tab w:val="left" w:pos="540"/>
              </w:tabs>
              <w:ind w:right="142"/>
              <w:jc w:val="right"/>
              <w:rPr>
                <w:rFonts w:ascii="Calibri" w:hAnsi="Calibri" w:cs="Calibri"/>
                <w:sz w:val="18"/>
              </w:rPr>
            </w:pPr>
          </w:p>
        </w:tc>
        <w:tc>
          <w:tcPr>
            <w:tcW w:w="1276" w:type="dxa"/>
          </w:tcPr>
          <w:p w:rsidR="002609FD" w:rsidRPr="00C90CB6" w:rsidRDefault="002609FD" w:rsidP="00C42FF2">
            <w:pPr>
              <w:tabs>
                <w:tab w:val="left" w:pos="540"/>
              </w:tabs>
              <w:ind w:right="142"/>
              <w:jc w:val="right"/>
              <w:rPr>
                <w:rFonts w:ascii="Calibri" w:hAnsi="Calibri" w:cs="Calibri"/>
                <w:sz w:val="18"/>
              </w:rPr>
            </w:pPr>
          </w:p>
        </w:tc>
        <w:tc>
          <w:tcPr>
            <w:tcW w:w="1417" w:type="dxa"/>
          </w:tcPr>
          <w:p w:rsidR="002609FD" w:rsidRPr="00C90CB6" w:rsidRDefault="002609FD" w:rsidP="00C42FF2">
            <w:pPr>
              <w:tabs>
                <w:tab w:val="left" w:pos="540"/>
              </w:tabs>
              <w:ind w:right="142"/>
              <w:jc w:val="right"/>
              <w:rPr>
                <w:rFonts w:ascii="Calibri" w:hAnsi="Calibri" w:cs="Calibri"/>
                <w:sz w:val="18"/>
              </w:rPr>
            </w:pPr>
          </w:p>
        </w:tc>
      </w:tr>
      <w:tr w:rsidR="008E2D43" w:rsidRPr="00C90CB6" w:rsidTr="00992ED0">
        <w:trPr>
          <w:cantSplit/>
        </w:trPr>
        <w:tc>
          <w:tcPr>
            <w:tcW w:w="1985" w:type="dxa"/>
            <w:vAlign w:val="center"/>
          </w:tcPr>
          <w:p w:rsidR="008E2D43" w:rsidRPr="008E2D43" w:rsidRDefault="008E2D43" w:rsidP="00C42FF2">
            <w:pPr>
              <w:rPr>
                <w:rFonts w:ascii="Calibri" w:hAnsi="Calibri" w:cs="Calibri"/>
                <w:snapToGrid w:val="0"/>
                <w:color w:val="000000"/>
              </w:rPr>
            </w:pPr>
            <w:r w:rsidRPr="008E2D43">
              <w:rPr>
                <w:rFonts w:ascii="Calibri" w:hAnsi="Calibri" w:cs="Calibri"/>
                <w:snapToGrid w:val="0"/>
                <w:color w:val="000000"/>
              </w:rPr>
              <w:t>NORD-OVEST</w:t>
            </w:r>
          </w:p>
        </w:tc>
        <w:tc>
          <w:tcPr>
            <w:tcW w:w="1276"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76.952</w:t>
            </w:r>
          </w:p>
        </w:tc>
        <w:tc>
          <w:tcPr>
            <w:tcW w:w="1134"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75.473</w:t>
            </w:r>
          </w:p>
        </w:tc>
        <w:tc>
          <w:tcPr>
            <w:tcW w:w="1275"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1.479</w:t>
            </w:r>
          </w:p>
        </w:tc>
        <w:tc>
          <w:tcPr>
            <w:tcW w:w="1418"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1.549.274</w:t>
            </w:r>
          </w:p>
        </w:tc>
        <w:tc>
          <w:tcPr>
            <w:tcW w:w="1276" w:type="dxa"/>
            <w:vAlign w:val="bottom"/>
          </w:tcPr>
          <w:p w:rsidR="008E2D43" w:rsidRPr="00AE41F2" w:rsidRDefault="008E2D43">
            <w:pPr>
              <w:jc w:val="right"/>
              <w:rPr>
                <w:rFonts w:ascii="Calibri" w:hAnsi="Calibri" w:cs="Calibri"/>
              </w:rPr>
            </w:pPr>
            <w:r w:rsidRPr="00AE41F2">
              <w:rPr>
                <w:rFonts w:ascii="Calibri" w:hAnsi="Calibri" w:cs="Calibri"/>
              </w:rPr>
              <w:t>0,09%</w:t>
            </w:r>
          </w:p>
        </w:tc>
        <w:tc>
          <w:tcPr>
            <w:tcW w:w="1417" w:type="dxa"/>
            <w:vAlign w:val="bottom"/>
          </w:tcPr>
          <w:p w:rsidR="008E2D43" w:rsidRPr="00AE41F2" w:rsidRDefault="008E2D43">
            <w:pPr>
              <w:jc w:val="right"/>
              <w:rPr>
                <w:rFonts w:ascii="Calibri" w:hAnsi="Calibri" w:cs="Calibri"/>
              </w:rPr>
            </w:pPr>
            <w:r w:rsidRPr="00AE41F2">
              <w:rPr>
                <w:rFonts w:ascii="Calibri" w:hAnsi="Calibri" w:cs="Calibri"/>
              </w:rPr>
              <w:t>0,26%</w:t>
            </w:r>
          </w:p>
        </w:tc>
      </w:tr>
      <w:tr w:rsidR="008E2D43" w:rsidRPr="00C90CB6" w:rsidTr="00992ED0">
        <w:trPr>
          <w:cantSplit/>
        </w:trPr>
        <w:tc>
          <w:tcPr>
            <w:tcW w:w="1985" w:type="dxa"/>
            <w:vAlign w:val="center"/>
          </w:tcPr>
          <w:p w:rsidR="008E2D43" w:rsidRPr="008E2D43" w:rsidRDefault="008E2D43" w:rsidP="00C42FF2">
            <w:pPr>
              <w:rPr>
                <w:rFonts w:ascii="Calibri" w:hAnsi="Calibri" w:cs="Calibri"/>
                <w:snapToGrid w:val="0"/>
                <w:color w:val="000000"/>
              </w:rPr>
            </w:pPr>
            <w:r w:rsidRPr="008E2D43">
              <w:rPr>
                <w:rFonts w:ascii="Calibri" w:hAnsi="Calibri" w:cs="Calibri"/>
                <w:snapToGrid w:val="0"/>
                <w:color w:val="000000"/>
              </w:rPr>
              <w:t>NORD-EST</w:t>
            </w:r>
          </w:p>
        </w:tc>
        <w:tc>
          <w:tcPr>
            <w:tcW w:w="1276"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52.348</w:t>
            </w:r>
          </w:p>
        </w:tc>
        <w:tc>
          <w:tcPr>
            <w:tcW w:w="1134"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56.548</w:t>
            </w:r>
          </w:p>
        </w:tc>
        <w:tc>
          <w:tcPr>
            <w:tcW w:w="1275"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-4.200</w:t>
            </w:r>
          </w:p>
        </w:tc>
        <w:tc>
          <w:tcPr>
            <w:tcW w:w="1418"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1.140.597</w:t>
            </w:r>
          </w:p>
        </w:tc>
        <w:tc>
          <w:tcPr>
            <w:tcW w:w="1276" w:type="dxa"/>
            <w:vAlign w:val="bottom"/>
          </w:tcPr>
          <w:p w:rsidR="008E2D43" w:rsidRPr="00AE41F2" w:rsidRDefault="008E2D43">
            <w:pPr>
              <w:jc w:val="right"/>
              <w:rPr>
                <w:rFonts w:ascii="Calibri" w:hAnsi="Calibri" w:cs="Calibri"/>
              </w:rPr>
            </w:pPr>
            <w:r w:rsidRPr="00AE41F2">
              <w:rPr>
                <w:rFonts w:ascii="Calibri" w:hAnsi="Calibri" w:cs="Calibri"/>
              </w:rPr>
              <w:t>-0,37%</w:t>
            </w:r>
          </w:p>
        </w:tc>
        <w:tc>
          <w:tcPr>
            <w:tcW w:w="1417" w:type="dxa"/>
            <w:vAlign w:val="bottom"/>
          </w:tcPr>
          <w:p w:rsidR="008E2D43" w:rsidRPr="00AE41F2" w:rsidRDefault="008E2D43">
            <w:pPr>
              <w:jc w:val="right"/>
              <w:rPr>
                <w:rFonts w:ascii="Calibri" w:hAnsi="Calibri" w:cs="Calibri"/>
              </w:rPr>
            </w:pPr>
            <w:r w:rsidRPr="00AE41F2">
              <w:rPr>
                <w:rFonts w:ascii="Calibri" w:hAnsi="Calibri" w:cs="Calibri"/>
              </w:rPr>
              <w:t>-0,08%</w:t>
            </w:r>
          </w:p>
        </w:tc>
      </w:tr>
      <w:tr w:rsidR="008E2D43" w:rsidRPr="00C90CB6" w:rsidTr="00992ED0">
        <w:trPr>
          <w:cantSplit/>
        </w:trPr>
        <w:tc>
          <w:tcPr>
            <w:tcW w:w="1985" w:type="dxa"/>
            <w:vAlign w:val="center"/>
          </w:tcPr>
          <w:p w:rsidR="008E2D43" w:rsidRPr="008E2D43" w:rsidRDefault="008E2D43" w:rsidP="00C42FF2">
            <w:pPr>
              <w:rPr>
                <w:rFonts w:ascii="Calibri" w:hAnsi="Calibri" w:cs="Calibri"/>
                <w:snapToGrid w:val="0"/>
                <w:color w:val="000000"/>
              </w:rPr>
            </w:pPr>
            <w:r w:rsidRPr="008E2D43">
              <w:rPr>
                <w:rFonts w:ascii="Calibri" w:hAnsi="Calibri" w:cs="Calibri"/>
                <w:snapToGrid w:val="0"/>
                <w:color w:val="000000"/>
              </w:rPr>
              <w:t>CENTRO</w:t>
            </w:r>
          </w:p>
        </w:tc>
        <w:tc>
          <w:tcPr>
            <w:tcW w:w="1276"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62.858</w:t>
            </w:r>
          </w:p>
        </w:tc>
        <w:tc>
          <w:tcPr>
            <w:tcW w:w="1134"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57.195</w:t>
            </w:r>
          </w:p>
        </w:tc>
        <w:tc>
          <w:tcPr>
            <w:tcW w:w="1275"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5.663</w:t>
            </w:r>
          </w:p>
        </w:tc>
        <w:tc>
          <w:tcPr>
            <w:tcW w:w="1418"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1.329.040</w:t>
            </w:r>
          </w:p>
        </w:tc>
        <w:tc>
          <w:tcPr>
            <w:tcW w:w="1276" w:type="dxa"/>
            <w:vAlign w:val="bottom"/>
          </w:tcPr>
          <w:p w:rsidR="008E2D43" w:rsidRPr="00AE41F2" w:rsidRDefault="008E2D43">
            <w:pPr>
              <w:jc w:val="right"/>
              <w:rPr>
                <w:rFonts w:ascii="Calibri" w:hAnsi="Calibri" w:cs="Calibri"/>
              </w:rPr>
            </w:pPr>
            <w:r w:rsidRPr="00AE41F2">
              <w:rPr>
                <w:rFonts w:ascii="Calibri" w:hAnsi="Calibri" w:cs="Calibri"/>
              </w:rPr>
              <w:t>0,42%</w:t>
            </w:r>
          </w:p>
        </w:tc>
        <w:tc>
          <w:tcPr>
            <w:tcW w:w="1417" w:type="dxa"/>
            <w:vAlign w:val="bottom"/>
          </w:tcPr>
          <w:p w:rsidR="008E2D43" w:rsidRPr="00AE41F2" w:rsidRDefault="008E2D43">
            <w:pPr>
              <w:jc w:val="right"/>
              <w:rPr>
                <w:rFonts w:ascii="Calibri" w:hAnsi="Calibri" w:cs="Calibri"/>
              </w:rPr>
            </w:pPr>
            <w:r w:rsidRPr="00AE41F2">
              <w:rPr>
                <w:rFonts w:ascii="Calibri" w:hAnsi="Calibri" w:cs="Calibri"/>
              </w:rPr>
              <w:t>0,67%</w:t>
            </w:r>
          </w:p>
        </w:tc>
      </w:tr>
      <w:tr w:rsidR="008E2D43" w:rsidRPr="00C90CB6" w:rsidTr="00992ED0">
        <w:trPr>
          <w:cantSplit/>
        </w:trPr>
        <w:tc>
          <w:tcPr>
            <w:tcW w:w="1985" w:type="dxa"/>
            <w:vAlign w:val="center"/>
          </w:tcPr>
          <w:p w:rsidR="008E2D43" w:rsidRPr="008E2D43" w:rsidRDefault="008E2D43" w:rsidP="00C42FF2">
            <w:pPr>
              <w:rPr>
                <w:rFonts w:ascii="Calibri" w:hAnsi="Calibri" w:cs="Calibri"/>
                <w:snapToGrid w:val="0"/>
                <w:color w:val="000000"/>
              </w:rPr>
            </w:pPr>
            <w:r w:rsidRPr="008E2D43">
              <w:rPr>
                <w:rFonts w:ascii="Calibri" w:hAnsi="Calibri" w:cs="Calibri"/>
                <w:snapToGrid w:val="0"/>
                <w:color w:val="000000"/>
              </w:rPr>
              <w:t>SUD E ISOLE</w:t>
            </w:r>
          </w:p>
        </w:tc>
        <w:tc>
          <w:tcPr>
            <w:tcW w:w="1276"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100.150</w:t>
            </w:r>
          </w:p>
        </w:tc>
        <w:tc>
          <w:tcPr>
            <w:tcW w:w="1134"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83.776</w:t>
            </w:r>
          </w:p>
        </w:tc>
        <w:tc>
          <w:tcPr>
            <w:tcW w:w="1275"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16.374</w:t>
            </w:r>
          </w:p>
        </w:tc>
        <w:tc>
          <w:tcPr>
            <w:tcW w:w="1418" w:type="dxa"/>
            <w:vAlign w:val="center"/>
          </w:tcPr>
          <w:p w:rsidR="008E2D43" w:rsidRPr="008E2D43" w:rsidRDefault="008E2D43" w:rsidP="00C904CF">
            <w:pPr>
              <w:jc w:val="right"/>
              <w:rPr>
                <w:rFonts w:ascii="Calibri" w:hAnsi="Calibri" w:cs="Calibri"/>
                <w:szCs w:val="18"/>
              </w:rPr>
            </w:pPr>
            <w:r w:rsidRPr="008E2D43">
              <w:rPr>
                <w:rFonts w:ascii="Calibri" w:hAnsi="Calibri" w:cs="Calibri"/>
                <w:szCs w:val="18"/>
              </w:rPr>
              <w:t>2.059.120</w:t>
            </w:r>
          </w:p>
        </w:tc>
        <w:tc>
          <w:tcPr>
            <w:tcW w:w="1276" w:type="dxa"/>
            <w:vAlign w:val="bottom"/>
          </w:tcPr>
          <w:p w:rsidR="008E2D43" w:rsidRPr="00AE41F2" w:rsidRDefault="008E2D43">
            <w:pPr>
              <w:jc w:val="right"/>
              <w:rPr>
                <w:rFonts w:ascii="Calibri" w:hAnsi="Calibri" w:cs="Calibri"/>
              </w:rPr>
            </w:pPr>
            <w:r w:rsidRPr="00AE41F2">
              <w:rPr>
                <w:rFonts w:ascii="Calibri" w:hAnsi="Calibri" w:cs="Calibri"/>
              </w:rPr>
              <w:t>0,80%</w:t>
            </w:r>
          </w:p>
        </w:tc>
        <w:tc>
          <w:tcPr>
            <w:tcW w:w="1417" w:type="dxa"/>
            <w:vAlign w:val="bottom"/>
          </w:tcPr>
          <w:p w:rsidR="008E2D43" w:rsidRPr="00AE41F2" w:rsidRDefault="008E2D43">
            <w:pPr>
              <w:jc w:val="right"/>
              <w:rPr>
                <w:rFonts w:ascii="Calibri" w:hAnsi="Calibri" w:cs="Calibri"/>
              </w:rPr>
            </w:pPr>
            <w:r w:rsidRPr="00AE41F2">
              <w:rPr>
                <w:rFonts w:ascii="Calibri" w:hAnsi="Calibri" w:cs="Calibri"/>
              </w:rPr>
              <w:t>0,71%</w:t>
            </w:r>
          </w:p>
        </w:tc>
      </w:tr>
      <w:tr w:rsidR="008E2D43" w:rsidRPr="00C90CB6" w:rsidTr="00992ED0">
        <w:trPr>
          <w:cantSplit/>
        </w:trPr>
        <w:tc>
          <w:tcPr>
            <w:tcW w:w="1985" w:type="dxa"/>
            <w:tcBorders>
              <w:bottom w:val="single" w:sz="4" w:space="0" w:color="auto"/>
            </w:tcBorders>
            <w:vAlign w:val="center"/>
          </w:tcPr>
          <w:p w:rsidR="008E2D43" w:rsidRPr="008E2D43" w:rsidRDefault="008E2D43" w:rsidP="00C42FF2">
            <w:pPr>
              <w:ind w:right="142"/>
              <w:rPr>
                <w:rFonts w:ascii="Calibri" w:hAnsi="Calibri" w:cs="Calibri"/>
                <w:b/>
              </w:rPr>
            </w:pPr>
            <w:r w:rsidRPr="008E2D43">
              <w:rPr>
                <w:rFonts w:ascii="Calibri" w:hAnsi="Calibri" w:cs="Calibri"/>
                <w:b/>
              </w:rPr>
              <w:t>ITALIA</w:t>
            </w:r>
          </w:p>
        </w:tc>
        <w:tc>
          <w:tcPr>
            <w:tcW w:w="1276" w:type="dxa"/>
            <w:tcBorders>
              <w:bottom w:val="single" w:sz="4" w:space="0" w:color="auto"/>
            </w:tcBorders>
            <w:vAlign w:val="center"/>
          </w:tcPr>
          <w:p w:rsidR="008E2D43" w:rsidRPr="008E2D43" w:rsidRDefault="008E2D43" w:rsidP="00C904CF">
            <w:pPr>
              <w:jc w:val="right"/>
              <w:rPr>
                <w:rFonts w:ascii="Calibri" w:hAnsi="Calibri" w:cs="Calibri"/>
                <w:b/>
                <w:bCs/>
                <w:szCs w:val="18"/>
              </w:rPr>
            </w:pPr>
            <w:r w:rsidRPr="008E2D43">
              <w:rPr>
                <w:rFonts w:ascii="Calibri" w:hAnsi="Calibri" w:cs="Calibri"/>
                <w:b/>
                <w:bCs/>
                <w:szCs w:val="18"/>
              </w:rPr>
              <w:t>292.308</w:t>
            </w:r>
          </w:p>
        </w:tc>
        <w:tc>
          <w:tcPr>
            <w:tcW w:w="1134" w:type="dxa"/>
            <w:tcBorders>
              <w:bottom w:val="single" w:sz="4" w:space="0" w:color="auto"/>
            </w:tcBorders>
            <w:vAlign w:val="center"/>
          </w:tcPr>
          <w:p w:rsidR="008E2D43" w:rsidRPr="008E2D43" w:rsidRDefault="008E2D43" w:rsidP="00C904CF">
            <w:pPr>
              <w:jc w:val="right"/>
              <w:rPr>
                <w:rFonts w:ascii="Calibri" w:hAnsi="Calibri" w:cs="Calibri"/>
                <w:b/>
                <w:bCs/>
                <w:szCs w:val="18"/>
              </w:rPr>
            </w:pPr>
            <w:r w:rsidRPr="008E2D43">
              <w:rPr>
                <w:rFonts w:ascii="Calibri" w:hAnsi="Calibri" w:cs="Calibri"/>
                <w:b/>
                <w:bCs/>
                <w:szCs w:val="18"/>
              </w:rPr>
              <w:t>272.992</w:t>
            </w:r>
          </w:p>
        </w:tc>
        <w:tc>
          <w:tcPr>
            <w:tcW w:w="1275" w:type="dxa"/>
            <w:tcBorders>
              <w:bottom w:val="single" w:sz="4" w:space="0" w:color="auto"/>
            </w:tcBorders>
            <w:vAlign w:val="center"/>
          </w:tcPr>
          <w:p w:rsidR="008E2D43" w:rsidRPr="008E2D43" w:rsidRDefault="008E2D43" w:rsidP="00C904CF">
            <w:pPr>
              <w:jc w:val="right"/>
              <w:rPr>
                <w:rFonts w:ascii="Calibri" w:hAnsi="Calibri" w:cs="Calibri"/>
                <w:b/>
                <w:bCs/>
                <w:szCs w:val="18"/>
              </w:rPr>
            </w:pPr>
            <w:r w:rsidRPr="008E2D43">
              <w:rPr>
                <w:rFonts w:ascii="Calibri" w:hAnsi="Calibri" w:cs="Calibri"/>
                <w:b/>
                <w:bCs/>
                <w:szCs w:val="18"/>
              </w:rPr>
              <w:t>19.316</w:t>
            </w:r>
          </w:p>
        </w:tc>
        <w:tc>
          <w:tcPr>
            <w:tcW w:w="1418" w:type="dxa"/>
            <w:tcBorders>
              <w:bottom w:val="single" w:sz="4" w:space="0" w:color="auto"/>
            </w:tcBorders>
            <w:vAlign w:val="center"/>
          </w:tcPr>
          <w:p w:rsidR="008E2D43" w:rsidRPr="008E2D43" w:rsidRDefault="008E2D43" w:rsidP="00C904CF">
            <w:pPr>
              <w:jc w:val="right"/>
              <w:rPr>
                <w:rFonts w:ascii="Calibri" w:hAnsi="Calibri" w:cs="Calibri"/>
                <w:b/>
                <w:bCs/>
                <w:szCs w:val="18"/>
              </w:rPr>
            </w:pPr>
            <w:r w:rsidRPr="008E2D43">
              <w:rPr>
                <w:rFonts w:ascii="Calibri" w:hAnsi="Calibri" w:cs="Calibri"/>
                <w:b/>
                <w:bCs/>
                <w:szCs w:val="18"/>
              </w:rPr>
              <w:t>6.078.031</w:t>
            </w:r>
          </w:p>
        </w:tc>
        <w:tc>
          <w:tcPr>
            <w:tcW w:w="1276" w:type="dxa"/>
            <w:tcBorders>
              <w:bottom w:val="single" w:sz="4" w:space="0" w:color="auto"/>
            </w:tcBorders>
            <w:vAlign w:val="bottom"/>
          </w:tcPr>
          <w:p w:rsidR="008E2D43" w:rsidRPr="00AE41F2" w:rsidRDefault="008E2D43">
            <w:pPr>
              <w:jc w:val="right"/>
              <w:rPr>
                <w:rFonts w:ascii="Calibri" w:hAnsi="Calibri" w:cs="Calibri"/>
                <w:b/>
                <w:bCs/>
              </w:rPr>
            </w:pPr>
            <w:r w:rsidRPr="00AE41F2">
              <w:rPr>
                <w:rFonts w:ascii="Calibri" w:hAnsi="Calibri" w:cs="Calibri"/>
                <w:b/>
                <w:bCs/>
              </w:rPr>
              <w:t>0,32%</w:t>
            </w:r>
          </w:p>
        </w:tc>
        <w:tc>
          <w:tcPr>
            <w:tcW w:w="1417" w:type="dxa"/>
            <w:tcBorders>
              <w:bottom w:val="single" w:sz="4" w:space="0" w:color="auto"/>
            </w:tcBorders>
            <w:vAlign w:val="bottom"/>
          </w:tcPr>
          <w:p w:rsidR="008E2D43" w:rsidRPr="00AE41F2" w:rsidRDefault="008E2D43">
            <w:pPr>
              <w:jc w:val="right"/>
              <w:rPr>
                <w:rFonts w:ascii="Calibri" w:hAnsi="Calibri" w:cs="Calibri"/>
                <w:b/>
                <w:bCs/>
              </w:rPr>
            </w:pPr>
            <w:r w:rsidRPr="00AE41F2">
              <w:rPr>
                <w:rFonts w:ascii="Calibri" w:hAnsi="Calibri" w:cs="Calibri"/>
                <w:b/>
                <w:bCs/>
              </w:rPr>
              <w:t>0,44%</w:t>
            </w:r>
          </w:p>
        </w:tc>
      </w:tr>
    </w:tbl>
    <w:p w:rsidR="003E7657" w:rsidRPr="00586C75" w:rsidRDefault="00586C75" w:rsidP="004F2C17">
      <w:pPr>
        <w:jc w:val="both"/>
        <w:rPr>
          <w:rFonts w:ascii="Calibri" w:hAnsi="Calibri" w:cs="Calibri"/>
        </w:rPr>
      </w:pPr>
      <w:r w:rsidRPr="00C90CB6">
        <w:rPr>
          <w:rFonts w:ascii="Calibri" w:hAnsi="Calibri" w:cs="Calibri"/>
          <w:i/>
          <w:snapToGrid w:val="0"/>
          <w:sz w:val="16"/>
        </w:rPr>
        <w:t xml:space="preserve">Fonte: </w:t>
      </w:r>
      <w:proofErr w:type="spellStart"/>
      <w:r w:rsidRPr="00C90CB6">
        <w:rPr>
          <w:rFonts w:ascii="Calibri" w:hAnsi="Calibri" w:cs="Calibri"/>
          <w:i/>
          <w:snapToGrid w:val="0"/>
          <w:sz w:val="16"/>
        </w:rPr>
        <w:t>Unioncamere-InfoCamere</w:t>
      </w:r>
      <w:proofErr w:type="spellEnd"/>
      <w:r w:rsidRPr="00C90CB6">
        <w:rPr>
          <w:rFonts w:ascii="Calibri" w:hAnsi="Calibri" w:cs="Calibri"/>
          <w:i/>
          <w:snapToGrid w:val="0"/>
          <w:sz w:val="16"/>
        </w:rPr>
        <w:t xml:space="preserve">, </w:t>
      </w:r>
      <w:proofErr w:type="spellStart"/>
      <w:r w:rsidRPr="00C90CB6">
        <w:rPr>
          <w:rFonts w:ascii="Calibri" w:hAnsi="Calibri" w:cs="Calibri"/>
          <w:i/>
          <w:snapToGrid w:val="0"/>
          <w:sz w:val="16"/>
        </w:rPr>
        <w:t>Movimprese</w:t>
      </w:r>
      <w:proofErr w:type="spellEnd"/>
    </w:p>
    <w:p w:rsidR="008218CE" w:rsidRDefault="008218CE" w:rsidP="004F2C17">
      <w:pPr>
        <w:jc w:val="both"/>
        <w:rPr>
          <w:rFonts w:ascii="Calibri" w:hAnsi="Calibri" w:cs="Calibri"/>
          <w:b/>
        </w:rPr>
      </w:pPr>
    </w:p>
    <w:p w:rsidR="008218CE" w:rsidRDefault="008218CE" w:rsidP="004F2C17">
      <w:pPr>
        <w:jc w:val="both"/>
        <w:rPr>
          <w:rFonts w:ascii="Calibri" w:hAnsi="Calibri" w:cs="Calibri"/>
          <w:b/>
        </w:rPr>
      </w:pPr>
    </w:p>
    <w:p w:rsidR="00F70338" w:rsidRDefault="00F70338">
      <w:pPr>
        <w:rPr>
          <w:rFonts w:ascii="Calibri" w:hAnsi="Calibri" w:cs="Calibri"/>
          <w:b/>
        </w:rPr>
      </w:pPr>
      <w:r>
        <w:rPr>
          <w:rFonts w:ascii="Calibri" w:hAnsi="Calibri" w:cs="Calibri"/>
          <w:b/>
        </w:rPr>
        <w:br w:type="page"/>
      </w:r>
    </w:p>
    <w:p w:rsidR="00F70338" w:rsidRDefault="00F70338" w:rsidP="004F2C17">
      <w:pPr>
        <w:jc w:val="both"/>
        <w:rPr>
          <w:rFonts w:ascii="Calibri" w:hAnsi="Calibri" w:cs="Calibri"/>
          <w:b/>
        </w:rPr>
      </w:pPr>
    </w:p>
    <w:p w:rsidR="00F70338" w:rsidRDefault="00F70338" w:rsidP="004F2C17">
      <w:pPr>
        <w:jc w:val="both"/>
        <w:rPr>
          <w:rFonts w:ascii="Calibri" w:hAnsi="Calibri" w:cs="Calibri"/>
          <w:b/>
        </w:rPr>
      </w:pPr>
    </w:p>
    <w:p w:rsidR="004F2C17" w:rsidRPr="00C90CB6" w:rsidRDefault="004F2C17" w:rsidP="004F2C17">
      <w:pPr>
        <w:jc w:val="both"/>
        <w:rPr>
          <w:rFonts w:ascii="Calibri" w:hAnsi="Calibri" w:cs="Calibri"/>
          <w:b/>
        </w:rPr>
      </w:pPr>
      <w:proofErr w:type="spellStart"/>
      <w:r>
        <w:rPr>
          <w:rFonts w:ascii="Calibri" w:hAnsi="Calibri" w:cs="Calibri"/>
          <w:b/>
        </w:rPr>
        <w:t>Tab</w:t>
      </w:r>
      <w:proofErr w:type="spellEnd"/>
      <w:r>
        <w:rPr>
          <w:rFonts w:ascii="Calibri" w:hAnsi="Calibri" w:cs="Calibri"/>
          <w:b/>
        </w:rPr>
        <w:t xml:space="preserve">. </w:t>
      </w:r>
      <w:r w:rsidR="001B5C45">
        <w:rPr>
          <w:rFonts w:ascii="Calibri" w:hAnsi="Calibri" w:cs="Calibri"/>
          <w:b/>
        </w:rPr>
        <w:t>3</w:t>
      </w:r>
      <w:r w:rsidRPr="00C90CB6">
        <w:rPr>
          <w:rFonts w:ascii="Calibri" w:hAnsi="Calibri" w:cs="Calibri"/>
          <w:b/>
        </w:rPr>
        <w:t xml:space="preserve"> </w:t>
      </w:r>
      <w:r w:rsidR="000564BE">
        <w:rPr>
          <w:rFonts w:ascii="Calibri" w:hAnsi="Calibri" w:cs="Calibri"/>
          <w:b/>
        </w:rPr>
        <w:t>–</w:t>
      </w:r>
      <w:r w:rsidRPr="00C90CB6">
        <w:rPr>
          <w:rFonts w:ascii="Calibri" w:hAnsi="Calibri" w:cs="Calibri"/>
          <w:b/>
        </w:rPr>
        <w:t xml:space="preserve"> Stock</w:t>
      </w:r>
      <w:r w:rsidR="000564BE">
        <w:rPr>
          <w:rFonts w:ascii="Calibri" w:hAnsi="Calibri" w:cs="Calibri"/>
          <w:b/>
        </w:rPr>
        <w:t xml:space="preserve"> al 31 dicembre 2020</w:t>
      </w:r>
      <w:r w:rsidRPr="00C90CB6">
        <w:rPr>
          <w:rFonts w:ascii="Calibri" w:hAnsi="Calibri" w:cs="Calibri"/>
          <w:b/>
        </w:rPr>
        <w:t>, saldi e tassi di variazio</w:t>
      </w:r>
      <w:r w:rsidR="000564BE">
        <w:rPr>
          <w:rFonts w:ascii="Calibri" w:hAnsi="Calibri" w:cs="Calibri"/>
          <w:b/>
        </w:rPr>
        <w:t>ne</w:t>
      </w:r>
      <w:r>
        <w:rPr>
          <w:rFonts w:ascii="Calibri" w:hAnsi="Calibri" w:cs="Calibri"/>
          <w:b/>
        </w:rPr>
        <w:t xml:space="preserve"> rispetto al 31.12</w:t>
      </w:r>
      <w:r w:rsidRPr="00C90CB6">
        <w:rPr>
          <w:rFonts w:ascii="Calibri" w:hAnsi="Calibri" w:cs="Calibri"/>
          <w:b/>
        </w:rPr>
        <w:t>.201</w:t>
      </w:r>
      <w:r w:rsidR="00827737">
        <w:rPr>
          <w:rFonts w:ascii="Calibri" w:hAnsi="Calibri" w:cs="Calibri"/>
          <w:b/>
        </w:rPr>
        <w:t>9</w:t>
      </w:r>
    </w:p>
    <w:p w:rsidR="004F2C17" w:rsidRDefault="004F2C17" w:rsidP="004F2C17">
      <w:pPr>
        <w:pStyle w:val="Stile1"/>
        <w:spacing w:after="0"/>
        <w:rPr>
          <w:rFonts w:ascii="Calibri" w:hAnsi="Calibri" w:cs="Calibri"/>
          <w:i/>
        </w:rPr>
      </w:pPr>
      <w:r w:rsidRPr="008855D0">
        <w:rPr>
          <w:rFonts w:ascii="Calibri" w:hAnsi="Calibri" w:cs="Calibri"/>
          <w:i/>
        </w:rPr>
        <w:t>Totale imprese nei principali settori</w:t>
      </w:r>
      <w:r w:rsidR="000564BE">
        <w:rPr>
          <w:rFonts w:ascii="Calibri" w:hAnsi="Calibri" w:cs="Calibri"/>
          <w:i/>
        </w:rPr>
        <w:t xml:space="preserve"> di attività economica</w:t>
      </w:r>
    </w:p>
    <w:p w:rsidR="000564BE" w:rsidRPr="008855D0" w:rsidRDefault="000564BE" w:rsidP="004F2C17">
      <w:pPr>
        <w:pStyle w:val="Stile1"/>
        <w:spacing w:after="0"/>
        <w:rPr>
          <w:rFonts w:ascii="Calibri" w:hAnsi="Calibri" w:cs="Calibri"/>
          <w:i/>
        </w:rPr>
      </w:pPr>
    </w:p>
    <w:tbl>
      <w:tblPr>
        <w:tblW w:w="9811" w:type="dxa"/>
        <w:tblLayout w:type="fixed"/>
        <w:tblCellMar>
          <w:left w:w="30" w:type="dxa"/>
          <w:right w:w="30" w:type="dxa"/>
        </w:tblCellMar>
        <w:tblLook w:val="0000" w:firstRow="0" w:lastRow="0" w:firstColumn="0" w:lastColumn="0" w:noHBand="0" w:noVBand="0"/>
      </w:tblPr>
      <w:tblGrid>
        <w:gridCol w:w="3999"/>
        <w:gridCol w:w="1418"/>
        <w:gridCol w:w="1417"/>
        <w:gridCol w:w="1418"/>
        <w:gridCol w:w="1559"/>
      </w:tblGrid>
      <w:tr w:rsidR="001B5C45" w:rsidRPr="00C90CB6" w:rsidTr="000564BE">
        <w:trPr>
          <w:trHeight w:val="247"/>
        </w:trPr>
        <w:tc>
          <w:tcPr>
            <w:tcW w:w="3999" w:type="dxa"/>
            <w:tcBorders>
              <w:top w:val="single" w:sz="4" w:space="0" w:color="auto"/>
              <w:bottom w:val="single" w:sz="4" w:space="0" w:color="auto"/>
            </w:tcBorders>
          </w:tcPr>
          <w:p w:rsidR="001B5C45" w:rsidRPr="00C90CB6" w:rsidRDefault="001B5C45" w:rsidP="000564BE">
            <w:pPr>
              <w:rPr>
                <w:rFonts w:ascii="Calibri" w:hAnsi="Calibri" w:cs="Calibri"/>
                <w:snapToGrid w:val="0"/>
                <w:color w:val="000000"/>
                <w:sz w:val="18"/>
              </w:rPr>
            </w:pPr>
            <w:r w:rsidRPr="00C90CB6">
              <w:rPr>
                <w:rFonts w:ascii="Calibri" w:hAnsi="Calibri" w:cs="Calibri"/>
                <w:b/>
                <w:snapToGrid w:val="0"/>
                <w:color w:val="000000"/>
                <w:sz w:val="18"/>
              </w:rPr>
              <w:t>SETTORI DI ATTIVITA'</w:t>
            </w:r>
          </w:p>
        </w:tc>
        <w:tc>
          <w:tcPr>
            <w:tcW w:w="1418" w:type="dxa"/>
            <w:tcBorders>
              <w:top w:val="single" w:sz="4" w:space="0" w:color="auto"/>
              <w:bottom w:val="single" w:sz="4" w:space="0" w:color="auto"/>
            </w:tcBorders>
          </w:tcPr>
          <w:p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al </w:t>
            </w:r>
            <w:r>
              <w:rPr>
                <w:rFonts w:ascii="Calibri" w:hAnsi="Calibri" w:cs="Calibri"/>
                <w:b/>
                <w:snapToGrid w:val="0"/>
                <w:color w:val="000000"/>
                <w:sz w:val="18"/>
              </w:rPr>
              <w:t>31 dicembre</w:t>
            </w:r>
            <w:r w:rsidRPr="00C90CB6">
              <w:rPr>
                <w:rFonts w:ascii="Calibri" w:hAnsi="Calibri" w:cs="Calibri"/>
                <w:b/>
                <w:snapToGrid w:val="0"/>
                <w:color w:val="000000"/>
                <w:sz w:val="18"/>
              </w:rPr>
              <w:t xml:space="preserve"> 20</w:t>
            </w:r>
            <w:r>
              <w:rPr>
                <w:rFonts w:ascii="Calibri" w:hAnsi="Calibri" w:cs="Calibri"/>
                <w:b/>
                <w:snapToGrid w:val="0"/>
                <w:color w:val="000000"/>
                <w:sz w:val="18"/>
              </w:rPr>
              <w:t>20</w:t>
            </w:r>
          </w:p>
        </w:tc>
        <w:tc>
          <w:tcPr>
            <w:tcW w:w="1417" w:type="dxa"/>
            <w:tcBorders>
              <w:top w:val="single" w:sz="4" w:space="0" w:color="auto"/>
              <w:bottom w:val="single" w:sz="4" w:space="0" w:color="auto"/>
            </w:tcBorders>
          </w:tcPr>
          <w:p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Saldo dello stock nel </w:t>
            </w:r>
            <w:r>
              <w:rPr>
                <w:rFonts w:ascii="Calibri" w:hAnsi="Calibri" w:cs="Calibri"/>
                <w:b/>
                <w:snapToGrid w:val="0"/>
                <w:color w:val="000000"/>
                <w:sz w:val="18"/>
              </w:rPr>
              <w:t>2020</w:t>
            </w:r>
          </w:p>
        </w:tc>
        <w:tc>
          <w:tcPr>
            <w:tcW w:w="1418" w:type="dxa"/>
            <w:tcBorders>
              <w:top w:val="single" w:sz="4" w:space="0" w:color="auto"/>
              <w:bottom w:val="single" w:sz="4" w:space="0" w:color="auto"/>
            </w:tcBorders>
          </w:tcPr>
          <w:p w:rsidR="001B5C45" w:rsidRPr="00C90CB6" w:rsidRDefault="001B5C45" w:rsidP="001B5C45">
            <w:pPr>
              <w:jc w:val="center"/>
              <w:rPr>
                <w:rFonts w:ascii="Calibri" w:hAnsi="Calibri" w:cs="Calibri"/>
                <w:b/>
                <w:snapToGrid w:val="0"/>
                <w:color w:val="000000"/>
                <w:sz w:val="18"/>
              </w:rPr>
            </w:pPr>
            <w:proofErr w:type="spellStart"/>
            <w:r>
              <w:rPr>
                <w:rFonts w:ascii="Calibri" w:hAnsi="Calibri" w:cs="Calibri"/>
                <w:b/>
                <w:snapToGrid w:val="0"/>
                <w:color w:val="000000"/>
                <w:sz w:val="18"/>
              </w:rPr>
              <w:t>V</w:t>
            </w:r>
            <w:r w:rsidRPr="00C90CB6">
              <w:rPr>
                <w:rFonts w:ascii="Calibri" w:hAnsi="Calibri" w:cs="Calibri"/>
                <w:b/>
                <w:snapToGrid w:val="0"/>
                <w:color w:val="000000"/>
                <w:sz w:val="18"/>
              </w:rPr>
              <w:t>ar</w:t>
            </w:r>
            <w:proofErr w:type="spellEnd"/>
            <w:r w:rsidRPr="00C90CB6">
              <w:rPr>
                <w:rFonts w:ascii="Calibri" w:hAnsi="Calibri" w:cs="Calibri"/>
                <w:b/>
                <w:snapToGrid w:val="0"/>
                <w:color w:val="000000"/>
                <w:sz w:val="18"/>
              </w:rPr>
              <w:t>. % dello stock</w:t>
            </w:r>
            <w:r>
              <w:rPr>
                <w:rFonts w:ascii="Calibri" w:hAnsi="Calibri" w:cs="Calibri"/>
                <w:b/>
                <w:snapToGrid w:val="0"/>
                <w:color w:val="000000"/>
                <w:sz w:val="18"/>
              </w:rPr>
              <w:t xml:space="preserve"> nel 2020</w:t>
            </w:r>
          </w:p>
        </w:tc>
        <w:tc>
          <w:tcPr>
            <w:tcW w:w="1559" w:type="dxa"/>
            <w:tcBorders>
              <w:top w:val="single" w:sz="4" w:space="0" w:color="auto"/>
              <w:bottom w:val="single" w:sz="4" w:space="0" w:color="auto"/>
            </w:tcBorders>
          </w:tcPr>
          <w:p w:rsidR="001B5C45" w:rsidRDefault="001B5C45" w:rsidP="001B5C45">
            <w:pPr>
              <w:jc w:val="center"/>
              <w:rPr>
                <w:rFonts w:ascii="Calibri" w:hAnsi="Calibri" w:cs="Calibri"/>
                <w:b/>
                <w:snapToGrid w:val="0"/>
                <w:color w:val="000000"/>
                <w:sz w:val="18"/>
              </w:rPr>
            </w:pPr>
            <w:proofErr w:type="spellStart"/>
            <w:r>
              <w:rPr>
                <w:rFonts w:ascii="Calibri" w:hAnsi="Calibri" w:cs="Calibri"/>
                <w:b/>
                <w:snapToGrid w:val="0"/>
                <w:color w:val="000000"/>
                <w:sz w:val="18"/>
              </w:rPr>
              <w:t>V</w:t>
            </w:r>
            <w:r w:rsidRPr="00C90CB6">
              <w:rPr>
                <w:rFonts w:ascii="Calibri" w:hAnsi="Calibri" w:cs="Calibri"/>
                <w:b/>
                <w:snapToGrid w:val="0"/>
                <w:color w:val="000000"/>
                <w:sz w:val="18"/>
              </w:rPr>
              <w:t>ar</w:t>
            </w:r>
            <w:proofErr w:type="spellEnd"/>
            <w:r w:rsidRPr="00C90CB6">
              <w:rPr>
                <w:rFonts w:ascii="Calibri" w:hAnsi="Calibri" w:cs="Calibri"/>
                <w:b/>
                <w:snapToGrid w:val="0"/>
                <w:color w:val="000000"/>
                <w:sz w:val="18"/>
              </w:rPr>
              <w:t>. % dello stock</w:t>
            </w:r>
            <w:r>
              <w:rPr>
                <w:rFonts w:ascii="Calibri" w:hAnsi="Calibri" w:cs="Calibri"/>
                <w:b/>
                <w:snapToGrid w:val="0"/>
                <w:color w:val="000000"/>
                <w:sz w:val="18"/>
              </w:rPr>
              <w:t xml:space="preserve"> </w:t>
            </w:r>
          </w:p>
          <w:p w:rsidR="001B5C45" w:rsidRDefault="001B5C45" w:rsidP="001B5C45">
            <w:pPr>
              <w:jc w:val="center"/>
              <w:rPr>
                <w:rFonts w:ascii="Calibri" w:hAnsi="Calibri" w:cs="Calibri"/>
                <w:b/>
                <w:snapToGrid w:val="0"/>
                <w:color w:val="000000"/>
                <w:sz w:val="18"/>
              </w:rPr>
            </w:pPr>
            <w:proofErr w:type="gramStart"/>
            <w:r>
              <w:rPr>
                <w:rFonts w:ascii="Calibri" w:hAnsi="Calibri" w:cs="Calibri"/>
                <w:b/>
                <w:snapToGrid w:val="0"/>
                <w:color w:val="000000"/>
                <w:sz w:val="18"/>
              </w:rPr>
              <w:t>nel</w:t>
            </w:r>
            <w:proofErr w:type="gramEnd"/>
            <w:r>
              <w:rPr>
                <w:rFonts w:ascii="Calibri" w:hAnsi="Calibri" w:cs="Calibri"/>
                <w:b/>
                <w:snapToGrid w:val="0"/>
                <w:color w:val="000000"/>
                <w:sz w:val="18"/>
              </w:rPr>
              <w:t xml:space="preserve"> 2019</w:t>
            </w:r>
          </w:p>
        </w:tc>
      </w:tr>
      <w:tr w:rsidR="000564BE" w:rsidRPr="000564BE" w:rsidTr="000564BE">
        <w:trPr>
          <w:trHeight w:val="247"/>
        </w:trPr>
        <w:tc>
          <w:tcPr>
            <w:tcW w:w="3999" w:type="dxa"/>
            <w:tcBorders>
              <w:top w:val="single" w:sz="4" w:space="0" w:color="auto"/>
            </w:tcBorders>
            <w:vAlign w:val="center"/>
          </w:tcPr>
          <w:p w:rsidR="000564BE" w:rsidRPr="00C90CB6" w:rsidRDefault="000564BE" w:rsidP="003E7657">
            <w:pPr>
              <w:rPr>
                <w:rFonts w:ascii="Calibri" w:hAnsi="Calibri" w:cs="Calibri"/>
                <w:sz w:val="18"/>
              </w:rPr>
            </w:pPr>
          </w:p>
        </w:tc>
        <w:tc>
          <w:tcPr>
            <w:tcW w:w="1418" w:type="dxa"/>
            <w:tcBorders>
              <w:top w:val="single" w:sz="4" w:space="0" w:color="auto"/>
            </w:tcBorders>
            <w:vAlign w:val="center"/>
          </w:tcPr>
          <w:p w:rsidR="000564BE" w:rsidRPr="000564BE" w:rsidRDefault="000564BE" w:rsidP="000564BE">
            <w:pPr>
              <w:rPr>
                <w:rFonts w:ascii="Calibri" w:hAnsi="Calibri" w:cs="Calibri"/>
                <w:sz w:val="18"/>
              </w:rPr>
            </w:pPr>
          </w:p>
        </w:tc>
        <w:tc>
          <w:tcPr>
            <w:tcW w:w="1417" w:type="dxa"/>
            <w:tcBorders>
              <w:top w:val="single" w:sz="4" w:space="0" w:color="auto"/>
            </w:tcBorders>
            <w:vAlign w:val="center"/>
          </w:tcPr>
          <w:p w:rsidR="000564BE" w:rsidRPr="000564BE" w:rsidRDefault="000564BE" w:rsidP="000564BE">
            <w:pPr>
              <w:rPr>
                <w:rFonts w:ascii="Calibri" w:hAnsi="Calibri" w:cs="Calibri"/>
                <w:sz w:val="18"/>
              </w:rPr>
            </w:pPr>
          </w:p>
        </w:tc>
        <w:tc>
          <w:tcPr>
            <w:tcW w:w="1418" w:type="dxa"/>
            <w:tcBorders>
              <w:top w:val="single" w:sz="4" w:space="0" w:color="auto"/>
            </w:tcBorders>
            <w:vAlign w:val="center"/>
          </w:tcPr>
          <w:p w:rsidR="000564BE" w:rsidRPr="000564BE" w:rsidRDefault="000564BE" w:rsidP="000564BE">
            <w:pPr>
              <w:rPr>
                <w:rFonts w:ascii="Calibri" w:hAnsi="Calibri" w:cs="Calibri"/>
                <w:sz w:val="18"/>
              </w:rPr>
            </w:pPr>
          </w:p>
        </w:tc>
        <w:tc>
          <w:tcPr>
            <w:tcW w:w="1559" w:type="dxa"/>
            <w:tcBorders>
              <w:top w:val="single" w:sz="4" w:space="0" w:color="auto"/>
            </w:tcBorders>
            <w:vAlign w:val="bottom"/>
          </w:tcPr>
          <w:p w:rsidR="000564BE" w:rsidRPr="00AE41F2" w:rsidRDefault="000564BE" w:rsidP="000564BE">
            <w:pPr>
              <w:rPr>
                <w:rFonts w:ascii="Calibri" w:hAnsi="Calibri" w:cs="Calibri"/>
                <w:sz w:val="18"/>
              </w:rPr>
            </w:pPr>
          </w:p>
        </w:tc>
      </w:tr>
      <w:tr w:rsidR="0041638E" w:rsidRPr="00C90CB6" w:rsidTr="000564BE">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 xml:space="preserve">Agricoltura, silvicoltura pesca </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735.466</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-4.258</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-0,57%</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-0,99%</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 xml:space="preserve">Estrazione di minerali da cave e miniere </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4.012</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-43</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-1,05%</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-1,70%</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 xml:space="preserve">Attività manifatturiere </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548.565</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-3.981</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-0,72%</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-0,73%</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Fornitura di energia elettrica, gas, vapore</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13.310</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355</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2,73%</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2,74%</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Fornitura di acqua; reti fognarie</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11.783</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169</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1,45%</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0,28%</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 xml:space="preserve">Costruzioni </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832.872</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10.180</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1,23%</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0,39%</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Commercio</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1.497.862</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-4.386</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-0,29%</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-0,80%</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 xml:space="preserve">Trasporto e magazzinaggio </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166.787</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435</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0,26%</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-0,04%</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 xml:space="preserve">Attività dei servizi alloggio e ristorazione </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461.244</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6.217</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1,36%</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1,82%</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 xml:space="preserve">Servizi di informazione e comunicazione                     </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140.162</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2.802</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2,02%</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1,63%</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 xml:space="preserve">Attività finanziarie e assicurative </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128.997</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2.624</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2,07%</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1,19%</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 xml:space="preserve">Attività immobiliari </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294.979</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4.690</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1,61%</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1,62%</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 xml:space="preserve">Attività professionali, scientifiche e tecniche </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222.944</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6.923</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3,18%</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3,14%</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 xml:space="preserve">Noleggio, agenzie di viaggio, servizi alle imprese </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211.472</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6.211</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3,01%</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3,14%</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 xml:space="preserve">Amministrazione pubblica e difesa; </w:t>
            </w:r>
            <w:proofErr w:type="spellStart"/>
            <w:r w:rsidRPr="00C90CB6">
              <w:rPr>
                <w:rFonts w:ascii="Calibri" w:hAnsi="Calibri" w:cs="Calibri"/>
                <w:sz w:val="18"/>
              </w:rPr>
              <w:t>ass</w:t>
            </w:r>
            <w:proofErr w:type="spellEnd"/>
            <w:r w:rsidRPr="00C90CB6">
              <w:rPr>
                <w:rFonts w:ascii="Calibri" w:hAnsi="Calibri" w:cs="Calibri"/>
                <w:sz w:val="18"/>
              </w:rPr>
              <w:t xml:space="preserve">. </w:t>
            </w:r>
            <w:proofErr w:type="gramStart"/>
            <w:r w:rsidRPr="00C90CB6">
              <w:rPr>
                <w:rFonts w:ascii="Calibri" w:hAnsi="Calibri" w:cs="Calibri"/>
                <w:sz w:val="18"/>
              </w:rPr>
              <w:t>sociale</w:t>
            </w:r>
            <w:proofErr w:type="gramEnd"/>
            <w:r w:rsidRPr="00C90CB6">
              <w:rPr>
                <w:rFonts w:ascii="Calibri" w:hAnsi="Calibri" w:cs="Calibri"/>
                <w:sz w:val="18"/>
              </w:rPr>
              <w:t xml:space="preserve"> </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136</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-8</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-5,30%</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-3,73%</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 xml:space="preserve">Istruzione </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32.407</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882</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2,78%</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3,08%</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 xml:space="preserve">Sanità e assistenza sociale </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45.186</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992</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2,24%</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2,82%</w:t>
            </w:r>
          </w:p>
        </w:tc>
      </w:tr>
      <w:tr w:rsidR="0041638E" w:rsidRPr="00C90CB6" w:rsidTr="00AE41F2">
        <w:trPr>
          <w:trHeight w:val="247"/>
        </w:trPr>
        <w:tc>
          <w:tcPr>
            <w:tcW w:w="3999" w:type="dxa"/>
            <w:vAlign w:val="center"/>
          </w:tcPr>
          <w:p w:rsidR="0041638E" w:rsidRPr="00C90CB6" w:rsidRDefault="0041638E" w:rsidP="003E7657">
            <w:pPr>
              <w:rPr>
                <w:rFonts w:ascii="Calibri" w:hAnsi="Calibri" w:cs="Calibri"/>
                <w:sz w:val="18"/>
              </w:rPr>
            </w:pPr>
            <w:r w:rsidRPr="00C90CB6">
              <w:rPr>
                <w:rFonts w:ascii="Calibri" w:hAnsi="Calibri" w:cs="Calibri"/>
                <w:sz w:val="18"/>
              </w:rPr>
              <w:t>Attività artistiche, sportive, di intrattenimento</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79.386</w:t>
            </w:r>
          </w:p>
        </w:tc>
        <w:tc>
          <w:tcPr>
            <w:tcW w:w="1417"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1.521</w:t>
            </w:r>
          </w:p>
        </w:tc>
        <w:tc>
          <w:tcPr>
            <w:tcW w:w="1418" w:type="dxa"/>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1,94%</w:t>
            </w:r>
          </w:p>
        </w:tc>
        <w:tc>
          <w:tcPr>
            <w:tcW w:w="1559" w:type="dxa"/>
            <w:vAlign w:val="bottom"/>
          </w:tcPr>
          <w:p w:rsidR="0041638E" w:rsidRPr="00AE41F2" w:rsidRDefault="0041638E">
            <w:pPr>
              <w:jc w:val="right"/>
              <w:rPr>
                <w:rFonts w:ascii="Calibri" w:hAnsi="Calibri" w:cs="Calibri"/>
                <w:sz w:val="18"/>
              </w:rPr>
            </w:pPr>
            <w:r w:rsidRPr="00AE41F2">
              <w:rPr>
                <w:rFonts w:ascii="Calibri" w:hAnsi="Calibri" w:cs="Calibri"/>
                <w:sz w:val="18"/>
              </w:rPr>
              <w:t>2,21%</w:t>
            </w:r>
          </w:p>
        </w:tc>
      </w:tr>
      <w:tr w:rsidR="0041638E" w:rsidRPr="00C90CB6" w:rsidTr="00AE41F2">
        <w:trPr>
          <w:trHeight w:val="247"/>
        </w:trPr>
        <w:tc>
          <w:tcPr>
            <w:tcW w:w="3999" w:type="dxa"/>
            <w:tcBorders>
              <w:bottom w:val="single" w:sz="4" w:space="0" w:color="auto"/>
            </w:tcBorders>
            <w:vAlign w:val="center"/>
          </w:tcPr>
          <w:p w:rsidR="0041638E" w:rsidRPr="00C90CB6" w:rsidRDefault="0041638E" w:rsidP="003E7657">
            <w:pPr>
              <w:rPr>
                <w:rFonts w:ascii="Calibri" w:hAnsi="Calibri" w:cs="Calibri"/>
                <w:sz w:val="18"/>
              </w:rPr>
            </w:pPr>
            <w:r w:rsidRPr="00C90CB6">
              <w:rPr>
                <w:rFonts w:ascii="Calibri" w:hAnsi="Calibri" w:cs="Calibri"/>
                <w:sz w:val="18"/>
              </w:rPr>
              <w:t xml:space="preserve">Altre attività di servizi </w:t>
            </w:r>
          </w:p>
        </w:tc>
        <w:tc>
          <w:tcPr>
            <w:tcW w:w="1418" w:type="dxa"/>
            <w:tcBorders>
              <w:bottom w:val="single" w:sz="4" w:space="0" w:color="auto"/>
            </w:tcBorders>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248.615</w:t>
            </w:r>
          </w:p>
        </w:tc>
        <w:tc>
          <w:tcPr>
            <w:tcW w:w="1417" w:type="dxa"/>
            <w:tcBorders>
              <w:bottom w:val="single" w:sz="4" w:space="0" w:color="auto"/>
            </w:tcBorders>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1.612</w:t>
            </w:r>
          </w:p>
        </w:tc>
        <w:tc>
          <w:tcPr>
            <w:tcW w:w="1418" w:type="dxa"/>
            <w:tcBorders>
              <w:bottom w:val="single" w:sz="4" w:space="0" w:color="auto"/>
            </w:tcBorders>
            <w:vAlign w:val="center"/>
          </w:tcPr>
          <w:p w:rsidR="0041638E" w:rsidRPr="008B4FDC" w:rsidRDefault="0041638E" w:rsidP="004E5C7A">
            <w:pPr>
              <w:jc w:val="right"/>
              <w:rPr>
                <w:rFonts w:ascii="Calibri" w:hAnsi="Calibri" w:cs="Calibri"/>
                <w:sz w:val="18"/>
                <w:szCs w:val="18"/>
              </w:rPr>
            </w:pPr>
            <w:r w:rsidRPr="008B4FDC">
              <w:rPr>
                <w:rFonts w:ascii="Calibri" w:hAnsi="Calibri" w:cs="Calibri"/>
                <w:sz w:val="18"/>
                <w:szCs w:val="18"/>
              </w:rPr>
              <w:t>0,65%</w:t>
            </w:r>
          </w:p>
        </w:tc>
        <w:tc>
          <w:tcPr>
            <w:tcW w:w="1559" w:type="dxa"/>
            <w:tcBorders>
              <w:bottom w:val="single" w:sz="4" w:space="0" w:color="auto"/>
            </w:tcBorders>
            <w:vAlign w:val="bottom"/>
          </w:tcPr>
          <w:p w:rsidR="0041638E" w:rsidRPr="00AE41F2" w:rsidRDefault="0041638E">
            <w:pPr>
              <w:jc w:val="right"/>
              <w:rPr>
                <w:rFonts w:ascii="Calibri" w:hAnsi="Calibri" w:cs="Calibri"/>
                <w:sz w:val="18"/>
              </w:rPr>
            </w:pPr>
            <w:r w:rsidRPr="00AE41F2">
              <w:rPr>
                <w:rFonts w:ascii="Calibri" w:hAnsi="Calibri" w:cs="Calibri"/>
                <w:sz w:val="18"/>
              </w:rPr>
              <w:t>1,65%</w:t>
            </w:r>
          </w:p>
        </w:tc>
      </w:tr>
    </w:tbl>
    <w:p w:rsidR="004F2C17" w:rsidRPr="00C90CB6" w:rsidRDefault="004F2C17" w:rsidP="004F2C17">
      <w:pPr>
        <w:pStyle w:val="Corpodeltesto21"/>
        <w:spacing w:line="240" w:lineRule="auto"/>
        <w:ind w:firstLine="0"/>
        <w:rPr>
          <w:rFonts w:ascii="Calibri" w:hAnsi="Calibri" w:cs="Calibri"/>
          <w:i/>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Movimprese</w:t>
      </w:r>
      <w:proofErr w:type="spellEnd"/>
    </w:p>
    <w:p w:rsidR="00586C75" w:rsidRDefault="00586C75" w:rsidP="00586C75">
      <w:pPr>
        <w:pStyle w:val="Corpodeltesto3"/>
        <w:rPr>
          <w:rFonts w:ascii="Calibri" w:hAnsi="Calibri" w:cs="Calibri"/>
          <w:b/>
        </w:rPr>
      </w:pPr>
    </w:p>
    <w:p w:rsidR="00586C75" w:rsidRDefault="00586C75" w:rsidP="00586C75">
      <w:pPr>
        <w:pStyle w:val="Corpodeltesto3"/>
        <w:rPr>
          <w:rFonts w:ascii="Calibri" w:hAnsi="Calibri" w:cs="Calibri"/>
          <w:b/>
        </w:rPr>
      </w:pPr>
    </w:p>
    <w:p w:rsidR="00F70338" w:rsidRDefault="00F70338" w:rsidP="00586C75">
      <w:pPr>
        <w:pStyle w:val="Corpodeltesto3"/>
        <w:rPr>
          <w:rFonts w:ascii="Calibri" w:hAnsi="Calibri" w:cs="Calibri"/>
          <w:b/>
        </w:rPr>
      </w:pPr>
    </w:p>
    <w:p w:rsidR="00F70338" w:rsidRDefault="00F70338" w:rsidP="00586C75">
      <w:pPr>
        <w:pStyle w:val="Corpodeltesto3"/>
        <w:rPr>
          <w:rFonts w:ascii="Calibri" w:hAnsi="Calibri" w:cs="Calibri"/>
          <w:b/>
        </w:rPr>
      </w:pPr>
    </w:p>
    <w:p w:rsidR="00586C75" w:rsidRPr="00C90CB6" w:rsidRDefault="00586C75" w:rsidP="00586C75">
      <w:pPr>
        <w:pStyle w:val="Corpodeltesto3"/>
        <w:rPr>
          <w:rFonts w:ascii="Calibri" w:hAnsi="Calibri" w:cs="Calibri"/>
          <w:b/>
        </w:rPr>
      </w:pPr>
      <w:proofErr w:type="spellStart"/>
      <w:r>
        <w:rPr>
          <w:rFonts w:ascii="Calibri" w:hAnsi="Calibri" w:cs="Calibri"/>
          <w:b/>
        </w:rPr>
        <w:t>Tab</w:t>
      </w:r>
      <w:proofErr w:type="spellEnd"/>
      <w:r>
        <w:rPr>
          <w:rFonts w:ascii="Calibri" w:hAnsi="Calibri" w:cs="Calibri"/>
          <w:b/>
        </w:rPr>
        <w:t xml:space="preserve">. </w:t>
      </w:r>
      <w:r w:rsidR="001B5C45">
        <w:rPr>
          <w:rFonts w:ascii="Calibri" w:hAnsi="Calibri" w:cs="Calibri"/>
          <w:b/>
        </w:rPr>
        <w:t>4</w:t>
      </w:r>
      <w:r>
        <w:rPr>
          <w:rFonts w:ascii="Calibri" w:hAnsi="Calibri" w:cs="Calibri"/>
          <w:b/>
        </w:rPr>
        <w:t xml:space="preserve"> – N</w:t>
      </w:r>
      <w:r w:rsidRPr="00C90CB6">
        <w:rPr>
          <w:rFonts w:ascii="Calibri" w:hAnsi="Calibri" w:cs="Calibri"/>
          <w:b/>
        </w:rPr>
        <w:t xml:space="preserve">ati-mortalità </w:t>
      </w:r>
      <w:r>
        <w:rPr>
          <w:rFonts w:ascii="Calibri" w:hAnsi="Calibri" w:cs="Calibri"/>
          <w:b/>
        </w:rPr>
        <w:t xml:space="preserve">delle imprese </w:t>
      </w:r>
      <w:r w:rsidRPr="00C90CB6">
        <w:rPr>
          <w:rFonts w:ascii="Calibri" w:hAnsi="Calibri" w:cs="Calibri"/>
          <w:b/>
        </w:rPr>
        <w:t>per for</w:t>
      </w:r>
      <w:r w:rsidR="00827737">
        <w:rPr>
          <w:rFonts w:ascii="Calibri" w:hAnsi="Calibri" w:cs="Calibri"/>
          <w:b/>
        </w:rPr>
        <w:t>me giuridiche – Anno 2020</w:t>
      </w:r>
    </w:p>
    <w:p w:rsidR="00586C75" w:rsidRDefault="00586C75" w:rsidP="00586C75">
      <w:pPr>
        <w:pStyle w:val="Corpodeltesto3"/>
        <w:tabs>
          <w:tab w:val="left" w:pos="6096"/>
        </w:tabs>
        <w:jc w:val="left"/>
        <w:rPr>
          <w:rFonts w:ascii="Calibri" w:hAnsi="Calibri" w:cs="Calibri"/>
          <w:i/>
        </w:rPr>
      </w:pPr>
      <w:r w:rsidRPr="008855D0">
        <w:rPr>
          <w:rFonts w:ascii="Calibri" w:hAnsi="Calibri" w:cs="Calibri"/>
          <w:i/>
        </w:rPr>
        <w:t xml:space="preserve">Totale imprese </w:t>
      </w:r>
    </w:p>
    <w:p w:rsidR="000564BE" w:rsidRPr="008855D0" w:rsidRDefault="000564BE" w:rsidP="00586C75">
      <w:pPr>
        <w:pStyle w:val="Corpodeltesto3"/>
        <w:tabs>
          <w:tab w:val="left" w:pos="6096"/>
        </w:tabs>
        <w:jc w:val="left"/>
        <w:rPr>
          <w:rFonts w:ascii="Calibri" w:hAnsi="Calibri" w:cs="Calibri"/>
          <w:i/>
        </w:rPr>
      </w:pPr>
    </w:p>
    <w:tbl>
      <w:tblPr>
        <w:tblW w:w="0" w:type="auto"/>
        <w:tblLayout w:type="fixed"/>
        <w:tblCellMar>
          <w:left w:w="30" w:type="dxa"/>
          <w:right w:w="30" w:type="dxa"/>
        </w:tblCellMar>
        <w:tblLook w:val="0000" w:firstRow="0" w:lastRow="0" w:firstColumn="0" w:lastColumn="0" w:noHBand="0" w:noVBand="0"/>
      </w:tblPr>
      <w:tblGrid>
        <w:gridCol w:w="2582"/>
        <w:gridCol w:w="1134"/>
        <w:gridCol w:w="1134"/>
        <w:gridCol w:w="1134"/>
        <w:gridCol w:w="1417"/>
        <w:gridCol w:w="1276"/>
        <w:gridCol w:w="1276"/>
      </w:tblGrid>
      <w:tr w:rsidR="00586C75" w:rsidRPr="00C90CB6" w:rsidTr="00C42FF2">
        <w:trPr>
          <w:trHeight w:val="247"/>
        </w:trPr>
        <w:tc>
          <w:tcPr>
            <w:tcW w:w="2582" w:type="dxa"/>
            <w:tcBorders>
              <w:top w:val="single" w:sz="4" w:space="0" w:color="auto"/>
              <w:bottom w:val="single" w:sz="4" w:space="0" w:color="auto"/>
            </w:tcBorders>
          </w:tcPr>
          <w:p w:rsidR="00586C75" w:rsidRPr="00C90CB6" w:rsidRDefault="000564BE" w:rsidP="00C42FF2">
            <w:pPr>
              <w:rPr>
                <w:rFonts w:ascii="Calibri" w:hAnsi="Calibri" w:cs="Calibri"/>
                <w:b/>
                <w:snapToGrid w:val="0"/>
                <w:color w:val="000000"/>
                <w:sz w:val="18"/>
              </w:rPr>
            </w:pPr>
            <w:r>
              <w:rPr>
                <w:rFonts w:ascii="Calibri" w:hAnsi="Calibri" w:cs="Calibri"/>
                <w:b/>
                <w:snapToGrid w:val="0"/>
                <w:color w:val="000000"/>
                <w:sz w:val="18"/>
              </w:rPr>
              <w:t>FORME GIURIDICHE</w:t>
            </w:r>
          </w:p>
        </w:tc>
        <w:tc>
          <w:tcPr>
            <w:tcW w:w="1134" w:type="dxa"/>
            <w:tcBorders>
              <w:top w:val="single" w:sz="4" w:space="0" w:color="auto"/>
              <w:bottom w:val="single" w:sz="4" w:space="0" w:color="auto"/>
            </w:tcBorders>
          </w:tcPr>
          <w:p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4" w:space="0" w:color="auto"/>
              <w:bottom w:val="single" w:sz="4" w:space="0" w:color="auto"/>
            </w:tcBorders>
          </w:tcPr>
          <w:p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134" w:type="dxa"/>
            <w:tcBorders>
              <w:top w:val="single" w:sz="4" w:space="0" w:color="auto"/>
              <w:bottom w:val="single" w:sz="4" w:space="0" w:color="auto"/>
            </w:tcBorders>
          </w:tcPr>
          <w:p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Saldo 201</w:t>
            </w:r>
            <w:r>
              <w:rPr>
                <w:rFonts w:ascii="Calibri" w:hAnsi="Calibri" w:cs="Calibri"/>
                <w:b/>
                <w:snapToGrid w:val="0"/>
                <w:color w:val="000000"/>
                <w:sz w:val="18"/>
              </w:rPr>
              <w:t>9</w:t>
            </w:r>
          </w:p>
        </w:tc>
        <w:tc>
          <w:tcPr>
            <w:tcW w:w="1417" w:type="dxa"/>
            <w:tcBorders>
              <w:top w:val="single" w:sz="4" w:space="0" w:color="auto"/>
              <w:bottom w:val="single" w:sz="4" w:space="0" w:color="auto"/>
            </w:tcBorders>
          </w:tcPr>
          <w:p w:rsidR="00586C75" w:rsidRPr="00C90CB6" w:rsidRDefault="00586C75" w:rsidP="00C42FF2">
            <w:pPr>
              <w:jc w:val="center"/>
              <w:rPr>
                <w:rFonts w:ascii="Calibri" w:hAnsi="Calibri" w:cs="Calibri"/>
                <w:b/>
                <w:snapToGrid w:val="0"/>
                <w:color w:val="000000"/>
                <w:sz w:val="18"/>
              </w:rPr>
            </w:pPr>
            <w:r>
              <w:rPr>
                <w:rFonts w:ascii="Calibri" w:hAnsi="Calibri" w:cs="Calibri"/>
                <w:b/>
                <w:snapToGrid w:val="0"/>
                <w:color w:val="000000"/>
                <w:sz w:val="18"/>
              </w:rPr>
              <w:t>Stock al 31.12</w:t>
            </w:r>
            <w:r w:rsidRPr="00C90CB6">
              <w:rPr>
                <w:rFonts w:ascii="Calibri" w:hAnsi="Calibri" w:cs="Calibri"/>
                <w:b/>
                <w:snapToGrid w:val="0"/>
                <w:color w:val="000000"/>
                <w:sz w:val="18"/>
              </w:rPr>
              <w:t>.20</w:t>
            </w:r>
            <w:r w:rsidR="00827737">
              <w:rPr>
                <w:rFonts w:ascii="Calibri" w:hAnsi="Calibri" w:cs="Calibri"/>
                <w:b/>
                <w:snapToGrid w:val="0"/>
                <w:color w:val="000000"/>
                <w:sz w:val="18"/>
              </w:rPr>
              <w:t>20</w:t>
            </w:r>
          </w:p>
        </w:tc>
        <w:tc>
          <w:tcPr>
            <w:tcW w:w="1276" w:type="dxa"/>
            <w:tcBorders>
              <w:top w:val="single" w:sz="4" w:space="0" w:color="auto"/>
              <w:bottom w:val="single" w:sz="4" w:space="0" w:color="auto"/>
            </w:tcBorders>
          </w:tcPr>
          <w:p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Tasso di crescita 20</w:t>
            </w:r>
            <w:r w:rsidR="00827737">
              <w:rPr>
                <w:rFonts w:ascii="Calibri" w:hAnsi="Calibri" w:cs="Calibri"/>
                <w:b/>
                <w:snapToGrid w:val="0"/>
                <w:color w:val="000000"/>
                <w:sz w:val="18"/>
              </w:rPr>
              <w:t>20</w:t>
            </w:r>
          </w:p>
        </w:tc>
        <w:tc>
          <w:tcPr>
            <w:tcW w:w="1276" w:type="dxa"/>
            <w:tcBorders>
              <w:top w:val="single" w:sz="4" w:space="0" w:color="auto"/>
              <w:bottom w:val="single" w:sz="4" w:space="0" w:color="auto"/>
            </w:tcBorders>
          </w:tcPr>
          <w:p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Tasso di crescita 201</w:t>
            </w:r>
            <w:r w:rsidR="00827737">
              <w:rPr>
                <w:rFonts w:ascii="Calibri" w:hAnsi="Calibri" w:cs="Calibri"/>
                <w:b/>
                <w:snapToGrid w:val="0"/>
                <w:color w:val="000000"/>
                <w:sz w:val="18"/>
              </w:rPr>
              <w:t>9</w:t>
            </w:r>
          </w:p>
        </w:tc>
      </w:tr>
      <w:tr w:rsidR="000564BE" w:rsidRPr="00C90CB6" w:rsidTr="00806CA7">
        <w:trPr>
          <w:trHeight w:val="247"/>
        </w:trPr>
        <w:tc>
          <w:tcPr>
            <w:tcW w:w="2582" w:type="dxa"/>
            <w:vAlign w:val="center"/>
          </w:tcPr>
          <w:p w:rsidR="000564BE" w:rsidRPr="00C90CB6" w:rsidRDefault="000564BE" w:rsidP="00C42FF2">
            <w:pPr>
              <w:rPr>
                <w:rFonts w:ascii="Calibri" w:hAnsi="Calibri" w:cs="Calibri"/>
                <w:snapToGrid w:val="0"/>
                <w:color w:val="000000"/>
                <w:sz w:val="18"/>
              </w:rPr>
            </w:pPr>
          </w:p>
        </w:tc>
        <w:tc>
          <w:tcPr>
            <w:tcW w:w="1134" w:type="dxa"/>
            <w:vAlign w:val="bottom"/>
          </w:tcPr>
          <w:p w:rsidR="000564BE" w:rsidRPr="008B4FDC" w:rsidRDefault="000564BE">
            <w:pPr>
              <w:jc w:val="right"/>
              <w:rPr>
                <w:rFonts w:ascii="Calibri" w:hAnsi="Calibri" w:cs="Calibri"/>
                <w:sz w:val="18"/>
                <w:szCs w:val="18"/>
              </w:rPr>
            </w:pPr>
          </w:p>
        </w:tc>
        <w:tc>
          <w:tcPr>
            <w:tcW w:w="1134" w:type="dxa"/>
            <w:vAlign w:val="bottom"/>
          </w:tcPr>
          <w:p w:rsidR="000564BE" w:rsidRPr="008B4FDC" w:rsidRDefault="000564BE">
            <w:pPr>
              <w:jc w:val="right"/>
              <w:rPr>
                <w:rFonts w:ascii="Calibri" w:hAnsi="Calibri" w:cs="Calibri"/>
                <w:sz w:val="18"/>
                <w:szCs w:val="18"/>
              </w:rPr>
            </w:pPr>
          </w:p>
        </w:tc>
        <w:tc>
          <w:tcPr>
            <w:tcW w:w="1134" w:type="dxa"/>
            <w:vAlign w:val="bottom"/>
          </w:tcPr>
          <w:p w:rsidR="000564BE" w:rsidRPr="008B4FDC" w:rsidRDefault="000564BE">
            <w:pPr>
              <w:jc w:val="right"/>
              <w:rPr>
                <w:rFonts w:ascii="Calibri" w:hAnsi="Calibri" w:cs="Calibri"/>
                <w:sz w:val="18"/>
                <w:szCs w:val="18"/>
              </w:rPr>
            </w:pPr>
          </w:p>
        </w:tc>
        <w:tc>
          <w:tcPr>
            <w:tcW w:w="1417" w:type="dxa"/>
            <w:vAlign w:val="bottom"/>
          </w:tcPr>
          <w:p w:rsidR="000564BE" w:rsidRPr="008B4FDC" w:rsidRDefault="000564BE">
            <w:pPr>
              <w:jc w:val="right"/>
              <w:rPr>
                <w:rFonts w:ascii="Calibri" w:hAnsi="Calibri" w:cs="Calibri"/>
                <w:sz w:val="18"/>
                <w:szCs w:val="18"/>
              </w:rPr>
            </w:pPr>
          </w:p>
        </w:tc>
        <w:tc>
          <w:tcPr>
            <w:tcW w:w="1276" w:type="dxa"/>
            <w:vAlign w:val="bottom"/>
          </w:tcPr>
          <w:p w:rsidR="000564BE" w:rsidRPr="008B4FDC" w:rsidRDefault="000564BE">
            <w:pPr>
              <w:jc w:val="right"/>
              <w:rPr>
                <w:rFonts w:ascii="Calibri" w:hAnsi="Calibri" w:cs="Calibri"/>
                <w:sz w:val="18"/>
                <w:szCs w:val="18"/>
              </w:rPr>
            </w:pPr>
          </w:p>
        </w:tc>
        <w:tc>
          <w:tcPr>
            <w:tcW w:w="1276" w:type="dxa"/>
            <w:vAlign w:val="center"/>
          </w:tcPr>
          <w:p w:rsidR="000564BE" w:rsidRPr="008B4FDC" w:rsidRDefault="000564BE" w:rsidP="00806CA7">
            <w:pPr>
              <w:jc w:val="right"/>
              <w:rPr>
                <w:rFonts w:ascii="Calibri" w:hAnsi="Calibri" w:cs="Calibri"/>
                <w:sz w:val="18"/>
                <w:szCs w:val="18"/>
              </w:rPr>
            </w:pPr>
          </w:p>
        </w:tc>
      </w:tr>
      <w:tr w:rsidR="00F45528" w:rsidRPr="00C90CB6" w:rsidTr="00806CA7">
        <w:trPr>
          <w:trHeight w:val="247"/>
        </w:trPr>
        <w:tc>
          <w:tcPr>
            <w:tcW w:w="2582" w:type="dxa"/>
            <w:vAlign w:val="center"/>
          </w:tcPr>
          <w:p w:rsidR="00F45528" w:rsidRPr="00C90CB6" w:rsidRDefault="00F45528" w:rsidP="00C42FF2">
            <w:pPr>
              <w:rPr>
                <w:rFonts w:ascii="Calibri" w:hAnsi="Calibri" w:cs="Calibri"/>
                <w:snapToGrid w:val="0"/>
                <w:color w:val="000000"/>
                <w:sz w:val="18"/>
              </w:rPr>
            </w:pPr>
            <w:r w:rsidRPr="00C90CB6">
              <w:rPr>
                <w:rFonts w:ascii="Calibri" w:hAnsi="Calibri" w:cs="Calibri"/>
                <w:snapToGrid w:val="0"/>
                <w:color w:val="000000"/>
                <w:sz w:val="18"/>
              </w:rPr>
              <w:t>Società di capitali</w:t>
            </w:r>
          </w:p>
        </w:tc>
        <w:tc>
          <w:tcPr>
            <w:tcW w:w="1134"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93.103</w:t>
            </w:r>
          </w:p>
        </w:tc>
        <w:tc>
          <w:tcPr>
            <w:tcW w:w="1134"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48.283</w:t>
            </w:r>
          </w:p>
        </w:tc>
        <w:tc>
          <w:tcPr>
            <w:tcW w:w="1134"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44.820</w:t>
            </w:r>
          </w:p>
        </w:tc>
        <w:tc>
          <w:tcPr>
            <w:tcW w:w="1417"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1.791.853</w:t>
            </w:r>
          </w:p>
        </w:tc>
        <w:tc>
          <w:tcPr>
            <w:tcW w:w="1276"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2,54%</w:t>
            </w:r>
          </w:p>
        </w:tc>
        <w:tc>
          <w:tcPr>
            <w:tcW w:w="1276" w:type="dxa"/>
            <w:vAlign w:val="center"/>
          </w:tcPr>
          <w:p w:rsidR="00F45528" w:rsidRPr="008B4FDC" w:rsidRDefault="00F45528" w:rsidP="00806CA7">
            <w:pPr>
              <w:jc w:val="right"/>
              <w:rPr>
                <w:rFonts w:ascii="Calibri" w:hAnsi="Calibri" w:cs="Calibri"/>
                <w:sz w:val="18"/>
                <w:szCs w:val="18"/>
              </w:rPr>
            </w:pPr>
            <w:r w:rsidRPr="008B4FDC">
              <w:rPr>
                <w:rFonts w:ascii="Calibri" w:hAnsi="Calibri" w:cs="Calibri"/>
                <w:sz w:val="18"/>
                <w:szCs w:val="18"/>
              </w:rPr>
              <w:t>3,52%</w:t>
            </w:r>
          </w:p>
        </w:tc>
      </w:tr>
      <w:tr w:rsidR="00F45528" w:rsidRPr="00C90CB6" w:rsidTr="00806CA7">
        <w:trPr>
          <w:trHeight w:val="247"/>
        </w:trPr>
        <w:tc>
          <w:tcPr>
            <w:tcW w:w="2582" w:type="dxa"/>
            <w:vAlign w:val="center"/>
          </w:tcPr>
          <w:p w:rsidR="00F45528" w:rsidRPr="00C90CB6" w:rsidRDefault="00F45528" w:rsidP="00C42FF2">
            <w:pPr>
              <w:rPr>
                <w:rFonts w:ascii="Calibri" w:hAnsi="Calibri" w:cs="Calibri"/>
                <w:snapToGrid w:val="0"/>
                <w:color w:val="000000"/>
                <w:sz w:val="18"/>
              </w:rPr>
            </w:pPr>
            <w:r w:rsidRPr="00C90CB6">
              <w:rPr>
                <w:rFonts w:ascii="Calibri" w:hAnsi="Calibri" w:cs="Calibri"/>
                <w:snapToGrid w:val="0"/>
                <w:color w:val="000000"/>
                <w:sz w:val="18"/>
              </w:rPr>
              <w:t>Società di persone</w:t>
            </w:r>
          </w:p>
        </w:tc>
        <w:tc>
          <w:tcPr>
            <w:tcW w:w="1134"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15.466</w:t>
            </w:r>
          </w:p>
        </w:tc>
        <w:tc>
          <w:tcPr>
            <w:tcW w:w="1134"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31.392</w:t>
            </w:r>
          </w:p>
        </w:tc>
        <w:tc>
          <w:tcPr>
            <w:tcW w:w="1134"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-15.926</w:t>
            </w:r>
          </w:p>
        </w:tc>
        <w:tc>
          <w:tcPr>
            <w:tcW w:w="1417"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945.236</w:t>
            </w:r>
          </w:p>
        </w:tc>
        <w:tc>
          <w:tcPr>
            <w:tcW w:w="1276"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-1,65%</w:t>
            </w:r>
          </w:p>
        </w:tc>
        <w:tc>
          <w:tcPr>
            <w:tcW w:w="1276" w:type="dxa"/>
            <w:vAlign w:val="center"/>
          </w:tcPr>
          <w:p w:rsidR="00F45528" w:rsidRPr="008B4FDC" w:rsidRDefault="00F45528" w:rsidP="00806CA7">
            <w:pPr>
              <w:jc w:val="right"/>
              <w:rPr>
                <w:rFonts w:ascii="Calibri" w:hAnsi="Calibri" w:cs="Calibri"/>
                <w:sz w:val="18"/>
                <w:szCs w:val="18"/>
              </w:rPr>
            </w:pPr>
            <w:r w:rsidRPr="008B4FDC">
              <w:rPr>
                <w:rFonts w:ascii="Calibri" w:hAnsi="Calibri" w:cs="Calibri"/>
                <w:sz w:val="18"/>
                <w:szCs w:val="18"/>
              </w:rPr>
              <w:t>-1,80%</w:t>
            </w:r>
          </w:p>
        </w:tc>
      </w:tr>
      <w:tr w:rsidR="00F45528" w:rsidRPr="00C90CB6" w:rsidTr="00806CA7">
        <w:trPr>
          <w:trHeight w:val="247"/>
        </w:trPr>
        <w:tc>
          <w:tcPr>
            <w:tcW w:w="2582" w:type="dxa"/>
            <w:vAlign w:val="center"/>
          </w:tcPr>
          <w:p w:rsidR="00F45528" w:rsidRPr="00C90CB6" w:rsidRDefault="00F45528" w:rsidP="00C42FF2">
            <w:pPr>
              <w:rPr>
                <w:rFonts w:ascii="Calibri" w:hAnsi="Calibri" w:cs="Calibri"/>
                <w:snapToGrid w:val="0"/>
                <w:color w:val="000000"/>
                <w:sz w:val="18"/>
              </w:rPr>
            </w:pPr>
            <w:r w:rsidRPr="00C90CB6">
              <w:rPr>
                <w:rFonts w:ascii="Calibri" w:hAnsi="Calibri" w:cs="Calibri"/>
                <w:snapToGrid w:val="0"/>
                <w:color w:val="000000"/>
                <w:sz w:val="18"/>
              </w:rPr>
              <w:t>Imprese individuali</w:t>
            </w:r>
          </w:p>
        </w:tc>
        <w:tc>
          <w:tcPr>
            <w:tcW w:w="1134"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178.098</w:t>
            </w:r>
          </w:p>
        </w:tc>
        <w:tc>
          <w:tcPr>
            <w:tcW w:w="1134"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187.897</w:t>
            </w:r>
          </w:p>
        </w:tc>
        <w:tc>
          <w:tcPr>
            <w:tcW w:w="1134"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-9.799</w:t>
            </w:r>
          </w:p>
        </w:tc>
        <w:tc>
          <w:tcPr>
            <w:tcW w:w="1417"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3.131.611</w:t>
            </w:r>
          </w:p>
        </w:tc>
        <w:tc>
          <w:tcPr>
            <w:tcW w:w="1276"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-0,31%</w:t>
            </w:r>
          </w:p>
        </w:tc>
        <w:tc>
          <w:tcPr>
            <w:tcW w:w="1276" w:type="dxa"/>
            <w:vAlign w:val="center"/>
          </w:tcPr>
          <w:p w:rsidR="00F45528" w:rsidRPr="008B4FDC" w:rsidRDefault="00F45528" w:rsidP="00806CA7">
            <w:pPr>
              <w:jc w:val="right"/>
              <w:rPr>
                <w:rFonts w:ascii="Calibri" w:hAnsi="Calibri" w:cs="Calibri"/>
                <w:sz w:val="18"/>
                <w:szCs w:val="18"/>
              </w:rPr>
            </w:pPr>
            <w:r w:rsidRPr="008B4FDC">
              <w:rPr>
                <w:rFonts w:ascii="Calibri" w:hAnsi="Calibri" w:cs="Calibri"/>
                <w:sz w:val="18"/>
                <w:szCs w:val="18"/>
              </w:rPr>
              <w:t>-0,51%</w:t>
            </w:r>
          </w:p>
        </w:tc>
      </w:tr>
      <w:tr w:rsidR="00F45528" w:rsidRPr="00C90CB6" w:rsidTr="001B5C45">
        <w:trPr>
          <w:trHeight w:val="247"/>
        </w:trPr>
        <w:tc>
          <w:tcPr>
            <w:tcW w:w="2582" w:type="dxa"/>
            <w:vAlign w:val="center"/>
          </w:tcPr>
          <w:p w:rsidR="00F45528" w:rsidRPr="00C90CB6" w:rsidRDefault="00F45528" w:rsidP="00C42FF2">
            <w:pPr>
              <w:rPr>
                <w:rFonts w:ascii="Calibri" w:hAnsi="Calibri" w:cs="Calibri"/>
                <w:snapToGrid w:val="0"/>
                <w:color w:val="000000"/>
                <w:sz w:val="18"/>
              </w:rPr>
            </w:pPr>
            <w:r w:rsidRPr="00C90CB6">
              <w:rPr>
                <w:rFonts w:ascii="Calibri" w:hAnsi="Calibri" w:cs="Calibri"/>
                <w:snapToGrid w:val="0"/>
                <w:color w:val="000000"/>
                <w:sz w:val="18"/>
              </w:rPr>
              <w:t>Altre forme</w:t>
            </w:r>
          </w:p>
        </w:tc>
        <w:tc>
          <w:tcPr>
            <w:tcW w:w="1134"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5.641</w:t>
            </w:r>
          </w:p>
        </w:tc>
        <w:tc>
          <w:tcPr>
            <w:tcW w:w="1134"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5.420</w:t>
            </w:r>
          </w:p>
        </w:tc>
        <w:tc>
          <w:tcPr>
            <w:tcW w:w="1134"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221</w:t>
            </w:r>
          </w:p>
        </w:tc>
        <w:tc>
          <w:tcPr>
            <w:tcW w:w="1417"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209.331</w:t>
            </w:r>
          </w:p>
        </w:tc>
        <w:tc>
          <w:tcPr>
            <w:tcW w:w="1276" w:type="dxa"/>
            <w:vAlign w:val="bottom"/>
          </w:tcPr>
          <w:p w:rsidR="00F45528" w:rsidRPr="008B4FDC" w:rsidRDefault="00F45528">
            <w:pPr>
              <w:jc w:val="right"/>
              <w:rPr>
                <w:rFonts w:ascii="Calibri" w:hAnsi="Calibri" w:cs="Calibri"/>
                <w:sz w:val="18"/>
                <w:szCs w:val="18"/>
              </w:rPr>
            </w:pPr>
            <w:r w:rsidRPr="008B4FDC">
              <w:rPr>
                <w:rFonts w:ascii="Calibri" w:hAnsi="Calibri" w:cs="Calibri"/>
                <w:sz w:val="18"/>
                <w:szCs w:val="18"/>
              </w:rPr>
              <w:t>0,10%</w:t>
            </w:r>
          </w:p>
        </w:tc>
        <w:tc>
          <w:tcPr>
            <w:tcW w:w="1276" w:type="dxa"/>
            <w:vAlign w:val="center"/>
          </w:tcPr>
          <w:p w:rsidR="00F45528" w:rsidRPr="008B4FDC" w:rsidRDefault="00F45528" w:rsidP="00806CA7">
            <w:pPr>
              <w:jc w:val="right"/>
              <w:rPr>
                <w:rFonts w:ascii="Calibri" w:hAnsi="Calibri" w:cs="Calibri"/>
                <w:sz w:val="18"/>
                <w:szCs w:val="18"/>
              </w:rPr>
            </w:pPr>
            <w:r w:rsidRPr="008B4FDC">
              <w:rPr>
                <w:rFonts w:ascii="Calibri" w:hAnsi="Calibri" w:cs="Calibri"/>
                <w:sz w:val="18"/>
                <w:szCs w:val="18"/>
              </w:rPr>
              <w:t>0,21%</w:t>
            </w:r>
          </w:p>
        </w:tc>
      </w:tr>
      <w:tr w:rsidR="00F45528" w:rsidRPr="00C90CB6" w:rsidTr="001B5C45">
        <w:trPr>
          <w:trHeight w:val="247"/>
        </w:trPr>
        <w:tc>
          <w:tcPr>
            <w:tcW w:w="2582" w:type="dxa"/>
            <w:tcBorders>
              <w:bottom w:val="single" w:sz="4" w:space="0" w:color="auto"/>
            </w:tcBorders>
            <w:vAlign w:val="center"/>
          </w:tcPr>
          <w:p w:rsidR="00F45528" w:rsidRPr="00C90CB6" w:rsidRDefault="00F45528" w:rsidP="00C42FF2">
            <w:pPr>
              <w:rPr>
                <w:rFonts w:ascii="Calibri" w:hAnsi="Calibri" w:cs="Calibri"/>
                <w:b/>
                <w:snapToGrid w:val="0"/>
                <w:color w:val="000000"/>
                <w:sz w:val="18"/>
              </w:rPr>
            </w:pPr>
            <w:r w:rsidRPr="00C90CB6">
              <w:rPr>
                <w:rFonts w:ascii="Calibri" w:hAnsi="Calibri" w:cs="Calibri"/>
                <w:b/>
                <w:snapToGrid w:val="0"/>
                <w:color w:val="000000"/>
                <w:sz w:val="18"/>
              </w:rPr>
              <w:t xml:space="preserve">TOTALE </w:t>
            </w:r>
          </w:p>
        </w:tc>
        <w:tc>
          <w:tcPr>
            <w:tcW w:w="1134" w:type="dxa"/>
            <w:tcBorders>
              <w:bottom w:val="single" w:sz="4" w:space="0" w:color="auto"/>
            </w:tcBorders>
            <w:vAlign w:val="bottom"/>
          </w:tcPr>
          <w:p w:rsidR="00F45528" w:rsidRPr="008B4FDC" w:rsidRDefault="00F45528">
            <w:pPr>
              <w:jc w:val="right"/>
              <w:rPr>
                <w:rFonts w:ascii="Calibri" w:hAnsi="Calibri" w:cs="Calibri"/>
                <w:b/>
                <w:bCs/>
                <w:sz w:val="18"/>
                <w:szCs w:val="18"/>
              </w:rPr>
            </w:pPr>
            <w:r w:rsidRPr="008B4FDC">
              <w:rPr>
                <w:rFonts w:ascii="Calibri" w:hAnsi="Calibri" w:cs="Calibri"/>
                <w:b/>
                <w:bCs/>
                <w:sz w:val="18"/>
                <w:szCs w:val="18"/>
              </w:rPr>
              <w:t>292.308</w:t>
            </w:r>
          </w:p>
        </w:tc>
        <w:tc>
          <w:tcPr>
            <w:tcW w:w="1134" w:type="dxa"/>
            <w:tcBorders>
              <w:bottom w:val="single" w:sz="4" w:space="0" w:color="auto"/>
            </w:tcBorders>
            <w:vAlign w:val="bottom"/>
          </w:tcPr>
          <w:p w:rsidR="00F45528" w:rsidRPr="008B4FDC" w:rsidRDefault="00F45528">
            <w:pPr>
              <w:jc w:val="right"/>
              <w:rPr>
                <w:rFonts w:ascii="Calibri" w:hAnsi="Calibri" w:cs="Calibri"/>
                <w:b/>
                <w:bCs/>
                <w:sz w:val="18"/>
                <w:szCs w:val="18"/>
              </w:rPr>
            </w:pPr>
            <w:r w:rsidRPr="008B4FDC">
              <w:rPr>
                <w:rFonts w:ascii="Calibri" w:hAnsi="Calibri" w:cs="Calibri"/>
                <w:b/>
                <w:bCs/>
                <w:sz w:val="18"/>
                <w:szCs w:val="18"/>
              </w:rPr>
              <w:t>272.992</w:t>
            </w:r>
          </w:p>
        </w:tc>
        <w:tc>
          <w:tcPr>
            <w:tcW w:w="1134" w:type="dxa"/>
            <w:tcBorders>
              <w:bottom w:val="single" w:sz="4" w:space="0" w:color="auto"/>
            </w:tcBorders>
            <w:vAlign w:val="bottom"/>
          </w:tcPr>
          <w:p w:rsidR="00F45528" w:rsidRPr="008B4FDC" w:rsidRDefault="00F45528">
            <w:pPr>
              <w:jc w:val="right"/>
              <w:rPr>
                <w:rFonts w:ascii="Calibri" w:hAnsi="Calibri" w:cs="Calibri"/>
                <w:b/>
                <w:bCs/>
                <w:sz w:val="18"/>
                <w:szCs w:val="18"/>
              </w:rPr>
            </w:pPr>
            <w:r w:rsidRPr="008B4FDC">
              <w:rPr>
                <w:rFonts w:ascii="Calibri" w:hAnsi="Calibri" w:cs="Calibri"/>
                <w:b/>
                <w:bCs/>
                <w:sz w:val="18"/>
                <w:szCs w:val="18"/>
              </w:rPr>
              <w:t>19.316</w:t>
            </w:r>
          </w:p>
        </w:tc>
        <w:tc>
          <w:tcPr>
            <w:tcW w:w="1417" w:type="dxa"/>
            <w:tcBorders>
              <w:bottom w:val="single" w:sz="4" w:space="0" w:color="auto"/>
            </w:tcBorders>
            <w:vAlign w:val="bottom"/>
          </w:tcPr>
          <w:p w:rsidR="00F45528" w:rsidRPr="008B4FDC" w:rsidRDefault="00F45528">
            <w:pPr>
              <w:jc w:val="right"/>
              <w:rPr>
                <w:rFonts w:ascii="Calibri" w:hAnsi="Calibri" w:cs="Calibri"/>
                <w:b/>
                <w:bCs/>
                <w:sz w:val="18"/>
                <w:szCs w:val="18"/>
              </w:rPr>
            </w:pPr>
            <w:r w:rsidRPr="008B4FDC">
              <w:rPr>
                <w:rFonts w:ascii="Calibri" w:hAnsi="Calibri" w:cs="Calibri"/>
                <w:b/>
                <w:bCs/>
                <w:sz w:val="18"/>
                <w:szCs w:val="18"/>
              </w:rPr>
              <w:t>6.078.031</w:t>
            </w:r>
          </w:p>
        </w:tc>
        <w:tc>
          <w:tcPr>
            <w:tcW w:w="1276" w:type="dxa"/>
            <w:tcBorders>
              <w:bottom w:val="single" w:sz="4" w:space="0" w:color="auto"/>
            </w:tcBorders>
            <w:vAlign w:val="center"/>
          </w:tcPr>
          <w:p w:rsidR="00F45528" w:rsidRPr="008B4FDC" w:rsidRDefault="00F45528" w:rsidP="00C42FF2">
            <w:pPr>
              <w:jc w:val="right"/>
              <w:rPr>
                <w:rFonts w:ascii="Calibri" w:hAnsi="Calibri" w:cs="Calibri"/>
                <w:b/>
                <w:bCs/>
                <w:sz w:val="18"/>
                <w:szCs w:val="18"/>
              </w:rPr>
            </w:pPr>
            <w:r w:rsidRPr="008B4FDC">
              <w:rPr>
                <w:rFonts w:ascii="Calibri" w:hAnsi="Calibri" w:cs="Calibri"/>
                <w:b/>
                <w:bCs/>
                <w:sz w:val="18"/>
                <w:szCs w:val="18"/>
              </w:rPr>
              <w:t>0,32%</w:t>
            </w:r>
          </w:p>
        </w:tc>
        <w:tc>
          <w:tcPr>
            <w:tcW w:w="1276" w:type="dxa"/>
            <w:tcBorders>
              <w:bottom w:val="single" w:sz="4" w:space="0" w:color="auto"/>
            </w:tcBorders>
            <w:vAlign w:val="center"/>
          </w:tcPr>
          <w:p w:rsidR="00F45528" w:rsidRPr="008B4FDC" w:rsidRDefault="00F45528" w:rsidP="00806CA7">
            <w:pPr>
              <w:jc w:val="right"/>
              <w:rPr>
                <w:rFonts w:ascii="Calibri" w:hAnsi="Calibri" w:cs="Calibri"/>
                <w:b/>
                <w:bCs/>
                <w:sz w:val="18"/>
                <w:szCs w:val="18"/>
              </w:rPr>
            </w:pPr>
            <w:r w:rsidRPr="008B4FDC">
              <w:rPr>
                <w:rFonts w:ascii="Calibri" w:hAnsi="Calibri" w:cs="Calibri"/>
                <w:b/>
                <w:bCs/>
                <w:sz w:val="18"/>
                <w:szCs w:val="18"/>
              </w:rPr>
              <w:t>0,44</w:t>
            </w:r>
            <w:r w:rsidRPr="008B4FDC">
              <w:rPr>
                <w:rFonts w:ascii="Calibri" w:hAnsi="Calibri" w:cs="Calibri"/>
                <w:sz w:val="18"/>
                <w:szCs w:val="18"/>
              </w:rPr>
              <w:t>%</w:t>
            </w:r>
          </w:p>
        </w:tc>
      </w:tr>
    </w:tbl>
    <w:p w:rsidR="004E1A55" w:rsidRDefault="00586C75" w:rsidP="004E1A55">
      <w:pPr>
        <w:rPr>
          <w:rFonts w:ascii="Calibri" w:hAnsi="Calibri" w:cs="Calibri"/>
          <w:i/>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w:t>
      </w:r>
      <w:r w:rsidR="00BC0526">
        <w:rPr>
          <w:rFonts w:ascii="Calibri" w:hAnsi="Calibri" w:cs="Calibri"/>
          <w:i/>
          <w:sz w:val="16"/>
        </w:rPr>
        <w:t>imprese</w:t>
      </w:r>
      <w:proofErr w:type="spellEnd"/>
    </w:p>
    <w:p w:rsidR="00BC0526" w:rsidRDefault="00BC0526" w:rsidP="004E1A55">
      <w:pPr>
        <w:rPr>
          <w:rFonts w:ascii="Calibri" w:hAnsi="Calibri" w:cs="Calibri"/>
          <w:i/>
          <w:sz w:val="16"/>
        </w:rPr>
      </w:pPr>
    </w:p>
    <w:p w:rsidR="00D81075" w:rsidRDefault="00D81075" w:rsidP="00BC0526">
      <w:pPr>
        <w:rPr>
          <w:rFonts w:ascii="Calibri" w:hAnsi="Calibri" w:cs="Calibri"/>
          <w:i/>
          <w:sz w:val="16"/>
        </w:rPr>
      </w:pPr>
    </w:p>
    <w:p w:rsidR="00106350" w:rsidRDefault="00106350">
      <w:pPr>
        <w:rPr>
          <w:rFonts w:ascii="Calibri" w:hAnsi="Calibri" w:cs="Calibri"/>
          <w:i/>
          <w:sz w:val="16"/>
        </w:rPr>
      </w:pPr>
      <w:bookmarkStart w:id="0" w:name="_GoBack"/>
      <w:bookmarkEnd w:id="0"/>
    </w:p>
    <w:sectPr w:rsidR="00106350" w:rsidSect="008218CE">
      <w:footerReference w:type="default" r:id="rId11"/>
      <w:pgSz w:w="11907" w:h="16840" w:code="9"/>
      <w:pgMar w:top="851" w:right="1275" w:bottom="1560" w:left="1418" w:header="567" w:footer="56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20B" w:rsidRDefault="0003720B">
      <w:r>
        <w:separator/>
      </w:r>
    </w:p>
  </w:endnote>
  <w:endnote w:type="continuationSeparator" w:id="0">
    <w:p w:rsidR="0003720B" w:rsidRDefault="0003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57" w:rsidRDefault="00655757">
    <w:pPr>
      <w:pStyle w:val="Pidipagina"/>
      <w:jc w:val="center"/>
      <w:rPr>
        <w:rFonts w:ascii="Verdana" w:hAnsi="Verdana"/>
        <w:b/>
        <w:color w:val="808080"/>
        <w:sz w:val="18"/>
      </w:rPr>
    </w:pPr>
  </w:p>
  <w:p w:rsidR="00655757" w:rsidRDefault="00655757">
    <w:pPr>
      <w:pStyle w:val="Pidipagina"/>
      <w:jc w:val="center"/>
      <w:rPr>
        <w:rFonts w:ascii="Verdana" w:hAnsi="Verdana"/>
        <w:b/>
        <w:color w:val="808080"/>
        <w:sz w:val="18"/>
      </w:rPr>
    </w:pPr>
    <w:r>
      <w:rPr>
        <w:rFonts w:ascii="Verdana" w:hAnsi="Verdana"/>
        <w:b/>
        <w:color w:val="808080"/>
        <w:sz w:val="18"/>
      </w:rPr>
      <w:t>Per ulteriori informazioni:</w:t>
    </w:r>
  </w:p>
  <w:tbl>
    <w:tblPr>
      <w:tblW w:w="0" w:type="auto"/>
      <w:tblInd w:w="212" w:type="dxa"/>
      <w:tblLayout w:type="fixed"/>
      <w:tblCellMar>
        <w:left w:w="70" w:type="dxa"/>
        <w:right w:w="70" w:type="dxa"/>
      </w:tblCellMar>
      <w:tblLook w:val="0000" w:firstRow="0" w:lastRow="0" w:firstColumn="0" w:lastColumn="0" w:noHBand="0" w:noVBand="0"/>
    </w:tblPr>
    <w:tblGrid>
      <w:gridCol w:w="4678"/>
      <w:gridCol w:w="4678"/>
    </w:tblGrid>
    <w:tr w:rsidR="00655757">
      <w:tc>
        <w:tcPr>
          <w:tcW w:w="4678" w:type="dxa"/>
        </w:tcPr>
        <w:p w:rsidR="00655757" w:rsidRPr="008F7E0D" w:rsidRDefault="00655757" w:rsidP="003A47CA">
          <w:pPr>
            <w:pStyle w:val="Pidipagina"/>
            <w:jc w:val="center"/>
            <w:rPr>
              <w:rFonts w:ascii="Calibri" w:hAnsi="Calibri" w:cs="Calibri"/>
              <w:b/>
              <w:color w:val="808080"/>
              <w:sz w:val="18"/>
              <w:szCs w:val="18"/>
            </w:rPr>
          </w:pPr>
          <w:r>
            <w:rPr>
              <w:rFonts w:ascii="Calibri" w:hAnsi="Calibri" w:cs="Calibri"/>
              <w:b/>
              <w:color w:val="808080"/>
              <w:sz w:val="18"/>
              <w:szCs w:val="18"/>
            </w:rPr>
            <w:t>Ufficio S</w:t>
          </w:r>
          <w:r w:rsidRPr="008F7E0D">
            <w:rPr>
              <w:rFonts w:ascii="Calibri" w:hAnsi="Calibri" w:cs="Calibri"/>
              <w:b/>
              <w:color w:val="808080"/>
              <w:sz w:val="18"/>
              <w:szCs w:val="18"/>
            </w:rPr>
            <w:t xml:space="preserve">tampa </w:t>
          </w:r>
          <w:proofErr w:type="spellStart"/>
          <w:r w:rsidRPr="008F7E0D">
            <w:rPr>
              <w:rFonts w:ascii="Calibri" w:hAnsi="Calibri" w:cs="Calibri"/>
              <w:b/>
              <w:color w:val="808080"/>
              <w:sz w:val="18"/>
              <w:szCs w:val="18"/>
            </w:rPr>
            <w:t>Unioncamere</w:t>
          </w:r>
          <w:proofErr w:type="spellEnd"/>
        </w:p>
        <w:p w:rsidR="00655757" w:rsidRPr="008F7E0D" w:rsidRDefault="00655757" w:rsidP="003A47CA">
          <w:pPr>
            <w:pStyle w:val="Pidipagina"/>
            <w:jc w:val="center"/>
            <w:rPr>
              <w:rFonts w:ascii="Calibri" w:hAnsi="Calibri" w:cs="Calibri"/>
              <w:color w:val="808080"/>
              <w:sz w:val="18"/>
              <w:szCs w:val="18"/>
            </w:rPr>
          </w:pPr>
          <w:r w:rsidRPr="008F7E0D">
            <w:rPr>
              <w:rFonts w:ascii="Calibri" w:hAnsi="Calibri" w:cs="Calibri"/>
              <w:color w:val="808080"/>
              <w:sz w:val="18"/>
              <w:szCs w:val="18"/>
            </w:rPr>
            <w:t>06.4704 264-</w:t>
          </w:r>
          <w:r>
            <w:rPr>
              <w:rFonts w:ascii="Calibri" w:hAnsi="Calibri" w:cs="Calibri"/>
              <w:color w:val="808080"/>
              <w:sz w:val="18"/>
              <w:szCs w:val="18"/>
            </w:rPr>
            <w:t>350</w:t>
          </w:r>
        </w:p>
        <w:p w:rsidR="00655757" w:rsidRPr="008F7E0D" w:rsidRDefault="0003720B" w:rsidP="003A47CA">
          <w:pPr>
            <w:pStyle w:val="Didascalia"/>
            <w:jc w:val="center"/>
            <w:rPr>
              <w:rFonts w:ascii="Calibri" w:hAnsi="Calibri" w:cs="Calibri"/>
              <w:color w:val="808080"/>
              <w:sz w:val="18"/>
              <w:szCs w:val="18"/>
            </w:rPr>
          </w:pPr>
          <w:hyperlink r:id="rId1" w:history="1">
            <w:r w:rsidR="00655757" w:rsidRPr="008F7E0D">
              <w:rPr>
                <w:rStyle w:val="Collegamentoipertestuale"/>
                <w:rFonts w:ascii="Calibri" w:hAnsi="Calibri" w:cs="Calibri"/>
                <w:sz w:val="18"/>
                <w:szCs w:val="18"/>
              </w:rPr>
              <w:t>ufficio.stampa@unioncamere.it</w:t>
            </w:r>
          </w:hyperlink>
          <w:r w:rsidR="00655757" w:rsidRPr="008F7E0D">
            <w:rPr>
              <w:rFonts w:ascii="Calibri" w:hAnsi="Calibri" w:cs="Calibri"/>
              <w:color w:val="808080"/>
              <w:sz w:val="18"/>
              <w:szCs w:val="18"/>
            </w:rPr>
            <w:t xml:space="preserve"> - </w:t>
          </w:r>
          <w:hyperlink r:id="rId2" w:history="1">
            <w:r w:rsidR="00655757" w:rsidRPr="008F7E0D">
              <w:rPr>
                <w:rStyle w:val="Collegamentoipertestuale"/>
                <w:rFonts w:ascii="Calibri" w:hAnsi="Calibri" w:cs="Calibri"/>
                <w:sz w:val="18"/>
                <w:szCs w:val="18"/>
              </w:rPr>
              <w:t>www.unioncamere.gov.it</w:t>
            </w:r>
          </w:hyperlink>
        </w:p>
        <w:p w:rsidR="00655757" w:rsidRPr="008F7E0D" w:rsidRDefault="00655757" w:rsidP="003A47CA">
          <w:pPr>
            <w:pStyle w:val="Didascalia"/>
            <w:jc w:val="center"/>
            <w:rPr>
              <w:rFonts w:ascii="Calibri" w:hAnsi="Calibri" w:cs="Calibri"/>
              <w:color w:val="808080"/>
              <w:sz w:val="18"/>
              <w:szCs w:val="18"/>
            </w:rPr>
          </w:pPr>
          <w:r w:rsidRPr="008F7E0D">
            <w:rPr>
              <w:rFonts w:ascii="Calibri" w:hAnsi="Calibri" w:cs="Calibri"/>
              <w:color w:val="808080"/>
              <w:sz w:val="18"/>
              <w:szCs w:val="18"/>
            </w:rPr>
            <w:t>twitter.com/</w:t>
          </w:r>
          <w:proofErr w:type="spellStart"/>
          <w:r w:rsidRPr="008F7E0D">
            <w:rPr>
              <w:rFonts w:ascii="Calibri" w:hAnsi="Calibri" w:cs="Calibri"/>
              <w:color w:val="808080"/>
              <w:sz w:val="18"/>
              <w:szCs w:val="18"/>
            </w:rPr>
            <w:t>unioncamere</w:t>
          </w:r>
          <w:proofErr w:type="spellEnd"/>
        </w:p>
        <w:p w:rsidR="00655757" w:rsidRPr="008F7E0D" w:rsidRDefault="00655757" w:rsidP="003A47CA">
          <w:pPr>
            <w:pStyle w:val="Didascalia"/>
            <w:rPr>
              <w:rFonts w:ascii="Calibri" w:hAnsi="Calibri" w:cs="Calibri"/>
              <w:color w:val="808080"/>
              <w:sz w:val="18"/>
              <w:szCs w:val="18"/>
            </w:rPr>
          </w:pPr>
        </w:p>
      </w:tc>
      <w:tc>
        <w:tcPr>
          <w:tcW w:w="4678" w:type="dxa"/>
        </w:tcPr>
        <w:p w:rsidR="00655757" w:rsidRPr="008F7E0D" w:rsidRDefault="00655757" w:rsidP="003E7371">
          <w:pPr>
            <w:pStyle w:val="Pidipagina"/>
            <w:jc w:val="center"/>
            <w:rPr>
              <w:rFonts w:ascii="Calibri" w:hAnsi="Calibri" w:cs="Calibri"/>
              <w:b/>
              <w:color w:val="808080"/>
              <w:sz w:val="18"/>
              <w:szCs w:val="18"/>
            </w:rPr>
          </w:pPr>
          <w:r>
            <w:rPr>
              <w:rFonts w:ascii="Calibri" w:hAnsi="Calibri" w:cs="Calibri"/>
              <w:b/>
              <w:color w:val="808080"/>
              <w:sz w:val="18"/>
              <w:szCs w:val="18"/>
            </w:rPr>
            <w:t>Ufficio Stampa</w:t>
          </w:r>
          <w:r w:rsidRPr="008F7E0D">
            <w:rPr>
              <w:rFonts w:ascii="Calibri" w:hAnsi="Calibri" w:cs="Calibri"/>
              <w:b/>
              <w:color w:val="808080"/>
              <w:sz w:val="18"/>
              <w:szCs w:val="18"/>
            </w:rPr>
            <w:t xml:space="preserve"> </w:t>
          </w:r>
          <w:proofErr w:type="spellStart"/>
          <w:r w:rsidRPr="008F7E0D">
            <w:rPr>
              <w:rFonts w:ascii="Calibri" w:hAnsi="Calibri" w:cs="Calibri"/>
              <w:b/>
              <w:color w:val="808080"/>
              <w:sz w:val="18"/>
              <w:szCs w:val="18"/>
            </w:rPr>
            <w:t>InfoCamere</w:t>
          </w:r>
          <w:proofErr w:type="spellEnd"/>
        </w:p>
        <w:p w:rsidR="00655757" w:rsidRPr="008F7E0D" w:rsidRDefault="00655757" w:rsidP="003E7371">
          <w:pPr>
            <w:pStyle w:val="Pidipagina"/>
            <w:jc w:val="center"/>
            <w:rPr>
              <w:rFonts w:ascii="Calibri" w:hAnsi="Calibri" w:cs="Calibri"/>
              <w:color w:val="808080"/>
              <w:sz w:val="18"/>
              <w:szCs w:val="18"/>
            </w:rPr>
          </w:pPr>
          <w:r>
            <w:rPr>
              <w:rFonts w:ascii="Calibri" w:hAnsi="Calibri" w:cs="Calibri"/>
              <w:color w:val="808080"/>
              <w:sz w:val="18"/>
              <w:szCs w:val="18"/>
            </w:rPr>
            <w:t>06.44285403/310</w:t>
          </w:r>
        </w:p>
        <w:p w:rsidR="00655757" w:rsidRPr="00934632" w:rsidRDefault="00655757" w:rsidP="006A7358">
          <w:pPr>
            <w:pStyle w:val="Pidipagina"/>
            <w:tabs>
              <w:tab w:val="center" w:pos="2269"/>
            </w:tabs>
            <w:rPr>
              <w:rFonts w:ascii="Calibri" w:hAnsi="Calibri" w:cs="Calibri"/>
              <w:i/>
              <w:color w:val="808080"/>
              <w:sz w:val="18"/>
              <w:szCs w:val="18"/>
            </w:rPr>
          </w:pPr>
          <w:r>
            <w:rPr>
              <w:rFonts w:ascii="Calibri" w:hAnsi="Calibri" w:cs="Calibri"/>
              <w:i/>
              <w:color w:val="808080"/>
              <w:sz w:val="18"/>
              <w:szCs w:val="18"/>
            </w:rPr>
            <w:tab/>
          </w:r>
          <w:hyperlink r:id="rId3" w:history="1">
            <w:r w:rsidRPr="00934632">
              <w:rPr>
                <w:rStyle w:val="Collegamentoipertestuale"/>
                <w:rFonts w:ascii="Calibri" w:hAnsi="Calibri" w:cs="Calibri"/>
                <w:i/>
                <w:sz w:val="18"/>
                <w:szCs w:val="18"/>
              </w:rPr>
              <w:t>ufficiostampa@infocamere.it</w:t>
            </w:r>
          </w:hyperlink>
          <w:r w:rsidRPr="00934632">
            <w:rPr>
              <w:rFonts w:ascii="Calibri" w:hAnsi="Calibri" w:cs="Calibri"/>
              <w:i/>
              <w:color w:val="808080"/>
              <w:sz w:val="18"/>
              <w:szCs w:val="18"/>
            </w:rPr>
            <w:t xml:space="preserve"> – </w:t>
          </w:r>
          <w:hyperlink r:id="rId4" w:history="1">
            <w:r w:rsidRPr="00934632">
              <w:rPr>
                <w:rStyle w:val="Collegamentoipertestuale"/>
                <w:rFonts w:ascii="Calibri" w:hAnsi="Calibri" w:cs="Calibri"/>
                <w:i/>
                <w:sz w:val="18"/>
                <w:szCs w:val="18"/>
              </w:rPr>
              <w:t>www.infocamere.it</w:t>
            </w:r>
          </w:hyperlink>
          <w:r w:rsidRPr="00934632">
            <w:rPr>
              <w:rFonts w:ascii="Calibri" w:hAnsi="Calibri" w:cs="Calibri"/>
              <w:i/>
              <w:color w:val="808080"/>
              <w:sz w:val="18"/>
              <w:szCs w:val="18"/>
            </w:rPr>
            <w:t xml:space="preserve"> </w:t>
          </w:r>
        </w:p>
        <w:p w:rsidR="00655757" w:rsidRPr="008F7E0D" w:rsidRDefault="00655757" w:rsidP="003E7371">
          <w:pPr>
            <w:pStyle w:val="Pidipagina"/>
            <w:jc w:val="center"/>
            <w:rPr>
              <w:rFonts w:ascii="Calibri" w:hAnsi="Calibri" w:cs="Calibri"/>
              <w:color w:val="808080"/>
              <w:sz w:val="18"/>
              <w:szCs w:val="18"/>
            </w:rPr>
          </w:pPr>
          <w:r w:rsidRPr="00934632">
            <w:rPr>
              <w:rFonts w:ascii="Calibri" w:hAnsi="Calibri" w:cs="Calibri"/>
              <w:i/>
              <w:color w:val="808080"/>
              <w:sz w:val="18"/>
              <w:szCs w:val="18"/>
            </w:rPr>
            <w:t>twitter.com/</w:t>
          </w:r>
          <w:proofErr w:type="spellStart"/>
          <w:r w:rsidRPr="00934632">
            <w:rPr>
              <w:rFonts w:ascii="Calibri" w:hAnsi="Calibri" w:cs="Calibri"/>
              <w:i/>
              <w:color w:val="808080"/>
              <w:sz w:val="18"/>
              <w:szCs w:val="18"/>
            </w:rPr>
            <w:t>infocamere</w:t>
          </w:r>
          <w:proofErr w:type="spellEnd"/>
        </w:p>
      </w:tc>
    </w:tr>
  </w:tbl>
  <w:p w:rsidR="00655757" w:rsidRDefault="006557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20B" w:rsidRDefault="0003720B">
      <w:r>
        <w:separator/>
      </w:r>
    </w:p>
  </w:footnote>
  <w:footnote w:type="continuationSeparator" w:id="0">
    <w:p w:rsidR="0003720B" w:rsidRDefault="0003720B">
      <w:r>
        <w:continuationSeparator/>
      </w:r>
    </w:p>
  </w:footnote>
  <w:footnote w:id="1">
    <w:p w:rsidR="005475B1" w:rsidRPr="00C90CB6" w:rsidRDefault="005475B1" w:rsidP="005475B1">
      <w:pPr>
        <w:pStyle w:val="Testonotaapidipagina"/>
        <w:jc w:val="both"/>
        <w:rPr>
          <w:rFonts w:ascii="Calibri" w:hAnsi="Calibri" w:cs="Calibri"/>
        </w:rPr>
      </w:pPr>
      <w:r w:rsidRPr="00C90CB6">
        <w:rPr>
          <w:rStyle w:val="Rimandonotaapidipagina"/>
          <w:rFonts w:ascii="Calibri" w:hAnsi="Calibri" w:cs="Calibri"/>
        </w:rPr>
        <w:footnoteRef/>
      </w:r>
      <w:r w:rsidRPr="00C90CB6">
        <w:rPr>
          <w:rFonts w:ascii="Calibri" w:hAnsi="Calibri" w:cs="Calibri"/>
        </w:rPr>
        <w:t xml:space="preserve"> </w:t>
      </w:r>
      <w:r w:rsidRPr="00C90CB6">
        <w:rPr>
          <w:rFonts w:ascii="Calibri" w:hAnsi="Calibri" w:cs="Calibri"/>
          <w:sz w:val="16"/>
        </w:rPr>
        <w:t xml:space="preserve">Tutti i dati del presente comunicato sono calcolati al netto delle cancellazioni d’ufficio effettuate nel periodo. A partire dal 2005, in applicazione del </w:t>
      </w:r>
      <w:proofErr w:type="spellStart"/>
      <w:r w:rsidRPr="00C90CB6">
        <w:rPr>
          <w:rFonts w:ascii="Calibri" w:hAnsi="Calibri" w:cs="Calibri"/>
          <w:sz w:val="16"/>
        </w:rPr>
        <w:t>D.p.r.</w:t>
      </w:r>
      <w:proofErr w:type="spellEnd"/>
      <w:r w:rsidRPr="00C90CB6">
        <w:rPr>
          <w:rFonts w:ascii="Calibri" w:hAnsi="Calibri" w:cs="Calibri"/>
          <w:sz w:val="16"/>
        </w:rPr>
        <w:t xml:space="preserve"> 247 del 23/07/2004 e successiva circolare n° 3585/C del Ministero delle Attività Produttive, le Camere di commercio possono procedere alla cancellazione d’ufficio dal Registro delle imprese di aziende non più operative da almeno tre anni. Per tenere conto di tali attività amministrative, ai fini statistici di </w:t>
      </w:r>
      <w:proofErr w:type="spellStart"/>
      <w:r w:rsidRPr="00C90CB6">
        <w:rPr>
          <w:rFonts w:ascii="Calibri" w:hAnsi="Calibri" w:cs="Calibri"/>
          <w:sz w:val="16"/>
        </w:rPr>
        <w:t>Movimprese</w:t>
      </w:r>
      <w:proofErr w:type="spellEnd"/>
      <w:r w:rsidRPr="00C90CB6">
        <w:rPr>
          <w:rFonts w:ascii="Calibri" w:hAnsi="Calibri" w:cs="Calibri"/>
          <w:sz w:val="16"/>
        </w:rPr>
        <w:t xml:space="preserve"> i confronti con gli anni 2004 e 2003 sono stati calcolati depurando i relativi stock dalle cancellazioni disposte d’ufficio. Maggiori informazioni sono disponibili sul sito www.infocamere.it.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88A5CC8"/>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EA008CBC"/>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9FC01B70"/>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DCD69D96"/>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4FA4C0D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88578C"/>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0ECF3E"/>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0234B8"/>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DE6E7E"/>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F30A62A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5BB62A5A"/>
    <w:multiLevelType w:val="hybridMultilevel"/>
    <w:tmpl w:val="7C4293BC"/>
    <w:lvl w:ilvl="0" w:tplc="AF7247F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8" w:dllVersion="513" w:checkStyle="1"/>
  <w:activeWritingStyle w:appName="MSWord" w:lang="it-IT" w:vendorID="3" w:dllVersion="517"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D6"/>
    <w:rsid w:val="000001C7"/>
    <w:rsid w:val="000007FE"/>
    <w:rsid w:val="00003D06"/>
    <w:rsid w:val="00006906"/>
    <w:rsid w:val="000070C5"/>
    <w:rsid w:val="00007629"/>
    <w:rsid w:val="000078E6"/>
    <w:rsid w:val="000079A1"/>
    <w:rsid w:val="00010D50"/>
    <w:rsid w:val="00014060"/>
    <w:rsid w:val="00016BAD"/>
    <w:rsid w:val="0002168E"/>
    <w:rsid w:val="00021B77"/>
    <w:rsid w:val="00023FA9"/>
    <w:rsid w:val="000271CB"/>
    <w:rsid w:val="00032CAD"/>
    <w:rsid w:val="0003709F"/>
    <w:rsid w:val="0003720B"/>
    <w:rsid w:val="00044BD4"/>
    <w:rsid w:val="0005113E"/>
    <w:rsid w:val="00051CD5"/>
    <w:rsid w:val="00051D72"/>
    <w:rsid w:val="000564BE"/>
    <w:rsid w:val="000603DC"/>
    <w:rsid w:val="000620D4"/>
    <w:rsid w:val="00064C4E"/>
    <w:rsid w:val="00065C51"/>
    <w:rsid w:val="000661D0"/>
    <w:rsid w:val="00067727"/>
    <w:rsid w:val="00071D9D"/>
    <w:rsid w:val="00074206"/>
    <w:rsid w:val="00074873"/>
    <w:rsid w:val="000822A6"/>
    <w:rsid w:val="000861A6"/>
    <w:rsid w:val="00090A12"/>
    <w:rsid w:val="00092554"/>
    <w:rsid w:val="00092D7A"/>
    <w:rsid w:val="00096D64"/>
    <w:rsid w:val="000971B6"/>
    <w:rsid w:val="000A7EEF"/>
    <w:rsid w:val="000B1B01"/>
    <w:rsid w:val="000B1D62"/>
    <w:rsid w:val="000B7D88"/>
    <w:rsid w:val="000C0AEC"/>
    <w:rsid w:val="000C3FA7"/>
    <w:rsid w:val="000D0D46"/>
    <w:rsid w:val="000D2226"/>
    <w:rsid w:val="000D2C3F"/>
    <w:rsid w:val="000D7608"/>
    <w:rsid w:val="000E002C"/>
    <w:rsid w:val="000E2F29"/>
    <w:rsid w:val="000E5EA5"/>
    <w:rsid w:val="000E7F18"/>
    <w:rsid w:val="000F0434"/>
    <w:rsid w:val="000F1C74"/>
    <w:rsid w:val="000F2098"/>
    <w:rsid w:val="000F4949"/>
    <w:rsid w:val="000F6723"/>
    <w:rsid w:val="000F7A1A"/>
    <w:rsid w:val="00101DEB"/>
    <w:rsid w:val="00104305"/>
    <w:rsid w:val="00106350"/>
    <w:rsid w:val="00113D27"/>
    <w:rsid w:val="001175A6"/>
    <w:rsid w:val="00120F94"/>
    <w:rsid w:val="00122607"/>
    <w:rsid w:val="00127DC3"/>
    <w:rsid w:val="00133C01"/>
    <w:rsid w:val="00137148"/>
    <w:rsid w:val="001536C3"/>
    <w:rsid w:val="00153CF6"/>
    <w:rsid w:val="001637E4"/>
    <w:rsid w:val="00165246"/>
    <w:rsid w:val="00167E09"/>
    <w:rsid w:val="00180E24"/>
    <w:rsid w:val="00181C77"/>
    <w:rsid w:val="0018233E"/>
    <w:rsid w:val="00182F2C"/>
    <w:rsid w:val="00183F14"/>
    <w:rsid w:val="00192324"/>
    <w:rsid w:val="00194AF8"/>
    <w:rsid w:val="001968BC"/>
    <w:rsid w:val="001B082E"/>
    <w:rsid w:val="001B16A3"/>
    <w:rsid w:val="001B5C45"/>
    <w:rsid w:val="001B7088"/>
    <w:rsid w:val="001C0D39"/>
    <w:rsid w:val="001C3B66"/>
    <w:rsid w:val="001C697A"/>
    <w:rsid w:val="001D20D5"/>
    <w:rsid w:val="001D6466"/>
    <w:rsid w:val="001E196D"/>
    <w:rsid w:val="001E3F5D"/>
    <w:rsid w:val="001F5F98"/>
    <w:rsid w:val="001F7A71"/>
    <w:rsid w:val="002063CF"/>
    <w:rsid w:val="002066F7"/>
    <w:rsid w:val="0021032E"/>
    <w:rsid w:val="00211F50"/>
    <w:rsid w:val="002126CA"/>
    <w:rsid w:val="00212ACE"/>
    <w:rsid w:val="00216768"/>
    <w:rsid w:val="00216DB4"/>
    <w:rsid w:val="00221021"/>
    <w:rsid w:val="0022495D"/>
    <w:rsid w:val="0022779E"/>
    <w:rsid w:val="002311AC"/>
    <w:rsid w:val="002329E7"/>
    <w:rsid w:val="00253722"/>
    <w:rsid w:val="002561F5"/>
    <w:rsid w:val="002608DB"/>
    <w:rsid w:val="002609FD"/>
    <w:rsid w:val="0026471C"/>
    <w:rsid w:val="0027598F"/>
    <w:rsid w:val="002800B7"/>
    <w:rsid w:val="00282E4A"/>
    <w:rsid w:val="00286BD4"/>
    <w:rsid w:val="002879DC"/>
    <w:rsid w:val="0029535F"/>
    <w:rsid w:val="00296F18"/>
    <w:rsid w:val="002A1728"/>
    <w:rsid w:val="002B16CE"/>
    <w:rsid w:val="002B34AC"/>
    <w:rsid w:val="002B606C"/>
    <w:rsid w:val="002B7583"/>
    <w:rsid w:val="002B780B"/>
    <w:rsid w:val="002C318D"/>
    <w:rsid w:val="002C3C9F"/>
    <w:rsid w:val="002C4F71"/>
    <w:rsid w:val="002C62E0"/>
    <w:rsid w:val="002D11E4"/>
    <w:rsid w:val="002D2D22"/>
    <w:rsid w:val="002D5914"/>
    <w:rsid w:val="002E4A35"/>
    <w:rsid w:val="002F239F"/>
    <w:rsid w:val="0030184B"/>
    <w:rsid w:val="00303F99"/>
    <w:rsid w:val="00311DDB"/>
    <w:rsid w:val="003135DE"/>
    <w:rsid w:val="00314650"/>
    <w:rsid w:val="00315501"/>
    <w:rsid w:val="00316895"/>
    <w:rsid w:val="00322FF1"/>
    <w:rsid w:val="00325A80"/>
    <w:rsid w:val="003307D0"/>
    <w:rsid w:val="00331C7B"/>
    <w:rsid w:val="00332382"/>
    <w:rsid w:val="00344EB1"/>
    <w:rsid w:val="00345E67"/>
    <w:rsid w:val="00346CA7"/>
    <w:rsid w:val="00350177"/>
    <w:rsid w:val="00351EBF"/>
    <w:rsid w:val="0035393A"/>
    <w:rsid w:val="00365329"/>
    <w:rsid w:val="003700A4"/>
    <w:rsid w:val="0037376A"/>
    <w:rsid w:val="00373E7D"/>
    <w:rsid w:val="00385147"/>
    <w:rsid w:val="003861E7"/>
    <w:rsid w:val="0038762A"/>
    <w:rsid w:val="00392B24"/>
    <w:rsid w:val="00393A3D"/>
    <w:rsid w:val="0039577F"/>
    <w:rsid w:val="003A47CA"/>
    <w:rsid w:val="003A54BB"/>
    <w:rsid w:val="003B1296"/>
    <w:rsid w:val="003B461C"/>
    <w:rsid w:val="003B4654"/>
    <w:rsid w:val="003B5756"/>
    <w:rsid w:val="003C0E06"/>
    <w:rsid w:val="003C1CDC"/>
    <w:rsid w:val="003C2FDA"/>
    <w:rsid w:val="003C5662"/>
    <w:rsid w:val="003C7E60"/>
    <w:rsid w:val="003D087C"/>
    <w:rsid w:val="003D37BB"/>
    <w:rsid w:val="003D4D2F"/>
    <w:rsid w:val="003D67AB"/>
    <w:rsid w:val="003E0436"/>
    <w:rsid w:val="003E0E48"/>
    <w:rsid w:val="003E179B"/>
    <w:rsid w:val="003E184D"/>
    <w:rsid w:val="003E4C99"/>
    <w:rsid w:val="003E4E79"/>
    <w:rsid w:val="003E7371"/>
    <w:rsid w:val="003E7657"/>
    <w:rsid w:val="003F0DDD"/>
    <w:rsid w:val="0040011D"/>
    <w:rsid w:val="0040195A"/>
    <w:rsid w:val="00407B68"/>
    <w:rsid w:val="00407DAF"/>
    <w:rsid w:val="00410165"/>
    <w:rsid w:val="0041059A"/>
    <w:rsid w:val="00411DE9"/>
    <w:rsid w:val="00413BBF"/>
    <w:rsid w:val="0041638E"/>
    <w:rsid w:val="00416883"/>
    <w:rsid w:val="0041796F"/>
    <w:rsid w:val="00424E84"/>
    <w:rsid w:val="00424EF1"/>
    <w:rsid w:val="00436CEB"/>
    <w:rsid w:val="00436DD9"/>
    <w:rsid w:val="004468F1"/>
    <w:rsid w:val="00451201"/>
    <w:rsid w:val="004513B4"/>
    <w:rsid w:val="004532C1"/>
    <w:rsid w:val="004602BF"/>
    <w:rsid w:val="004629EF"/>
    <w:rsid w:val="00470D8E"/>
    <w:rsid w:val="004760E5"/>
    <w:rsid w:val="0048195B"/>
    <w:rsid w:val="00497F54"/>
    <w:rsid w:val="004A7FB4"/>
    <w:rsid w:val="004B2E7D"/>
    <w:rsid w:val="004B6AB2"/>
    <w:rsid w:val="004C67D0"/>
    <w:rsid w:val="004D5A31"/>
    <w:rsid w:val="004D5A57"/>
    <w:rsid w:val="004E1A55"/>
    <w:rsid w:val="004E1EFF"/>
    <w:rsid w:val="004E5675"/>
    <w:rsid w:val="004E59BD"/>
    <w:rsid w:val="004E5C7A"/>
    <w:rsid w:val="004F1CD2"/>
    <w:rsid w:val="004F2C17"/>
    <w:rsid w:val="004F303A"/>
    <w:rsid w:val="00500863"/>
    <w:rsid w:val="00500ECD"/>
    <w:rsid w:val="00501C55"/>
    <w:rsid w:val="00503AAC"/>
    <w:rsid w:val="0051681D"/>
    <w:rsid w:val="0053400C"/>
    <w:rsid w:val="005355A3"/>
    <w:rsid w:val="00542189"/>
    <w:rsid w:val="005475B1"/>
    <w:rsid w:val="00551451"/>
    <w:rsid w:val="005611DF"/>
    <w:rsid w:val="00565245"/>
    <w:rsid w:val="00572D9F"/>
    <w:rsid w:val="00586C75"/>
    <w:rsid w:val="005911C2"/>
    <w:rsid w:val="005925AB"/>
    <w:rsid w:val="00594942"/>
    <w:rsid w:val="005A29E7"/>
    <w:rsid w:val="005A7A30"/>
    <w:rsid w:val="005C0242"/>
    <w:rsid w:val="005C204D"/>
    <w:rsid w:val="005C3070"/>
    <w:rsid w:val="005C3900"/>
    <w:rsid w:val="005C3A4B"/>
    <w:rsid w:val="005C60B2"/>
    <w:rsid w:val="005C73BF"/>
    <w:rsid w:val="005D2206"/>
    <w:rsid w:val="005D7D04"/>
    <w:rsid w:val="005E1130"/>
    <w:rsid w:val="00605987"/>
    <w:rsid w:val="00613BEF"/>
    <w:rsid w:val="00615115"/>
    <w:rsid w:val="006212D9"/>
    <w:rsid w:val="00622F59"/>
    <w:rsid w:val="00623D8F"/>
    <w:rsid w:val="00623E68"/>
    <w:rsid w:val="00624967"/>
    <w:rsid w:val="006261FC"/>
    <w:rsid w:val="00626AB1"/>
    <w:rsid w:val="006315A2"/>
    <w:rsid w:val="0063164E"/>
    <w:rsid w:val="006323B6"/>
    <w:rsid w:val="0063494D"/>
    <w:rsid w:val="0064200C"/>
    <w:rsid w:val="00651352"/>
    <w:rsid w:val="00654245"/>
    <w:rsid w:val="006546B4"/>
    <w:rsid w:val="00655757"/>
    <w:rsid w:val="00660F1C"/>
    <w:rsid w:val="0067070D"/>
    <w:rsid w:val="0067105D"/>
    <w:rsid w:val="006742E0"/>
    <w:rsid w:val="00675FB9"/>
    <w:rsid w:val="00676124"/>
    <w:rsid w:val="0067674C"/>
    <w:rsid w:val="006808D6"/>
    <w:rsid w:val="00681A94"/>
    <w:rsid w:val="00683807"/>
    <w:rsid w:val="00693743"/>
    <w:rsid w:val="00693B93"/>
    <w:rsid w:val="00697462"/>
    <w:rsid w:val="00697E97"/>
    <w:rsid w:val="006A336D"/>
    <w:rsid w:val="006A3D1E"/>
    <w:rsid w:val="006A7358"/>
    <w:rsid w:val="006B2068"/>
    <w:rsid w:val="006B48CE"/>
    <w:rsid w:val="006B709F"/>
    <w:rsid w:val="006C2A83"/>
    <w:rsid w:val="006C400A"/>
    <w:rsid w:val="006D0484"/>
    <w:rsid w:val="006D0F24"/>
    <w:rsid w:val="006E15A3"/>
    <w:rsid w:val="006E4856"/>
    <w:rsid w:val="006F09A1"/>
    <w:rsid w:val="006F2AF1"/>
    <w:rsid w:val="007001DE"/>
    <w:rsid w:val="00703AF9"/>
    <w:rsid w:val="00720729"/>
    <w:rsid w:val="00724BAC"/>
    <w:rsid w:val="0072709D"/>
    <w:rsid w:val="00732C7C"/>
    <w:rsid w:val="00733F0E"/>
    <w:rsid w:val="00754B7E"/>
    <w:rsid w:val="007631D2"/>
    <w:rsid w:val="00767FBC"/>
    <w:rsid w:val="00770977"/>
    <w:rsid w:val="007740E2"/>
    <w:rsid w:val="00775F79"/>
    <w:rsid w:val="0077616E"/>
    <w:rsid w:val="00777999"/>
    <w:rsid w:val="00777F72"/>
    <w:rsid w:val="00780433"/>
    <w:rsid w:val="00784458"/>
    <w:rsid w:val="00784CBC"/>
    <w:rsid w:val="007850B7"/>
    <w:rsid w:val="0078546E"/>
    <w:rsid w:val="007866E0"/>
    <w:rsid w:val="00786B42"/>
    <w:rsid w:val="00787EFE"/>
    <w:rsid w:val="00790F78"/>
    <w:rsid w:val="0079144C"/>
    <w:rsid w:val="00791722"/>
    <w:rsid w:val="007A4047"/>
    <w:rsid w:val="007A6F3E"/>
    <w:rsid w:val="007B53C7"/>
    <w:rsid w:val="007C05FD"/>
    <w:rsid w:val="007C13B9"/>
    <w:rsid w:val="007C312F"/>
    <w:rsid w:val="007C4888"/>
    <w:rsid w:val="007D072C"/>
    <w:rsid w:val="007D23F1"/>
    <w:rsid w:val="007D25F6"/>
    <w:rsid w:val="007D2814"/>
    <w:rsid w:val="007D6E83"/>
    <w:rsid w:val="007D72CC"/>
    <w:rsid w:val="007E0989"/>
    <w:rsid w:val="007F0F2C"/>
    <w:rsid w:val="007F4272"/>
    <w:rsid w:val="00804F64"/>
    <w:rsid w:val="0080603E"/>
    <w:rsid w:val="00806CA7"/>
    <w:rsid w:val="00810087"/>
    <w:rsid w:val="00815BDF"/>
    <w:rsid w:val="00816C44"/>
    <w:rsid w:val="008218CE"/>
    <w:rsid w:val="0082692E"/>
    <w:rsid w:val="00827737"/>
    <w:rsid w:val="00830A05"/>
    <w:rsid w:val="00832CDB"/>
    <w:rsid w:val="008333F3"/>
    <w:rsid w:val="0084733A"/>
    <w:rsid w:val="00847912"/>
    <w:rsid w:val="008509C5"/>
    <w:rsid w:val="008524F8"/>
    <w:rsid w:val="00855331"/>
    <w:rsid w:val="00862D47"/>
    <w:rsid w:val="0086645C"/>
    <w:rsid w:val="00867733"/>
    <w:rsid w:val="008702E1"/>
    <w:rsid w:val="00871111"/>
    <w:rsid w:val="008711E2"/>
    <w:rsid w:val="00871317"/>
    <w:rsid w:val="00873ECD"/>
    <w:rsid w:val="008765AE"/>
    <w:rsid w:val="008849BC"/>
    <w:rsid w:val="008855D0"/>
    <w:rsid w:val="00890710"/>
    <w:rsid w:val="008908F1"/>
    <w:rsid w:val="00891117"/>
    <w:rsid w:val="00896305"/>
    <w:rsid w:val="00897427"/>
    <w:rsid w:val="008A5D05"/>
    <w:rsid w:val="008A746C"/>
    <w:rsid w:val="008B0791"/>
    <w:rsid w:val="008B4FDC"/>
    <w:rsid w:val="008C09F7"/>
    <w:rsid w:val="008C164D"/>
    <w:rsid w:val="008C67EF"/>
    <w:rsid w:val="008D3D38"/>
    <w:rsid w:val="008E2D43"/>
    <w:rsid w:val="008F3D8C"/>
    <w:rsid w:val="008F4DD6"/>
    <w:rsid w:val="00905735"/>
    <w:rsid w:val="009133B4"/>
    <w:rsid w:val="00916D1D"/>
    <w:rsid w:val="00921026"/>
    <w:rsid w:val="009223A3"/>
    <w:rsid w:val="00930E45"/>
    <w:rsid w:val="00934632"/>
    <w:rsid w:val="00934671"/>
    <w:rsid w:val="00946362"/>
    <w:rsid w:val="009559CE"/>
    <w:rsid w:val="00955FD7"/>
    <w:rsid w:val="00967F76"/>
    <w:rsid w:val="009702A9"/>
    <w:rsid w:val="0097664F"/>
    <w:rsid w:val="009836BB"/>
    <w:rsid w:val="00986743"/>
    <w:rsid w:val="00990189"/>
    <w:rsid w:val="00992BDF"/>
    <w:rsid w:val="00992ED0"/>
    <w:rsid w:val="00993236"/>
    <w:rsid w:val="00997AA3"/>
    <w:rsid w:val="009A163E"/>
    <w:rsid w:val="009A1E1A"/>
    <w:rsid w:val="009A22B0"/>
    <w:rsid w:val="009A2613"/>
    <w:rsid w:val="009A3F1A"/>
    <w:rsid w:val="009A57FF"/>
    <w:rsid w:val="009B10E9"/>
    <w:rsid w:val="009B3F39"/>
    <w:rsid w:val="009C424A"/>
    <w:rsid w:val="009C5FEF"/>
    <w:rsid w:val="009D3772"/>
    <w:rsid w:val="009E0294"/>
    <w:rsid w:val="009E08CE"/>
    <w:rsid w:val="009E1374"/>
    <w:rsid w:val="009E1F0A"/>
    <w:rsid w:val="009F6215"/>
    <w:rsid w:val="00A046E6"/>
    <w:rsid w:val="00A10540"/>
    <w:rsid w:val="00A131B3"/>
    <w:rsid w:val="00A2443F"/>
    <w:rsid w:val="00A246B9"/>
    <w:rsid w:val="00A347D4"/>
    <w:rsid w:val="00A376F4"/>
    <w:rsid w:val="00A4562C"/>
    <w:rsid w:val="00A62A1D"/>
    <w:rsid w:val="00A65F16"/>
    <w:rsid w:val="00A66B99"/>
    <w:rsid w:val="00A80187"/>
    <w:rsid w:val="00A835AF"/>
    <w:rsid w:val="00A85DB4"/>
    <w:rsid w:val="00A938D8"/>
    <w:rsid w:val="00AB2F7A"/>
    <w:rsid w:val="00AB4F57"/>
    <w:rsid w:val="00AC4E90"/>
    <w:rsid w:val="00AC5841"/>
    <w:rsid w:val="00AC6D15"/>
    <w:rsid w:val="00AC6DA3"/>
    <w:rsid w:val="00AC78E7"/>
    <w:rsid w:val="00AD4653"/>
    <w:rsid w:val="00AE38D5"/>
    <w:rsid w:val="00AE41F2"/>
    <w:rsid w:val="00AE5C0E"/>
    <w:rsid w:val="00AF15FC"/>
    <w:rsid w:val="00AF16E9"/>
    <w:rsid w:val="00AF30EF"/>
    <w:rsid w:val="00B02B93"/>
    <w:rsid w:val="00B03685"/>
    <w:rsid w:val="00B05B76"/>
    <w:rsid w:val="00B1080F"/>
    <w:rsid w:val="00B110C3"/>
    <w:rsid w:val="00B130B0"/>
    <w:rsid w:val="00B16B53"/>
    <w:rsid w:val="00B220C4"/>
    <w:rsid w:val="00B26A23"/>
    <w:rsid w:val="00B32444"/>
    <w:rsid w:val="00B35044"/>
    <w:rsid w:val="00B42189"/>
    <w:rsid w:val="00B4365B"/>
    <w:rsid w:val="00B46405"/>
    <w:rsid w:val="00B520D6"/>
    <w:rsid w:val="00B52C6C"/>
    <w:rsid w:val="00B601C0"/>
    <w:rsid w:val="00B63A0D"/>
    <w:rsid w:val="00B665BB"/>
    <w:rsid w:val="00B7081A"/>
    <w:rsid w:val="00B72209"/>
    <w:rsid w:val="00B74701"/>
    <w:rsid w:val="00B76930"/>
    <w:rsid w:val="00B80CED"/>
    <w:rsid w:val="00B82FE7"/>
    <w:rsid w:val="00B84077"/>
    <w:rsid w:val="00B85118"/>
    <w:rsid w:val="00B92DE5"/>
    <w:rsid w:val="00B93517"/>
    <w:rsid w:val="00B93DFE"/>
    <w:rsid w:val="00BA5FC4"/>
    <w:rsid w:val="00BB1984"/>
    <w:rsid w:val="00BB370D"/>
    <w:rsid w:val="00BB3B92"/>
    <w:rsid w:val="00BB60B4"/>
    <w:rsid w:val="00BB7A71"/>
    <w:rsid w:val="00BC0526"/>
    <w:rsid w:val="00BC406F"/>
    <w:rsid w:val="00BE0207"/>
    <w:rsid w:val="00BE070E"/>
    <w:rsid w:val="00BE0F03"/>
    <w:rsid w:val="00BE37F5"/>
    <w:rsid w:val="00BE6E32"/>
    <w:rsid w:val="00BE7079"/>
    <w:rsid w:val="00BE7B86"/>
    <w:rsid w:val="00BF2DEC"/>
    <w:rsid w:val="00C04542"/>
    <w:rsid w:val="00C04A28"/>
    <w:rsid w:val="00C07EB8"/>
    <w:rsid w:val="00C24ED5"/>
    <w:rsid w:val="00C42FF2"/>
    <w:rsid w:val="00C47C5D"/>
    <w:rsid w:val="00C50919"/>
    <w:rsid w:val="00C512F3"/>
    <w:rsid w:val="00C5636C"/>
    <w:rsid w:val="00C60577"/>
    <w:rsid w:val="00C615AE"/>
    <w:rsid w:val="00C61C39"/>
    <w:rsid w:val="00C634D4"/>
    <w:rsid w:val="00C66236"/>
    <w:rsid w:val="00C67B3C"/>
    <w:rsid w:val="00C767F9"/>
    <w:rsid w:val="00C80443"/>
    <w:rsid w:val="00C817E0"/>
    <w:rsid w:val="00C82AB7"/>
    <w:rsid w:val="00C87372"/>
    <w:rsid w:val="00C904CF"/>
    <w:rsid w:val="00C90CB6"/>
    <w:rsid w:val="00C92417"/>
    <w:rsid w:val="00C93BE7"/>
    <w:rsid w:val="00CA7E59"/>
    <w:rsid w:val="00CB0DB3"/>
    <w:rsid w:val="00CB4837"/>
    <w:rsid w:val="00CB69C9"/>
    <w:rsid w:val="00CB7CD4"/>
    <w:rsid w:val="00CD31F1"/>
    <w:rsid w:val="00CD323B"/>
    <w:rsid w:val="00CE1197"/>
    <w:rsid w:val="00CE2312"/>
    <w:rsid w:val="00CE23B6"/>
    <w:rsid w:val="00CE30C9"/>
    <w:rsid w:val="00CF3099"/>
    <w:rsid w:val="00CF793A"/>
    <w:rsid w:val="00D00826"/>
    <w:rsid w:val="00D0094A"/>
    <w:rsid w:val="00D06A18"/>
    <w:rsid w:val="00D16916"/>
    <w:rsid w:val="00D1788A"/>
    <w:rsid w:val="00D200C5"/>
    <w:rsid w:val="00D216DF"/>
    <w:rsid w:val="00D236E0"/>
    <w:rsid w:val="00D2423E"/>
    <w:rsid w:val="00D33FCE"/>
    <w:rsid w:val="00D52142"/>
    <w:rsid w:val="00D53508"/>
    <w:rsid w:val="00D56CE9"/>
    <w:rsid w:val="00D72132"/>
    <w:rsid w:val="00D7255C"/>
    <w:rsid w:val="00D7697A"/>
    <w:rsid w:val="00D7769A"/>
    <w:rsid w:val="00D77DEC"/>
    <w:rsid w:val="00D81075"/>
    <w:rsid w:val="00D85E4C"/>
    <w:rsid w:val="00D86305"/>
    <w:rsid w:val="00D935B8"/>
    <w:rsid w:val="00D938C5"/>
    <w:rsid w:val="00D93C67"/>
    <w:rsid w:val="00D95283"/>
    <w:rsid w:val="00D970F1"/>
    <w:rsid w:val="00DA0769"/>
    <w:rsid w:val="00DA5981"/>
    <w:rsid w:val="00DA6F71"/>
    <w:rsid w:val="00DB191B"/>
    <w:rsid w:val="00DB49CE"/>
    <w:rsid w:val="00DB553B"/>
    <w:rsid w:val="00DC2143"/>
    <w:rsid w:val="00DC5A07"/>
    <w:rsid w:val="00DD03B7"/>
    <w:rsid w:val="00DD6727"/>
    <w:rsid w:val="00DE0A64"/>
    <w:rsid w:val="00DE42C7"/>
    <w:rsid w:val="00DE797D"/>
    <w:rsid w:val="00DE7EAF"/>
    <w:rsid w:val="00DF4BD5"/>
    <w:rsid w:val="00DF6FCA"/>
    <w:rsid w:val="00E033C5"/>
    <w:rsid w:val="00E05374"/>
    <w:rsid w:val="00E05C99"/>
    <w:rsid w:val="00E07955"/>
    <w:rsid w:val="00E13553"/>
    <w:rsid w:val="00E171C1"/>
    <w:rsid w:val="00E333B7"/>
    <w:rsid w:val="00E342BE"/>
    <w:rsid w:val="00E36739"/>
    <w:rsid w:val="00E42367"/>
    <w:rsid w:val="00E541CC"/>
    <w:rsid w:val="00E57108"/>
    <w:rsid w:val="00E571D0"/>
    <w:rsid w:val="00E65A63"/>
    <w:rsid w:val="00E66023"/>
    <w:rsid w:val="00E7037B"/>
    <w:rsid w:val="00E76356"/>
    <w:rsid w:val="00E807E5"/>
    <w:rsid w:val="00E968D2"/>
    <w:rsid w:val="00E97109"/>
    <w:rsid w:val="00EA08EA"/>
    <w:rsid w:val="00EA164B"/>
    <w:rsid w:val="00EA3FF1"/>
    <w:rsid w:val="00EB37B2"/>
    <w:rsid w:val="00EB4017"/>
    <w:rsid w:val="00EC0BCD"/>
    <w:rsid w:val="00EC2690"/>
    <w:rsid w:val="00EC77B4"/>
    <w:rsid w:val="00ED0E6A"/>
    <w:rsid w:val="00ED1504"/>
    <w:rsid w:val="00ED15E9"/>
    <w:rsid w:val="00ED18AB"/>
    <w:rsid w:val="00EE0F52"/>
    <w:rsid w:val="00EE22B3"/>
    <w:rsid w:val="00EE28A0"/>
    <w:rsid w:val="00EE38AF"/>
    <w:rsid w:val="00EE4ABD"/>
    <w:rsid w:val="00EF1B74"/>
    <w:rsid w:val="00F0022E"/>
    <w:rsid w:val="00F07816"/>
    <w:rsid w:val="00F12FC4"/>
    <w:rsid w:val="00F162FF"/>
    <w:rsid w:val="00F20EB9"/>
    <w:rsid w:val="00F21034"/>
    <w:rsid w:val="00F324CE"/>
    <w:rsid w:val="00F35FF3"/>
    <w:rsid w:val="00F37DB9"/>
    <w:rsid w:val="00F45528"/>
    <w:rsid w:val="00F50FC2"/>
    <w:rsid w:val="00F51101"/>
    <w:rsid w:val="00F51C21"/>
    <w:rsid w:val="00F60079"/>
    <w:rsid w:val="00F62FB8"/>
    <w:rsid w:val="00F70338"/>
    <w:rsid w:val="00F71DCF"/>
    <w:rsid w:val="00F73A72"/>
    <w:rsid w:val="00F74BD4"/>
    <w:rsid w:val="00F81BAD"/>
    <w:rsid w:val="00F83518"/>
    <w:rsid w:val="00F87668"/>
    <w:rsid w:val="00F92BF8"/>
    <w:rsid w:val="00F93E3A"/>
    <w:rsid w:val="00FA4351"/>
    <w:rsid w:val="00FA513F"/>
    <w:rsid w:val="00FA652F"/>
    <w:rsid w:val="00FA6B76"/>
    <w:rsid w:val="00FA77F9"/>
    <w:rsid w:val="00FB1237"/>
    <w:rsid w:val="00FB1667"/>
    <w:rsid w:val="00FB17F0"/>
    <w:rsid w:val="00FB44AE"/>
    <w:rsid w:val="00FC0EF1"/>
    <w:rsid w:val="00FC35D0"/>
    <w:rsid w:val="00FC6BB1"/>
    <w:rsid w:val="00FC719D"/>
    <w:rsid w:val="00FD1EFA"/>
    <w:rsid w:val="00FD5B7B"/>
    <w:rsid w:val="00FD5EE8"/>
    <w:rsid w:val="00FD67DA"/>
    <w:rsid w:val="00FE309C"/>
    <w:rsid w:val="00FE3BF6"/>
    <w:rsid w:val="00FE7A96"/>
    <w:rsid w:val="00FF3016"/>
    <w:rsid w:val="00FF4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CEBF43-C6C0-458F-A507-719BBF2D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rFonts w:ascii="Verdana" w:hAnsi="Verdana"/>
      <w:b/>
      <w:sz w:val="18"/>
    </w:rPr>
  </w:style>
  <w:style w:type="paragraph" w:styleId="Titolo2">
    <w:name w:val="heading 2"/>
    <w:basedOn w:val="Normale"/>
    <w:next w:val="Normale"/>
    <w:qFormat/>
    <w:pPr>
      <w:keepNext/>
      <w:jc w:val="both"/>
      <w:outlineLvl w:val="1"/>
    </w:pPr>
    <w:rPr>
      <w:rFonts w:ascii="Arial" w:hAnsi="Arial"/>
      <w:b/>
    </w:rPr>
  </w:style>
  <w:style w:type="paragraph" w:styleId="Titolo3">
    <w:name w:val="heading 3"/>
    <w:basedOn w:val="Normale"/>
    <w:next w:val="Normale"/>
    <w:qFormat/>
    <w:pPr>
      <w:keepNext/>
      <w:jc w:val="center"/>
      <w:outlineLvl w:val="2"/>
    </w:pPr>
    <w:rPr>
      <w:rFonts w:ascii="Verdana" w:hAnsi="Verdana"/>
      <w:b/>
    </w:rPr>
  </w:style>
  <w:style w:type="paragraph" w:styleId="Titolo4">
    <w:name w:val="heading 4"/>
    <w:basedOn w:val="Normale"/>
    <w:next w:val="Normale"/>
    <w:qFormat/>
    <w:pPr>
      <w:keepNext/>
      <w:ind w:right="-30"/>
      <w:outlineLvl w:val="3"/>
    </w:pPr>
    <w:rPr>
      <w:rFonts w:ascii="Arial" w:hAnsi="Arial"/>
      <w:b/>
    </w:rPr>
  </w:style>
  <w:style w:type="paragraph" w:styleId="Titolo5">
    <w:name w:val="heading 5"/>
    <w:basedOn w:val="Normale"/>
    <w:next w:val="Normale"/>
    <w:qFormat/>
    <w:pPr>
      <w:keepNext/>
      <w:jc w:val="center"/>
      <w:outlineLvl w:val="4"/>
    </w:pPr>
    <w:rPr>
      <w:rFonts w:ascii="Arial" w:hAnsi="Arial"/>
      <w:b/>
      <w:sz w:val="24"/>
    </w:rPr>
  </w:style>
  <w:style w:type="paragraph" w:styleId="Titolo6">
    <w:name w:val="heading 6"/>
    <w:basedOn w:val="Normale"/>
    <w:next w:val="Normale"/>
    <w:qFormat/>
    <w:pPr>
      <w:keepNext/>
      <w:jc w:val="both"/>
      <w:outlineLvl w:val="5"/>
    </w:pPr>
    <w:rPr>
      <w:rFonts w:ascii="Verdana" w:hAnsi="Verdana"/>
      <w:b/>
      <w:sz w:val="28"/>
    </w:rPr>
  </w:style>
  <w:style w:type="paragraph" w:styleId="Titolo7">
    <w:name w:val="heading 7"/>
    <w:basedOn w:val="Normale"/>
    <w:next w:val="Normale"/>
    <w:qFormat/>
    <w:pPr>
      <w:keepNext/>
      <w:jc w:val="center"/>
      <w:outlineLvl w:val="6"/>
    </w:pPr>
    <w:rPr>
      <w:rFonts w:ascii="Verdana" w:hAnsi="Verdana"/>
      <w:sz w:val="32"/>
    </w:rPr>
  </w:style>
  <w:style w:type="paragraph" w:styleId="Titolo8">
    <w:name w:val="heading 8"/>
    <w:basedOn w:val="Normale"/>
    <w:next w:val="Normale"/>
    <w:qFormat/>
    <w:pPr>
      <w:keepNext/>
      <w:jc w:val="both"/>
      <w:outlineLvl w:val="7"/>
    </w:pPr>
    <w:rPr>
      <w:rFonts w:ascii="Verdana" w:hAnsi="Verdana"/>
      <w:bCs/>
      <w:i/>
      <w:iCs/>
      <w:sz w:val="16"/>
    </w:rPr>
  </w:style>
  <w:style w:type="paragraph" w:styleId="Titolo9">
    <w:name w:val="heading 9"/>
    <w:basedOn w:val="Normale"/>
    <w:next w:val="Normale"/>
    <w:qFormat/>
    <w:pPr>
      <w:keepNext/>
      <w:jc w:val="center"/>
      <w:outlineLvl w:val="8"/>
    </w:pPr>
    <w:rPr>
      <w:rFonts w:ascii="Verdana" w:hAnsi="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pPr>
      <w:jc w:val="both"/>
    </w:pPr>
    <w:rPr>
      <w:rFonts w:ascii="Verdana" w:hAnsi="Verdana"/>
      <w:sz w:val="18"/>
    </w:rPr>
  </w:style>
  <w:style w:type="paragraph" w:styleId="Titolo">
    <w:name w:val="Title"/>
    <w:basedOn w:val="Normale"/>
    <w:link w:val="TitoloCarattere"/>
    <w:qFormat/>
    <w:pPr>
      <w:jc w:val="center"/>
    </w:pPr>
    <w:rPr>
      <w:rFonts w:ascii="Verdana" w:hAnsi="Verdana"/>
      <w:b/>
      <w:sz w:val="18"/>
    </w:rPr>
  </w:style>
  <w:style w:type="paragraph" w:styleId="Corpodeltesto2">
    <w:name w:val="Body Text 2"/>
    <w:basedOn w:val="Normale"/>
    <w:pPr>
      <w:jc w:val="both"/>
    </w:pPr>
    <w:rPr>
      <w:rFonts w:ascii="Verdana" w:hAnsi="Verdana"/>
      <w:b/>
      <w:sz w:val="1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3">
    <w:name w:val="Body Text 3"/>
    <w:basedOn w:val="Normale"/>
    <w:link w:val="Corpodeltesto3Carattere"/>
    <w:pPr>
      <w:jc w:val="both"/>
    </w:pPr>
    <w:rPr>
      <w:rFonts w:ascii="Verdana" w:hAnsi="Verdana"/>
    </w:rPr>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Didascalia">
    <w:name w:val="caption"/>
    <w:basedOn w:val="Normale"/>
    <w:next w:val="Normale"/>
    <w:qFormat/>
    <w:pPr>
      <w:jc w:val="both"/>
    </w:pPr>
    <w:rPr>
      <w:rFonts w:ascii="Verdana" w:hAnsi="Verdana"/>
      <w:i/>
      <w:iCs/>
      <w:sz w:val="16"/>
    </w:rPr>
  </w:style>
  <w:style w:type="character" w:styleId="Collegamentovisitato">
    <w:name w:val="FollowedHyperlink"/>
    <w:rPr>
      <w:color w:val="800080"/>
      <w:u w:val="single"/>
    </w:rPr>
  </w:style>
  <w:style w:type="paragraph" w:customStyle="1" w:styleId="Stile1">
    <w:name w:val="Stile1"/>
    <w:basedOn w:val="Normale"/>
    <w:pPr>
      <w:spacing w:after="240"/>
      <w:jc w:val="both"/>
    </w:pPr>
    <w:rPr>
      <w:rFonts w:ascii="Courier New" w:hAnsi="Courier New"/>
    </w:rPr>
  </w:style>
  <w:style w:type="paragraph" w:styleId="Numeroelenco">
    <w:name w:val="List Number"/>
    <w:basedOn w:val="Normale"/>
    <w:pPr>
      <w:numPr>
        <w:numId w:val="2"/>
      </w:numPr>
    </w:pPr>
  </w:style>
  <w:style w:type="paragraph" w:styleId="Numeroelenco2">
    <w:name w:val="List Number 2"/>
    <w:basedOn w:val="Normale"/>
    <w:pPr>
      <w:numPr>
        <w:numId w:val="3"/>
      </w:numPr>
    </w:pPr>
  </w:style>
  <w:style w:type="paragraph" w:styleId="Numeroelenco3">
    <w:name w:val="List Number 3"/>
    <w:basedOn w:val="Normale"/>
    <w:pPr>
      <w:numPr>
        <w:numId w:val="4"/>
      </w:numPr>
    </w:pPr>
  </w:style>
  <w:style w:type="paragraph" w:styleId="Numeroelenco4">
    <w:name w:val="List Number 4"/>
    <w:basedOn w:val="Normale"/>
    <w:pPr>
      <w:numPr>
        <w:numId w:val="5"/>
      </w:numPr>
    </w:pPr>
  </w:style>
  <w:style w:type="paragraph" w:styleId="Numeroelenco5">
    <w:name w:val="List Number 5"/>
    <w:basedOn w:val="Normale"/>
    <w:pPr>
      <w:numPr>
        <w:numId w:val="6"/>
      </w:numPr>
    </w:pPr>
  </w:style>
  <w:style w:type="paragraph" w:styleId="Puntoelenco">
    <w:name w:val="List Bullet"/>
    <w:basedOn w:val="Normale"/>
    <w:autoRedefine/>
    <w:pPr>
      <w:numPr>
        <w:numId w:val="7"/>
      </w:numPr>
    </w:pPr>
  </w:style>
  <w:style w:type="paragraph" w:styleId="Puntoelenco2">
    <w:name w:val="List Bullet 2"/>
    <w:basedOn w:val="Normale"/>
    <w:autoRedefine/>
    <w:pPr>
      <w:numPr>
        <w:numId w:val="8"/>
      </w:numPr>
    </w:pPr>
  </w:style>
  <w:style w:type="paragraph" w:styleId="Puntoelenco3">
    <w:name w:val="List Bullet 3"/>
    <w:basedOn w:val="Normale"/>
    <w:autoRedefine/>
    <w:pPr>
      <w:numPr>
        <w:numId w:val="9"/>
      </w:numPr>
    </w:pPr>
  </w:style>
  <w:style w:type="paragraph" w:styleId="Puntoelenco4">
    <w:name w:val="List Bullet 4"/>
    <w:basedOn w:val="Normale"/>
    <w:autoRedefine/>
    <w:pPr>
      <w:numPr>
        <w:numId w:val="10"/>
      </w:numPr>
    </w:pPr>
  </w:style>
  <w:style w:type="paragraph" w:styleId="Puntoelenco5">
    <w:name w:val="List Bullet 5"/>
    <w:basedOn w:val="Normale"/>
    <w:autoRedefine/>
    <w:pPr>
      <w:numPr>
        <w:numId w:val="11"/>
      </w:numPr>
    </w:pPr>
  </w:style>
  <w:style w:type="paragraph" w:styleId="Testodelblocco">
    <w:name w:val="Block Text"/>
    <w:basedOn w:val="Normale"/>
    <w:pPr>
      <w:ind w:left="567" w:right="567" w:firstLine="709"/>
      <w:jc w:val="both"/>
    </w:pPr>
    <w:rPr>
      <w:rFonts w:ascii="Verdana" w:hAnsi="Verdana"/>
    </w:rPr>
  </w:style>
  <w:style w:type="paragraph" w:customStyle="1" w:styleId="Corpodeltesto21">
    <w:name w:val="Corpo del testo 21"/>
    <w:basedOn w:val="Normale"/>
    <w:pPr>
      <w:spacing w:line="360" w:lineRule="auto"/>
      <w:ind w:firstLine="284"/>
      <w:jc w:val="both"/>
    </w:pPr>
    <w:rPr>
      <w:rFonts w:ascii="Arial" w:hAnsi="Arial"/>
      <w:sz w:val="24"/>
    </w:rPr>
  </w:style>
  <w:style w:type="table" w:styleId="Grigliatabella">
    <w:name w:val="Table Grid"/>
    <w:basedOn w:val="Tabellanormale"/>
    <w:rsid w:val="0061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410165"/>
    <w:rPr>
      <w:rFonts w:ascii="Tahoma" w:hAnsi="Tahoma" w:cs="Tahoma"/>
      <w:sz w:val="16"/>
      <w:szCs w:val="16"/>
    </w:rPr>
  </w:style>
  <w:style w:type="character" w:customStyle="1" w:styleId="TestofumettoCarattere">
    <w:name w:val="Testo fumetto Carattere"/>
    <w:link w:val="Testofumetto"/>
    <w:rsid w:val="00410165"/>
    <w:rPr>
      <w:rFonts w:ascii="Tahoma" w:hAnsi="Tahoma" w:cs="Tahoma"/>
      <w:sz w:val="16"/>
      <w:szCs w:val="16"/>
    </w:rPr>
  </w:style>
  <w:style w:type="character" w:customStyle="1" w:styleId="Corpodeltesto3Carattere">
    <w:name w:val="Corpo del testo 3 Carattere"/>
    <w:link w:val="Corpodeltesto3"/>
    <w:rsid w:val="00D81075"/>
    <w:rPr>
      <w:rFonts w:ascii="Verdana" w:hAnsi="Verdana"/>
    </w:rPr>
  </w:style>
  <w:style w:type="character" w:customStyle="1" w:styleId="TitoloCarattere">
    <w:name w:val="Titolo Carattere"/>
    <w:link w:val="Titolo"/>
    <w:rsid w:val="00385147"/>
    <w:rPr>
      <w:rFonts w:ascii="Verdana" w:hAnsi="Verdana"/>
      <w:b/>
      <w:sz w:val="18"/>
    </w:rPr>
  </w:style>
  <w:style w:type="paragraph" w:customStyle="1" w:styleId="Corpodeltesto22">
    <w:name w:val="Corpo del testo 22"/>
    <w:basedOn w:val="Normale"/>
    <w:rsid w:val="00106350"/>
    <w:pPr>
      <w:spacing w:line="360" w:lineRule="auto"/>
      <w:ind w:firstLine="284"/>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23998">
      <w:bodyDiv w:val="1"/>
      <w:marLeft w:val="0"/>
      <w:marRight w:val="0"/>
      <w:marTop w:val="0"/>
      <w:marBottom w:val="0"/>
      <w:divBdr>
        <w:top w:val="none" w:sz="0" w:space="0" w:color="auto"/>
        <w:left w:val="none" w:sz="0" w:space="0" w:color="auto"/>
        <w:bottom w:val="none" w:sz="0" w:space="0" w:color="auto"/>
        <w:right w:val="none" w:sz="0" w:space="0" w:color="auto"/>
      </w:divBdr>
    </w:div>
    <w:div w:id="963653645">
      <w:bodyDiv w:val="1"/>
      <w:marLeft w:val="0"/>
      <w:marRight w:val="0"/>
      <w:marTop w:val="0"/>
      <w:marBottom w:val="0"/>
      <w:divBdr>
        <w:top w:val="none" w:sz="0" w:space="0" w:color="auto"/>
        <w:left w:val="none" w:sz="0" w:space="0" w:color="auto"/>
        <w:bottom w:val="none" w:sz="0" w:space="0" w:color="auto"/>
        <w:right w:val="none" w:sz="0" w:space="0" w:color="auto"/>
      </w:divBdr>
    </w:div>
    <w:div w:id="1142312634">
      <w:bodyDiv w:val="1"/>
      <w:marLeft w:val="0"/>
      <w:marRight w:val="0"/>
      <w:marTop w:val="0"/>
      <w:marBottom w:val="0"/>
      <w:divBdr>
        <w:top w:val="none" w:sz="0" w:space="0" w:color="auto"/>
        <w:left w:val="none" w:sz="0" w:space="0" w:color="auto"/>
        <w:bottom w:val="none" w:sz="0" w:space="0" w:color="auto"/>
        <w:right w:val="none" w:sz="0" w:space="0" w:color="auto"/>
      </w:divBdr>
    </w:div>
    <w:div w:id="1763380834">
      <w:bodyDiv w:val="1"/>
      <w:marLeft w:val="0"/>
      <w:marRight w:val="0"/>
      <w:marTop w:val="0"/>
      <w:marBottom w:val="0"/>
      <w:divBdr>
        <w:top w:val="none" w:sz="0" w:space="0" w:color="auto"/>
        <w:left w:val="none" w:sz="0" w:space="0" w:color="auto"/>
        <w:bottom w:val="none" w:sz="0" w:space="0" w:color="auto"/>
        <w:right w:val="none" w:sz="0" w:space="0" w:color="auto"/>
      </w:divBdr>
    </w:div>
    <w:div w:id="20303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infocamer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 Id="rId4" Type="http://schemas.openxmlformats.org/officeDocument/2006/relationships/hyperlink" Target="http://www.infocam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750C4-1979-4588-9907-09805662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MOVIMPRESE - 30</vt:lpstr>
    </vt:vector>
  </TitlesOfParts>
  <Company>Ascom Servizi srl</Company>
  <LinksUpToDate>false</LinksUpToDate>
  <CharactersWithSpaces>6831</CharactersWithSpaces>
  <SharedDoc>false</SharedDoc>
  <HLinks>
    <vt:vector size="24" baseType="variant">
      <vt:variant>
        <vt:i4>131161</vt:i4>
      </vt:variant>
      <vt:variant>
        <vt:i4>9</vt:i4>
      </vt:variant>
      <vt:variant>
        <vt:i4>0</vt:i4>
      </vt:variant>
      <vt:variant>
        <vt:i4>5</vt:i4>
      </vt:variant>
      <vt:variant>
        <vt:lpwstr>http://www.infocamere.it/</vt:lpwstr>
      </vt:variant>
      <vt:variant>
        <vt:lpwstr/>
      </vt:variant>
      <vt:variant>
        <vt:i4>2883591</vt:i4>
      </vt:variant>
      <vt:variant>
        <vt:i4>6</vt:i4>
      </vt:variant>
      <vt:variant>
        <vt:i4>0</vt:i4>
      </vt:variant>
      <vt:variant>
        <vt:i4>5</vt:i4>
      </vt:variant>
      <vt:variant>
        <vt:lpwstr>mailto:ufficiostampa@infocamere.it</vt:lpwstr>
      </vt:variant>
      <vt:variant>
        <vt:lpwstr/>
      </vt:variant>
      <vt:variant>
        <vt:i4>7274550</vt:i4>
      </vt:variant>
      <vt:variant>
        <vt:i4>3</vt:i4>
      </vt:variant>
      <vt:variant>
        <vt:i4>0</vt:i4>
      </vt:variant>
      <vt:variant>
        <vt:i4>5</vt:i4>
      </vt:variant>
      <vt:variant>
        <vt:lpwstr>http://www.unioncamere.gov.it/</vt:lpwstr>
      </vt:variant>
      <vt:variant>
        <vt:lpwstr/>
      </vt:variant>
      <vt:variant>
        <vt:i4>7864320</vt:i4>
      </vt:variant>
      <vt:variant>
        <vt:i4>0</vt:i4>
      </vt:variant>
      <vt:variant>
        <vt:i4>0</vt:i4>
      </vt:variant>
      <vt:variant>
        <vt:i4>5</vt:i4>
      </vt:variant>
      <vt:variant>
        <vt:lpwstr>mailto:ufficio.stampa@unioncamere.it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MOVIMPRESE - 30</dc:title>
  <dc:creator>InfoCamere</dc:creator>
  <cp:lastModifiedBy>admin</cp:lastModifiedBy>
  <cp:revision>2</cp:revision>
  <cp:lastPrinted>2014-04-10T18:17:00Z</cp:lastPrinted>
  <dcterms:created xsi:type="dcterms:W3CDTF">2021-01-20T08:55:00Z</dcterms:created>
  <dcterms:modified xsi:type="dcterms:W3CDTF">2021-01-20T08:55:00Z</dcterms:modified>
</cp:coreProperties>
</file>