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C915" w14:textId="77777777" w:rsidR="005206D4" w:rsidRDefault="00742506">
      <w:pPr>
        <w:jc w:val="left"/>
        <w:rPr>
          <w:rStyle w:val="Nessuno"/>
          <w:rFonts w:ascii="Arial" w:eastAsia="Arial" w:hAnsi="Arial" w:cs="Arial"/>
          <w:b/>
          <w:bCs/>
          <w:color w:val="071D49"/>
          <w:spacing w:val="-20"/>
          <w:kern w:val="144"/>
          <w:sz w:val="36"/>
          <w:szCs w:val="36"/>
          <w:u w:color="071D49"/>
        </w:rPr>
      </w:pPr>
      <w:r>
        <w:rPr>
          <w:rStyle w:val="Nessuno"/>
          <w:noProof/>
        </w:rPr>
        <w:drawing>
          <wp:anchor distT="57150" distB="57150" distL="57150" distR="57150" simplePos="0" relativeHeight="251659264" behindDoc="0" locked="0" layoutInCell="1" allowOverlap="1" wp14:anchorId="1D595628" wp14:editId="074AF255">
            <wp:simplePos x="0" y="0"/>
            <wp:positionH relativeFrom="column">
              <wp:posOffset>3809365</wp:posOffset>
            </wp:positionH>
            <wp:positionV relativeFrom="line">
              <wp:posOffset>41910</wp:posOffset>
            </wp:positionV>
            <wp:extent cx="1895475" cy="352425"/>
            <wp:effectExtent l="0" t="0" r="0" b="0"/>
            <wp:wrapSquare wrapText="bothSides" distT="57150" distB="57150" distL="57150" distR="5715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52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Verdana" w:eastAsia="Verdana" w:hAnsi="Verdana" w:cs="Verdana"/>
          <w:i/>
          <w:iCs/>
          <w:noProof/>
          <w:sz w:val="18"/>
          <w:szCs w:val="18"/>
        </w:rPr>
        <w:drawing>
          <wp:inline distT="0" distB="0" distL="0" distR="0" wp14:anchorId="613F6A63" wp14:editId="58E14B0E">
            <wp:extent cx="1711167" cy="361646"/>
            <wp:effectExtent l="0" t="0" r="0" b="0"/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1167" cy="3616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FFFF0E8" w14:textId="77777777" w:rsidR="005206D4" w:rsidRDefault="005206D4">
      <w:pPr>
        <w:jc w:val="left"/>
        <w:rPr>
          <w:rStyle w:val="Nessuno"/>
          <w:rFonts w:ascii="Arial" w:eastAsia="Arial" w:hAnsi="Arial" w:cs="Arial"/>
          <w:b/>
          <w:bCs/>
          <w:color w:val="071D49"/>
          <w:spacing w:val="-20"/>
          <w:kern w:val="144"/>
          <w:sz w:val="36"/>
          <w:szCs w:val="36"/>
          <w:u w:color="071D49"/>
        </w:rPr>
      </w:pPr>
    </w:p>
    <w:p w14:paraId="18CA0306" w14:textId="77777777" w:rsidR="005206D4" w:rsidRDefault="005206D4">
      <w:pPr>
        <w:jc w:val="left"/>
        <w:rPr>
          <w:rStyle w:val="Nessuno"/>
          <w:rFonts w:ascii="Arial" w:eastAsia="Arial" w:hAnsi="Arial" w:cs="Arial"/>
          <w:color w:val="071D49"/>
          <w:kern w:val="144"/>
          <w:u w:color="071D49"/>
        </w:rPr>
      </w:pPr>
    </w:p>
    <w:p w14:paraId="0772535E" w14:textId="77777777" w:rsidR="00DD7ED8" w:rsidRPr="004B3D42" w:rsidRDefault="00DD7ED8" w:rsidP="00DD7ED8">
      <w:pPr>
        <w:jc w:val="center"/>
        <w:rPr>
          <w:rFonts w:ascii="Calibri" w:hAnsi="Calibri" w:cs="Calibri"/>
          <w:b/>
          <w:color w:val="00B0F0"/>
        </w:rPr>
      </w:pPr>
      <w:r w:rsidRPr="004B3D42">
        <w:rPr>
          <w:rFonts w:ascii="Fedra Sans Std Demi" w:hAnsi="Fedra Sans Std Demi" w:cs="Calibri"/>
          <w:color w:val="00B0F0"/>
        </w:rPr>
        <w:t>Invito Conferenza Stampa</w:t>
      </w:r>
    </w:p>
    <w:p w14:paraId="47F4E11D" w14:textId="77777777" w:rsidR="00DD7ED8" w:rsidRDefault="00DD7ED8" w:rsidP="00DD7ED8">
      <w:pPr>
        <w:jc w:val="center"/>
        <w:rPr>
          <w:rFonts w:ascii="Calibri" w:hAnsi="Calibri" w:cs="Calibri"/>
          <w:b/>
          <w:sz w:val="32"/>
          <w:szCs w:val="32"/>
        </w:rPr>
      </w:pPr>
    </w:p>
    <w:p w14:paraId="431E14C1" w14:textId="5E2EBA30" w:rsidR="00DD7ED8" w:rsidRDefault="00DD7ED8" w:rsidP="00C71000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_Hlk82520332"/>
      <w:r w:rsidRPr="001D597F">
        <w:rPr>
          <w:rFonts w:ascii="Calibri" w:hAnsi="Calibri" w:cs="Calibri"/>
          <w:b/>
          <w:sz w:val="32"/>
          <w:szCs w:val="32"/>
        </w:rPr>
        <w:t>Il divieto di guida notturna in Tirolo infrange il diritto dell'UE</w:t>
      </w:r>
    </w:p>
    <w:p w14:paraId="0A55C1A2" w14:textId="5EAAF1BB" w:rsidR="00C71000" w:rsidRDefault="00C71000" w:rsidP="00C71000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Due pareri legali danno ragione all’Italia: ecco perché</w:t>
      </w:r>
    </w:p>
    <w:p w14:paraId="5F088100" w14:textId="6449D6AF" w:rsidR="00C71000" w:rsidRDefault="00C71000" w:rsidP="00C71000">
      <w:pPr>
        <w:jc w:val="center"/>
        <w:rPr>
          <w:rFonts w:ascii="Calibri" w:hAnsi="Calibri" w:cs="Calibri"/>
          <w:b/>
          <w:sz w:val="32"/>
          <w:szCs w:val="32"/>
        </w:rPr>
      </w:pPr>
    </w:p>
    <w:p w14:paraId="7FBDD0CF" w14:textId="618F7BEA" w:rsidR="00C71000" w:rsidRPr="00AF1351" w:rsidRDefault="00C71000" w:rsidP="00C71000">
      <w:pPr>
        <w:jc w:val="center"/>
        <w:rPr>
          <w:rFonts w:ascii="Calibri" w:hAnsi="Calibri" w:cs="Calibri"/>
          <w:bCs/>
          <w:sz w:val="28"/>
          <w:szCs w:val="28"/>
        </w:rPr>
      </w:pPr>
      <w:r w:rsidRPr="00AF1351">
        <w:rPr>
          <w:rFonts w:ascii="Calibri" w:hAnsi="Calibri" w:cs="Calibri"/>
          <w:bCs/>
          <w:sz w:val="28"/>
          <w:szCs w:val="28"/>
        </w:rPr>
        <w:t>Conferenza stampa</w:t>
      </w:r>
    </w:p>
    <w:p w14:paraId="69CFB190" w14:textId="77777777" w:rsidR="00C71000" w:rsidRPr="00AF1351" w:rsidRDefault="00C71000" w:rsidP="00C71000">
      <w:pPr>
        <w:spacing w:before="120"/>
        <w:jc w:val="center"/>
        <w:rPr>
          <w:rFonts w:ascii="Calibri" w:hAnsi="Calibri" w:cs="Calibri"/>
          <w:bCs/>
          <w:sz w:val="28"/>
          <w:szCs w:val="28"/>
        </w:rPr>
      </w:pPr>
      <w:r w:rsidRPr="00AF1351">
        <w:rPr>
          <w:rFonts w:ascii="Calibri" w:hAnsi="Calibri" w:cs="Calibri"/>
          <w:bCs/>
          <w:sz w:val="28"/>
          <w:szCs w:val="28"/>
        </w:rPr>
        <w:t>mercoledì 21 settembre 2021 alle ore 11:00</w:t>
      </w:r>
    </w:p>
    <w:p w14:paraId="5FDBDC45" w14:textId="77777777" w:rsidR="00C71000" w:rsidRPr="00AF1351" w:rsidRDefault="00C71000" w:rsidP="00C71000">
      <w:pPr>
        <w:spacing w:before="120"/>
        <w:jc w:val="center"/>
        <w:rPr>
          <w:rFonts w:ascii="Calibri" w:hAnsi="Calibri" w:cs="Calibri"/>
          <w:bCs/>
          <w:sz w:val="28"/>
          <w:szCs w:val="28"/>
        </w:rPr>
      </w:pPr>
      <w:r w:rsidRPr="00AF1351">
        <w:rPr>
          <w:rFonts w:ascii="Calibri" w:hAnsi="Calibri" w:cs="Calibri"/>
          <w:bCs/>
          <w:sz w:val="28"/>
          <w:szCs w:val="28"/>
        </w:rPr>
        <w:t>su piattaforma ZOOM</w:t>
      </w:r>
    </w:p>
    <w:p w14:paraId="5891BB6A" w14:textId="77777777" w:rsidR="00C71000" w:rsidRDefault="00C71000" w:rsidP="00C71000">
      <w:pPr>
        <w:jc w:val="center"/>
        <w:rPr>
          <w:rFonts w:ascii="Calibri" w:hAnsi="Calibri" w:cs="Calibri"/>
          <w:b/>
          <w:sz w:val="32"/>
          <w:szCs w:val="32"/>
        </w:rPr>
      </w:pPr>
    </w:p>
    <w:p w14:paraId="3083740B" w14:textId="77777777" w:rsidR="00C71000" w:rsidRPr="00C71000" w:rsidRDefault="00C71000" w:rsidP="00C71000">
      <w:pPr>
        <w:jc w:val="center"/>
        <w:rPr>
          <w:rFonts w:ascii="Calibri" w:hAnsi="Calibri" w:cs="Calibri"/>
          <w:b/>
          <w:sz w:val="32"/>
          <w:szCs w:val="32"/>
        </w:rPr>
      </w:pPr>
    </w:p>
    <w:p w14:paraId="51E973E8" w14:textId="3AE3AFE6" w:rsidR="00C71000" w:rsidRDefault="00DD7ED8" w:rsidP="00DD7ED8">
      <w:pPr>
        <w:spacing w:before="120"/>
        <w:rPr>
          <w:rFonts w:ascii="Calibri" w:hAnsi="Calibri" w:cs="Calibri"/>
        </w:rPr>
      </w:pPr>
      <w:r w:rsidRPr="001D597F">
        <w:rPr>
          <w:rFonts w:ascii="Calibri" w:hAnsi="Calibri" w:cs="Calibri"/>
        </w:rPr>
        <w:t xml:space="preserve">La politica tirolese dei divieti di circolazione per il traffico di transito viola il principio fondamentale della libera circolazione delle merci in Europa. Inoltre, tale politica è anche discriminatoria, poiché il traffico di origine e di destinazione tirolese riceve un trattamento preferenziale in tutte le misure unilaterali tirolesi. </w:t>
      </w:r>
      <w:r w:rsidR="00C71000">
        <w:rPr>
          <w:rFonts w:ascii="Calibri" w:hAnsi="Calibri" w:cs="Calibri"/>
        </w:rPr>
        <w:t xml:space="preserve">Due pareri legali sostengono la posizione dell’Italia, fortemente penalizzata nei suoi </w:t>
      </w:r>
      <w:r w:rsidR="00AF1351">
        <w:rPr>
          <w:rFonts w:ascii="Calibri" w:hAnsi="Calibri" w:cs="Calibri"/>
        </w:rPr>
        <w:t>scambi</w:t>
      </w:r>
      <w:r w:rsidR="00C71000">
        <w:rPr>
          <w:rFonts w:ascii="Calibri" w:hAnsi="Calibri" w:cs="Calibri"/>
        </w:rPr>
        <w:t xml:space="preserve"> che transitano attraverso il Tirolo. </w:t>
      </w:r>
    </w:p>
    <w:p w14:paraId="740EFBF0" w14:textId="03856F3E" w:rsidR="00AF1351" w:rsidRPr="00D8625D" w:rsidRDefault="00C71000" w:rsidP="00AF1351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Per illustrare i contenuti di questa iniziativa</w:t>
      </w:r>
      <w:r w:rsidR="00AF1351">
        <w:rPr>
          <w:rFonts w:ascii="Calibri" w:hAnsi="Calibri" w:cs="Calibri"/>
        </w:rPr>
        <w:t xml:space="preserve">, Unioncamere e </w:t>
      </w:r>
      <w:proofErr w:type="spellStart"/>
      <w:r w:rsidR="00AF1351">
        <w:rPr>
          <w:rFonts w:ascii="Calibri" w:hAnsi="Calibri" w:cs="Calibri"/>
        </w:rPr>
        <w:t>Uniontrasporti</w:t>
      </w:r>
      <w:proofErr w:type="spellEnd"/>
      <w:r>
        <w:rPr>
          <w:rFonts w:ascii="Calibri" w:hAnsi="Calibri" w:cs="Calibri"/>
        </w:rPr>
        <w:t xml:space="preserve"> </w:t>
      </w:r>
      <w:r w:rsidR="00AF1351">
        <w:rPr>
          <w:rFonts w:ascii="Calibri" w:hAnsi="Calibri" w:cs="Calibri"/>
        </w:rPr>
        <w:t xml:space="preserve">hanno promosso una conferenza stampa alla quale parteciperanno: </w:t>
      </w:r>
      <w:r w:rsidR="00AF1351" w:rsidRPr="00D96237">
        <w:rPr>
          <w:rFonts w:ascii="Calibri" w:hAnsi="Calibri" w:cs="Calibri"/>
        </w:rPr>
        <w:t xml:space="preserve">il ministro federale tedesco dei trasporti </w:t>
      </w:r>
      <w:r w:rsidR="00AF1351" w:rsidRPr="00AF1351">
        <w:rPr>
          <w:rFonts w:ascii="Calibri" w:hAnsi="Calibri" w:cs="Calibri"/>
          <w:b/>
          <w:bCs/>
        </w:rPr>
        <w:t xml:space="preserve">Andreas </w:t>
      </w:r>
      <w:proofErr w:type="spellStart"/>
      <w:r w:rsidR="00AF1351" w:rsidRPr="00AF1351">
        <w:rPr>
          <w:rFonts w:ascii="Calibri" w:hAnsi="Calibri" w:cs="Calibri"/>
          <w:b/>
          <w:bCs/>
        </w:rPr>
        <w:t>Scheuer</w:t>
      </w:r>
      <w:proofErr w:type="spellEnd"/>
      <w:r w:rsidR="00AF1351" w:rsidRPr="00D96237">
        <w:rPr>
          <w:rFonts w:ascii="Calibri" w:hAnsi="Calibri" w:cs="Calibri"/>
        </w:rPr>
        <w:t xml:space="preserve">, così come il suo omologo italiano </w:t>
      </w:r>
      <w:r w:rsidR="00AF1351" w:rsidRPr="00AF1351">
        <w:rPr>
          <w:rFonts w:ascii="Calibri" w:hAnsi="Calibri" w:cs="Calibri"/>
          <w:b/>
          <w:bCs/>
        </w:rPr>
        <w:t>Enrico Giovannini</w:t>
      </w:r>
      <w:r w:rsidR="00AF1351" w:rsidRPr="00D96237">
        <w:rPr>
          <w:rFonts w:ascii="Calibri" w:hAnsi="Calibri" w:cs="Calibri"/>
        </w:rPr>
        <w:t>,</w:t>
      </w:r>
      <w:r w:rsidR="00AF1351" w:rsidRPr="00D8625D">
        <w:rPr>
          <w:rFonts w:ascii="Calibri" w:hAnsi="Calibri" w:cs="Calibri"/>
        </w:rPr>
        <w:t xml:space="preserve"> </w:t>
      </w:r>
      <w:r w:rsidR="00AF1351">
        <w:rPr>
          <w:rFonts w:ascii="Calibri" w:hAnsi="Calibri" w:cs="Calibri"/>
        </w:rPr>
        <w:t xml:space="preserve">l’eurodeputato tedesco </w:t>
      </w:r>
      <w:r w:rsidR="00AF1351" w:rsidRPr="00AF1351">
        <w:rPr>
          <w:rFonts w:ascii="Calibri" w:hAnsi="Calibri" w:cs="Calibri"/>
          <w:b/>
          <w:bCs/>
        </w:rPr>
        <w:t xml:space="preserve">Markus </w:t>
      </w:r>
      <w:proofErr w:type="spellStart"/>
      <w:r w:rsidR="00AF1351" w:rsidRPr="00AF1351">
        <w:rPr>
          <w:rFonts w:ascii="Calibri" w:hAnsi="Calibri" w:cs="Calibri"/>
          <w:b/>
          <w:bCs/>
        </w:rPr>
        <w:t>Ferber</w:t>
      </w:r>
      <w:proofErr w:type="spellEnd"/>
      <w:r w:rsidR="00AF1351">
        <w:rPr>
          <w:rFonts w:ascii="Calibri" w:hAnsi="Calibri" w:cs="Calibri"/>
        </w:rPr>
        <w:t>, l’eurodeputato italiano</w:t>
      </w:r>
      <w:r w:rsidR="00AF1351" w:rsidRPr="00D8625D">
        <w:rPr>
          <w:rFonts w:ascii="Calibri" w:hAnsi="Calibri" w:cs="Calibri"/>
        </w:rPr>
        <w:t xml:space="preserve"> </w:t>
      </w:r>
      <w:r w:rsidR="00AF1351" w:rsidRPr="00AF1351">
        <w:rPr>
          <w:rFonts w:ascii="Calibri" w:hAnsi="Calibri" w:cs="Calibri"/>
          <w:b/>
          <w:bCs/>
        </w:rPr>
        <w:t>Massimiliano Salini</w:t>
      </w:r>
      <w:r w:rsidR="00AF1351" w:rsidRPr="00D8625D">
        <w:rPr>
          <w:rFonts w:ascii="Calibri" w:hAnsi="Calibri" w:cs="Calibri"/>
        </w:rPr>
        <w:t>, i rappresentanti del sistema camerale italiano e l'associazione industriale</w:t>
      </w:r>
      <w:r w:rsidR="00AF1351">
        <w:rPr>
          <w:rFonts w:ascii="Calibri" w:hAnsi="Calibri" w:cs="Calibri"/>
        </w:rPr>
        <w:t xml:space="preserve"> tedesca</w:t>
      </w:r>
      <w:r w:rsidR="00AF1351" w:rsidRPr="00D8625D">
        <w:rPr>
          <w:rFonts w:ascii="Calibri" w:hAnsi="Calibri" w:cs="Calibri"/>
        </w:rPr>
        <w:t xml:space="preserve"> BGL. L'evento si terrà in italiano e tedesco. </w:t>
      </w:r>
      <w:r w:rsidR="00AF1351">
        <w:rPr>
          <w:rFonts w:ascii="Calibri" w:hAnsi="Calibri" w:cs="Calibri"/>
        </w:rPr>
        <w:t>Gli aspetti legali saranno illustrati dal</w:t>
      </w:r>
      <w:r w:rsidR="00DD7ED8" w:rsidRPr="001D597F">
        <w:rPr>
          <w:rFonts w:ascii="Calibri" w:hAnsi="Calibri" w:cs="Calibri"/>
        </w:rPr>
        <w:t xml:space="preserve"> Prof. Dr. </w:t>
      </w:r>
      <w:r w:rsidR="00DD7ED8" w:rsidRPr="00AF1351">
        <w:rPr>
          <w:rFonts w:ascii="Calibri" w:hAnsi="Calibri" w:cs="Calibri"/>
          <w:b/>
          <w:bCs/>
        </w:rPr>
        <w:t xml:space="preserve">Peter </w:t>
      </w:r>
      <w:proofErr w:type="spellStart"/>
      <w:r w:rsidR="00DD7ED8" w:rsidRPr="00AF1351">
        <w:rPr>
          <w:rFonts w:ascii="Calibri" w:hAnsi="Calibri" w:cs="Calibri"/>
          <w:b/>
          <w:bCs/>
        </w:rPr>
        <w:t>Hilpold</w:t>
      </w:r>
      <w:proofErr w:type="spellEnd"/>
      <w:r w:rsidR="00DD7ED8" w:rsidRPr="001D597F">
        <w:rPr>
          <w:rFonts w:ascii="Calibri" w:hAnsi="Calibri" w:cs="Calibri"/>
        </w:rPr>
        <w:t xml:space="preserve"> dell'Università di Innsbruck </w:t>
      </w:r>
    </w:p>
    <w:p w14:paraId="339927F9" w14:textId="31095545" w:rsidR="00DD7ED8" w:rsidRPr="00D8625D" w:rsidRDefault="00DD7ED8" w:rsidP="00DD7ED8">
      <w:pPr>
        <w:spacing w:before="120"/>
        <w:rPr>
          <w:rFonts w:ascii="Calibri" w:hAnsi="Calibri" w:cs="Calibri"/>
        </w:rPr>
      </w:pPr>
      <w:r w:rsidRPr="00D8625D">
        <w:rPr>
          <w:rFonts w:ascii="Calibri" w:hAnsi="Calibri" w:cs="Calibri"/>
        </w:rPr>
        <w:t>L'evento si terrà in italiano e tedesco. Sarà fornita una traduzione simultanea in entrambe le lingue.</w:t>
      </w:r>
    </w:p>
    <w:p w14:paraId="597F4F77" w14:textId="77777777" w:rsidR="00DD7ED8" w:rsidRDefault="00DD7ED8" w:rsidP="00DD7ED8">
      <w:pPr>
        <w:spacing w:before="120"/>
        <w:rPr>
          <w:rFonts w:ascii="Calibri" w:hAnsi="Calibri" w:cs="Calibri"/>
        </w:rPr>
      </w:pPr>
    </w:p>
    <w:bookmarkEnd w:id="0"/>
    <w:p w14:paraId="54E93670" w14:textId="77777777" w:rsidR="00B17FFD" w:rsidRPr="00B17FFD" w:rsidRDefault="00B17FFD" w:rsidP="00B17FFD">
      <w:pPr>
        <w:spacing w:before="120"/>
        <w:rPr>
          <w:rFonts w:ascii="Calibri" w:hAnsi="Calibri" w:cs="Calibri"/>
          <w:i/>
          <w:iCs/>
        </w:rPr>
      </w:pPr>
      <w:r w:rsidRPr="00B17FFD">
        <w:rPr>
          <w:rFonts w:ascii="Calibri" w:hAnsi="Calibri" w:cs="Calibri"/>
          <w:i/>
          <w:iCs/>
        </w:rPr>
        <w:t xml:space="preserve">Si prega di iscriversi alla conferenza stampa cliccando sul seguente link: </w:t>
      </w:r>
    </w:p>
    <w:p w14:paraId="11DA3E0F" w14:textId="77777777" w:rsidR="00B17FFD" w:rsidRPr="00B17FFD" w:rsidRDefault="00B17FFD" w:rsidP="00B17FFD">
      <w:pPr>
        <w:spacing w:before="120"/>
        <w:rPr>
          <w:rFonts w:ascii="Calibri" w:hAnsi="Calibri" w:cs="Calibri"/>
          <w:i/>
          <w:iCs/>
        </w:rPr>
      </w:pPr>
      <w:hyperlink r:id="rId8" w:tgtFrame="_blank" w:history="1">
        <w:r w:rsidRPr="00B17FFD">
          <w:rPr>
            <w:rStyle w:val="Collegamentoipertestuale"/>
            <w:rFonts w:ascii="Calibri" w:hAnsi="Calibri" w:cs="Calibri"/>
            <w:i/>
            <w:iCs/>
            <w:color w:val="1155CC"/>
            <w:shd w:val="clear" w:color="auto" w:fill="FFFFFF"/>
          </w:rPr>
          <w:t>https://us02web.zoom.us/webinar/register/WN_JwSOfFofS1GfgtgQXdermQ</w:t>
        </w:r>
      </w:hyperlink>
    </w:p>
    <w:p w14:paraId="7C8B70FB" w14:textId="77777777" w:rsidR="00B17FFD" w:rsidRPr="00B17FFD" w:rsidRDefault="00B17FFD" w:rsidP="00B17FFD">
      <w:pPr>
        <w:spacing w:before="120"/>
        <w:rPr>
          <w:rFonts w:ascii="Calibri" w:hAnsi="Calibri" w:cs="Calibri"/>
          <w:i/>
          <w:iCs/>
        </w:rPr>
      </w:pPr>
      <w:r w:rsidRPr="00B17FFD">
        <w:rPr>
          <w:rFonts w:ascii="Calibri" w:hAnsi="Calibri" w:cs="Calibri"/>
          <w:i/>
          <w:iCs/>
        </w:rPr>
        <w:t>Dopo l’iscrizione, si riceverà una mail di conferma con le informazioni necessarie per entrare nella conferenza stampa in streaming.</w:t>
      </w:r>
    </w:p>
    <w:p w14:paraId="27C3CB41" w14:textId="21BDBFC3" w:rsidR="005206D4" w:rsidRDefault="005206D4" w:rsidP="00DD7ED8">
      <w:pPr>
        <w:jc w:val="left"/>
      </w:pPr>
    </w:p>
    <w:sectPr w:rsidR="005206D4">
      <w:headerReference w:type="default" r:id="rId9"/>
      <w:footerReference w:type="default" r:id="rId10"/>
      <w:pgSz w:w="11900" w:h="16840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37DE" w14:textId="77777777" w:rsidR="006B4346" w:rsidRDefault="006B4346">
      <w:r>
        <w:separator/>
      </w:r>
    </w:p>
  </w:endnote>
  <w:endnote w:type="continuationSeparator" w:id="0">
    <w:p w14:paraId="637BE351" w14:textId="77777777" w:rsidR="006B4346" w:rsidRDefault="006B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D652" w14:textId="77777777" w:rsidR="005206D4" w:rsidRDefault="00742506">
    <w:pPr>
      <w:pStyle w:val="Pidipagina"/>
      <w:tabs>
        <w:tab w:val="clear" w:pos="9638"/>
        <w:tab w:val="right" w:pos="8762"/>
      </w:tabs>
      <w:rPr>
        <w:rFonts w:ascii="Cambria" w:eastAsia="Cambria" w:hAnsi="Cambria" w:cs="Cambria"/>
        <w:color w:val="071D49"/>
        <w:sz w:val="20"/>
        <w:szCs w:val="20"/>
        <w:u w:color="071D49"/>
      </w:rPr>
    </w:pPr>
    <w:r>
      <w:rPr>
        <w:rFonts w:ascii="Cambria" w:hAnsi="Cambria"/>
        <w:color w:val="071D49"/>
        <w:sz w:val="20"/>
        <w:szCs w:val="20"/>
        <w:u w:color="071D49"/>
      </w:rPr>
      <w:t>Per ulteriori informazioni:</w:t>
    </w:r>
  </w:p>
  <w:p w14:paraId="72A9D4AA" w14:textId="77777777" w:rsidR="005206D4" w:rsidRDefault="00742506">
    <w:pPr>
      <w:pStyle w:val="Pidipagina"/>
      <w:tabs>
        <w:tab w:val="clear" w:pos="9638"/>
        <w:tab w:val="right" w:pos="8762"/>
      </w:tabs>
      <w:rPr>
        <w:rFonts w:ascii="Arial" w:eastAsia="Arial" w:hAnsi="Arial" w:cs="Arial"/>
        <w:color w:val="071D49"/>
        <w:sz w:val="20"/>
        <w:szCs w:val="20"/>
        <w:u w:color="071D49"/>
      </w:rPr>
    </w:pPr>
    <w:r>
      <w:rPr>
        <w:rFonts w:ascii="Arial" w:hAnsi="Arial"/>
        <w:color w:val="071D49"/>
        <w:sz w:val="20"/>
        <w:szCs w:val="20"/>
        <w:u w:color="071D49"/>
      </w:rPr>
      <w:t>Ufficio stampa Unioncamere</w:t>
    </w:r>
  </w:p>
  <w:p w14:paraId="78506588" w14:textId="77777777" w:rsidR="005206D4" w:rsidRDefault="00742506">
    <w:pPr>
      <w:pStyle w:val="Pidipagina"/>
      <w:tabs>
        <w:tab w:val="clear" w:pos="9638"/>
        <w:tab w:val="right" w:pos="8762"/>
      </w:tabs>
      <w:rPr>
        <w:rFonts w:ascii="Cambria" w:eastAsia="Cambria" w:hAnsi="Cambria" w:cs="Cambria"/>
        <w:color w:val="071D49"/>
        <w:sz w:val="20"/>
        <w:szCs w:val="20"/>
        <w:u w:color="071D49"/>
      </w:rPr>
    </w:pPr>
    <w:r>
      <w:rPr>
        <w:rFonts w:ascii="Cambria" w:hAnsi="Cambria"/>
        <w:color w:val="071D49"/>
        <w:sz w:val="20"/>
        <w:szCs w:val="20"/>
        <w:u w:color="071D49"/>
      </w:rPr>
      <w:t>06.4704.264-350/348.9025607-331.6098963</w:t>
    </w:r>
  </w:p>
  <w:p w14:paraId="3F540246" w14:textId="77777777" w:rsidR="005206D4" w:rsidRDefault="00742506">
    <w:pPr>
      <w:pStyle w:val="Pidipagina"/>
      <w:tabs>
        <w:tab w:val="clear" w:pos="9638"/>
        <w:tab w:val="right" w:pos="8762"/>
      </w:tabs>
      <w:rPr>
        <w:rStyle w:val="Nessuno"/>
        <w:rFonts w:ascii="Cambria" w:eastAsia="Cambria" w:hAnsi="Cambria" w:cs="Cambria"/>
        <w:color w:val="071D49"/>
        <w:sz w:val="20"/>
        <w:szCs w:val="20"/>
        <w:u w:color="071D49"/>
      </w:rPr>
    </w:pPr>
    <w:r>
      <w:rPr>
        <w:rFonts w:ascii="Cambria" w:hAnsi="Cambria"/>
        <w:color w:val="071D49"/>
        <w:sz w:val="20"/>
        <w:szCs w:val="20"/>
        <w:u w:color="071D49"/>
      </w:rPr>
      <w:t xml:space="preserve">ufficio.stampa@unioncamere.it - </w:t>
    </w:r>
    <w:hyperlink r:id="rId1" w:history="1">
      <w:r>
        <w:rPr>
          <w:rStyle w:val="Hyperlink0"/>
        </w:rPr>
        <w:t>www.unioncamere.gov.it</w:t>
      </w:r>
    </w:hyperlink>
    <w:r>
      <w:rPr>
        <w:rStyle w:val="Nessuno"/>
        <w:rFonts w:ascii="Cambria" w:hAnsi="Cambria"/>
        <w:color w:val="071D49"/>
        <w:sz w:val="20"/>
        <w:szCs w:val="20"/>
        <w:u w:color="071D49"/>
      </w:rPr>
      <w:t xml:space="preserve"> - twitter.com/</w:t>
    </w:r>
    <w:proofErr w:type="spellStart"/>
    <w:r>
      <w:rPr>
        <w:rStyle w:val="Nessuno"/>
        <w:rFonts w:ascii="Cambria" w:hAnsi="Cambria"/>
        <w:color w:val="071D49"/>
        <w:sz w:val="20"/>
        <w:szCs w:val="20"/>
        <w:u w:color="071D49"/>
      </w:rPr>
      <w:t>unioncamere</w:t>
    </w:r>
    <w:proofErr w:type="spellEnd"/>
  </w:p>
  <w:p w14:paraId="14E8189D" w14:textId="77777777" w:rsidR="005206D4" w:rsidRDefault="005206D4">
    <w:pPr>
      <w:pStyle w:val="Pidipagina"/>
      <w:tabs>
        <w:tab w:val="clear" w:pos="9638"/>
        <w:tab w:val="right" w:pos="8762"/>
      </w:tabs>
      <w:rPr>
        <w:rStyle w:val="Nessuno"/>
        <w:rFonts w:ascii="Cambria" w:eastAsia="Cambria" w:hAnsi="Cambria" w:cs="Cambria"/>
        <w:color w:val="071D49"/>
        <w:sz w:val="20"/>
        <w:szCs w:val="20"/>
        <w:u w:color="071D49"/>
      </w:rPr>
    </w:pPr>
  </w:p>
  <w:p w14:paraId="27050911" w14:textId="77777777" w:rsidR="005206D4" w:rsidRDefault="00742506">
    <w:pPr>
      <w:pStyle w:val="Pidipagina"/>
      <w:tabs>
        <w:tab w:val="clear" w:pos="9638"/>
        <w:tab w:val="right" w:pos="8762"/>
      </w:tabs>
      <w:rPr>
        <w:rStyle w:val="Nessuno"/>
        <w:rFonts w:ascii="Calibri" w:eastAsia="Calibri" w:hAnsi="Calibri" w:cs="Calibri"/>
        <w:b/>
        <w:bCs/>
        <w:color w:val="071D49"/>
        <w:sz w:val="20"/>
        <w:szCs w:val="20"/>
        <w:u w:color="071D49"/>
      </w:rPr>
    </w:pPr>
    <w:r>
      <w:rPr>
        <w:rStyle w:val="Nessuno"/>
        <w:rFonts w:ascii="Calibri" w:hAnsi="Calibri"/>
        <w:b/>
        <w:bCs/>
        <w:color w:val="071D49"/>
        <w:sz w:val="20"/>
        <w:szCs w:val="20"/>
        <w:u w:color="071D49"/>
      </w:rPr>
      <w:t xml:space="preserve">Ufficio stampa </w:t>
    </w:r>
    <w:proofErr w:type="spellStart"/>
    <w:r>
      <w:rPr>
        <w:rStyle w:val="Nessuno"/>
        <w:rFonts w:ascii="Calibri" w:hAnsi="Calibri"/>
        <w:b/>
        <w:bCs/>
        <w:color w:val="071D49"/>
        <w:sz w:val="20"/>
        <w:szCs w:val="20"/>
        <w:u w:color="071D49"/>
      </w:rPr>
      <w:t>Uniontrasporti</w:t>
    </w:r>
    <w:proofErr w:type="spellEnd"/>
    <w:r>
      <w:rPr>
        <w:rStyle w:val="Nessuno"/>
        <w:rFonts w:ascii="Calibri" w:hAnsi="Calibri"/>
        <w:b/>
        <w:bCs/>
        <w:color w:val="071D49"/>
        <w:sz w:val="20"/>
        <w:szCs w:val="20"/>
        <w:u w:color="071D49"/>
      </w:rPr>
      <w:t xml:space="preserve">: Tramite </w:t>
    </w:r>
    <w:proofErr w:type="spellStart"/>
    <w:r>
      <w:rPr>
        <w:rStyle w:val="Nessuno"/>
        <w:rFonts w:ascii="Calibri" w:hAnsi="Calibri"/>
        <w:b/>
        <w:bCs/>
        <w:color w:val="071D49"/>
        <w:sz w:val="20"/>
        <w:szCs w:val="20"/>
        <w:u w:color="071D49"/>
      </w:rPr>
      <w:t>srl</w:t>
    </w:r>
    <w:proofErr w:type="spellEnd"/>
    <w:r>
      <w:rPr>
        <w:rStyle w:val="Nessuno"/>
        <w:rFonts w:ascii="Calibri" w:hAnsi="Calibri"/>
        <w:b/>
        <w:bCs/>
        <w:color w:val="071D49"/>
        <w:sz w:val="20"/>
        <w:szCs w:val="20"/>
        <w:u w:color="071D49"/>
      </w:rPr>
      <w:t xml:space="preserve"> </w:t>
    </w:r>
  </w:p>
  <w:p w14:paraId="07399657" w14:textId="77777777" w:rsidR="005206D4" w:rsidRDefault="00742506">
    <w:pPr>
      <w:pStyle w:val="Pidipagina"/>
      <w:tabs>
        <w:tab w:val="clear" w:pos="9638"/>
        <w:tab w:val="right" w:pos="8762"/>
      </w:tabs>
      <w:rPr>
        <w:rStyle w:val="Nessuno"/>
        <w:rFonts w:ascii="Cambria" w:eastAsia="Cambria" w:hAnsi="Cambria" w:cs="Cambria"/>
        <w:color w:val="071D49"/>
        <w:sz w:val="20"/>
        <w:szCs w:val="20"/>
        <w:u w:color="071D49"/>
      </w:rPr>
    </w:pPr>
    <w:r>
      <w:rPr>
        <w:rStyle w:val="Nessuno"/>
        <w:rFonts w:ascii="Calibri" w:hAnsi="Calibri"/>
        <w:color w:val="071D49"/>
        <w:sz w:val="20"/>
        <w:szCs w:val="20"/>
        <w:u w:color="071D49"/>
      </w:rPr>
      <w:t xml:space="preserve">tel. + 39 0362 </w:t>
    </w:r>
    <w:proofErr w:type="gramStart"/>
    <w:r>
      <w:rPr>
        <w:rStyle w:val="Nessuno"/>
        <w:rFonts w:ascii="Calibri" w:hAnsi="Calibri"/>
        <w:color w:val="071D49"/>
        <w:sz w:val="20"/>
        <w:szCs w:val="20"/>
        <w:u w:color="071D49"/>
      </w:rPr>
      <w:t>907354  -</w:t>
    </w:r>
    <w:proofErr w:type="gramEnd"/>
    <w:r>
      <w:rPr>
        <w:rStyle w:val="Nessuno"/>
        <w:rFonts w:ascii="Calibri" w:hAnsi="Calibri"/>
        <w:color w:val="071D49"/>
        <w:sz w:val="20"/>
        <w:szCs w:val="20"/>
        <w:u w:color="071D49"/>
      </w:rPr>
      <w:t xml:space="preserve"> s.marchetti@tramite.it  - s.sala@tramite.it</w:t>
    </w:r>
  </w:p>
  <w:p w14:paraId="47492DD2" w14:textId="77777777" w:rsidR="005206D4" w:rsidRDefault="00742506">
    <w:pPr>
      <w:pStyle w:val="Pidipagina"/>
      <w:tabs>
        <w:tab w:val="clear" w:pos="9638"/>
        <w:tab w:val="right" w:pos="8762"/>
      </w:tabs>
    </w:pPr>
    <w:r>
      <w:rPr>
        <w:rStyle w:val="Nessuno"/>
        <w:rFonts w:ascii="Calibri" w:hAnsi="Calibri"/>
        <w:color w:val="071D49"/>
        <w:sz w:val="20"/>
        <w:szCs w:val="20"/>
        <w:u w:color="071D49"/>
      </w:rPr>
      <w:t>https://www.uniontrasporti.it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1D81" w14:textId="77777777" w:rsidR="006B4346" w:rsidRDefault="006B4346">
      <w:r>
        <w:separator/>
      </w:r>
    </w:p>
  </w:footnote>
  <w:footnote w:type="continuationSeparator" w:id="0">
    <w:p w14:paraId="665A9E1D" w14:textId="77777777" w:rsidR="006B4346" w:rsidRDefault="006B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DC91" w14:textId="77777777" w:rsidR="005206D4" w:rsidRDefault="005206D4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D4"/>
    <w:rsid w:val="000A512B"/>
    <w:rsid w:val="002667D5"/>
    <w:rsid w:val="00396B3C"/>
    <w:rsid w:val="005206D4"/>
    <w:rsid w:val="006B4346"/>
    <w:rsid w:val="00742506"/>
    <w:rsid w:val="00AC4B7A"/>
    <w:rsid w:val="00AF1351"/>
    <w:rsid w:val="00B17FFD"/>
    <w:rsid w:val="00BF0D12"/>
    <w:rsid w:val="00C71000"/>
    <w:rsid w:val="00D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1588"/>
  <w15:docId w15:val="{3D9E0795-5372-4424-B9D3-6D796060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mbria" w:eastAsia="Cambria" w:hAnsi="Cambria" w:cs="Cambria"/>
      <w:outline w:val="0"/>
      <w:color w:val="071D49"/>
      <w:sz w:val="20"/>
      <w:szCs w:val="20"/>
      <w:u w:val="single" w:color="071D49"/>
    </w:rPr>
  </w:style>
  <w:style w:type="paragraph" w:customStyle="1" w:styleId="Stile1">
    <w:name w:val="Stile1"/>
    <w:pPr>
      <w:spacing w:after="240"/>
      <w:jc w:val="both"/>
    </w:pPr>
    <w:rPr>
      <w:rFonts w:ascii="Courier New" w:hAnsi="Courier New" w:cs="Arial Unicode MS"/>
      <w:color w:val="000000"/>
      <w:u w:color="000000"/>
    </w:rPr>
  </w:style>
  <w:style w:type="paragraph" w:customStyle="1" w:styleId="DidefaultA">
    <w:name w:val="Di default A"/>
    <w:rsid w:val="00396B3C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JwSOfFofS1GfgtgQXderm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Fontanili</dc:creator>
  <cp:lastModifiedBy>Alessandra Altina</cp:lastModifiedBy>
  <cp:revision>6</cp:revision>
  <dcterms:created xsi:type="dcterms:W3CDTF">2021-09-16T07:56:00Z</dcterms:created>
  <dcterms:modified xsi:type="dcterms:W3CDTF">2021-09-16T14:23:00Z</dcterms:modified>
</cp:coreProperties>
</file>